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DA9" w:rsidRPr="00B57CC1" w:rsidRDefault="00CB373A" w:rsidP="00A16DA9">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00A16DA9" w:rsidRPr="00B57CC1">
        <w:rPr>
          <w:szCs w:val="24"/>
        </w:rPr>
        <w:t xml:space="preserve">Civilinė byla Nr. </w:t>
      </w:r>
      <w:r w:rsidR="002339C9">
        <w:rPr>
          <w:szCs w:val="24"/>
        </w:rPr>
        <w:t>e</w:t>
      </w:r>
      <w:r w:rsidR="00A16DA9" w:rsidRPr="00B57CC1">
        <w:rPr>
          <w:szCs w:val="24"/>
        </w:rPr>
        <w:t>2A-</w:t>
      </w:r>
      <w:r w:rsidR="00D86C62">
        <w:rPr>
          <w:szCs w:val="24"/>
        </w:rPr>
        <w:t>1214</w:t>
      </w:r>
      <w:r w:rsidR="00A16DA9" w:rsidRPr="00B57CC1">
        <w:rPr>
          <w:szCs w:val="24"/>
        </w:rPr>
        <w:t>-</w:t>
      </w:r>
      <w:r w:rsidR="00666F9A" w:rsidRPr="00B57CC1">
        <w:rPr>
          <w:szCs w:val="24"/>
        </w:rPr>
        <w:t>460</w:t>
      </w:r>
      <w:r w:rsidR="00A16DA9" w:rsidRPr="00B57CC1">
        <w:rPr>
          <w:szCs w:val="24"/>
        </w:rPr>
        <w:t>/20</w:t>
      </w:r>
      <w:r w:rsidR="00AF439E" w:rsidRPr="00B57CC1">
        <w:rPr>
          <w:szCs w:val="24"/>
        </w:rPr>
        <w:t>1</w:t>
      </w:r>
      <w:r>
        <w:rPr>
          <w:szCs w:val="24"/>
        </w:rPr>
        <w:t>7</w:t>
      </w:r>
    </w:p>
    <w:p w:rsidR="00D12C0D" w:rsidRPr="00B57CC1" w:rsidRDefault="0040356E" w:rsidP="00D12C0D">
      <w:pPr>
        <w:jc w:val="both"/>
        <w:rPr>
          <w:szCs w:val="24"/>
        </w:rPr>
      </w:pPr>
      <w:r w:rsidRPr="00B57CC1">
        <w:rPr>
          <w:szCs w:val="24"/>
        </w:rPr>
        <w:tab/>
      </w:r>
      <w:r w:rsidR="00CF7B67" w:rsidRPr="00B57CC1">
        <w:rPr>
          <w:szCs w:val="24"/>
        </w:rPr>
        <w:tab/>
      </w:r>
      <w:r w:rsidR="00BE1AD9">
        <w:rPr>
          <w:szCs w:val="24"/>
        </w:rPr>
        <w:tab/>
      </w:r>
      <w:r w:rsidR="000401B8">
        <w:rPr>
          <w:szCs w:val="24"/>
        </w:rPr>
        <w:tab/>
      </w:r>
      <w:r w:rsidR="00CB373A">
        <w:rPr>
          <w:szCs w:val="24"/>
        </w:rPr>
        <w:tab/>
      </w:r>
      <w:r w:rsidR="00CB373A">
        <w:rPr>
          <w:szCs w:val="24"/>
        </w:rPr>
        <w:tab/>
      </w:r>
      <w:r w:rsidR="00CB373A">
        <w:rPr>
          <w:szCs w:val="24"/>
        </w:rPr>
        <w:tab/>
      </w:r>
      <w:r w:rsidR="00CB373A">
        <w:rPr>
          <w:szCs w:val="24"/>
        </w:rPr>
        <w:tab/>
        <w:t xml:space="preserve">           </w:t>
      </w:r>
      <w:r w:rsidR="00D12C0D" w:rsidRPr="00B57CC1">
        <w:rPr>
          <w:szCs w:val="24"/>
        </w:rPr>
        <w:t xml:space="preserve">(Proceso Nr. </w:t>
      </w:r>
      <w:r w:rsidR="00D86C62" w:rsidRPr="00D86C62">
        <w:rPr>
          <w:bCs/>
          <w:szCs w:val="24"/>
          <w:lang w:eastAsia="lt-LT"/>
        </w:rPr>
        <w:t>2-47-3-00923-2016-9</w:t>
      </w:r>
      <w:r w:rsidR="00D12C0D" w:rsidRPr="00B57CC1">
        <w:rPr>
          <w:szCs w:val="24"/>
        </w:rPr>
        <w:t>)</w:t>
      </w:r>
    </w:p>
    <w:p w:rsidR="00CB373A" w:rsidRDefault="00636593" w:rsidP="00FD1007">
      <w:pPr>
        <w:shd w:val="clear" w:color="auto" w:fill="FFFFFF"/>
        <w:ind w:left="5040"/>
        <w:jc w:val="center"/>
        <w:rPr>
          <w:szCs w:val="24"/>
        </w:rPr>
      </w:pPr>
      <w:r>
        <w:rPr>
          <w:szCs w:val="24"/>
        </w:rPr>
        <w:t xml:space="preserve">    </w:t>
      </w:r>
      <w:r w:rsidR="00F1436B">
        <w:rPr>
          <w:szCs w:val="24"/>
        </w:rPr>
        <w:t xml:space="preserve">  </w:t>
      </w:r>
      <w:r w:rsidR="00CB373A">
        <w:rPr>
          <w:szCs w:val="24"/>
        </w:rPr>
        <w:tab/>
        <w:t xml:space="preserve">    Pr</w:t>
      </w:r>
      <w:r w:rsidR="00A16DA9" w:rsidRPr="00B57CC1">
        <w:rPr>
          <w:szCs w:val="24"/>
        </w:rPr>
        <w:t xml:space="preserve">ocesinio sprendimo </w:t>
      </w:r>
      <w:r w:rsidR="00014074" w:rsidRPr="00B57CC1">
        <w:rPr>
          <w:szCs w:val="24"/>
        </w:rPr>
        <w:t>kategorija</w:t>
      </w:r>
      <w:r w:rsidR="00D64070">
        <w:rPr>
          <w:szCs w:val="24"/>
        </w:rPr>
        <w:t xml:space="preserve"> </w:t>
      </w:r>
    </w:p>
    <w:p w:rsidR="003D7DC1" w:rsidRPr="003D7DC1" w:rsidRDefault="003D7DC1" w:rsidP="003D7DC1">
      <w:pPr>
        <w:ind w:left="5040" w:firstLine="720"/>
        <w:jc w:val="right"/>
        <w:rPr>
          <w:szCs w:val="24"/>
        </w:rPr>
      </w:pPr>
      <w:r w:rsidRPr="003D7DC1">
        <w:rPr>
          <w:szCs w:val="24"/>
        </w:rPr>
        <w:t xml:space="preserve"> (S) </w:t>
      </w:r>
    </w:p>
    <w:p w:rsidR="0019177F" w:rsidRDefault="00946D82" w:rsidP="00946D82">
      <w:pPr>
        <w:ind w:left="5040" w:firstLine="720"/>
        <w:jc w:val="center"/>
        <w:rPr>
          <w:b/>
          <w:sz w:val="26"/>
          <w:szCs w:val="26"/>
        </w:rPr>
      </w:pPr>
      <w:r>
        <w:rPr>
          <w:color w:val="000000"/>
          <w:szCs w:val="24"/>
          <w:lang w:eastAsia="en-US"/>
        </w:rPr>
        <w:t xml:space="preserve">   </w:t>
      </w:r>
      <w:r w:rsidR="0019177F" w:rsidRPr="0019177F">
        <w:rPr>
          <w:color w:val="000000"/>
          <w:szCs w:val="24"/>
          <w:lang w:eastAsia="en-US"/>
        </w:rPr>
        <w:t>2.6.11.16</w:t>
      </w:r>
      <w:r w:rsidR="0019177F">
        <w:rPr>
          <w:color w:val="000000"/>
          <w:szCs w:val="24"/>
          <w:lang w:eastAsia="en-US"/>
        </w:rPr>
        <w:t xml:space="preserve">; </w:t>
      </w:r>
      <w:r w:rsidR="0019177F" w:rsidRPr="0019177F">
        <w:rPr>
          <w:color w:val="000000"/>
          <w:szCs w:val="24"/>
          <w:lang w:eastAsia="en-US"/>
        </w:rPr>
        <w:t>2.6.10.5.1</w:t>
      </w:r>
      <w:r w:rsidR="0019177F">
        <w:rPr>
          <w:color w:val="000000"/>
          <w:szCs w:val="24"/>
          <w:lang w:eastAsia="en-US"/>
        </w:rPr>
        <w:t xml:space="preserve">; </w:t>
      </w:r>
      <w:r w:rsidRPr="00946D82">
        <w:rPr>
          <w:color w:val="000000"/>
          <w:szCs w:val="24"/>
          <w:lang w:eastAsia="en-US"/>
        </w:rPr>
        <w:t>3.3.1.18.2</w:t>
      </w:r>
    </w:p>
    <w:p w:rsidR="00FD1007" w:rsidRDefault="00FD1007" w:rsidP="001E53CA">
      <w:pPr>
        <w:jc w:val="center"/>
        <w:rPr>
          <w:b/>
          <w:sz w:val="26"/>
          <w:szCs w:val="26"/>
        </w:rPr>
      </w:pPr>
      <w:r w:rsidRPr="00FD1007">
        <w:rPr>
          <w:sz w:val="22"/>
          <w:lang w:eastAsia="lt-LT"/>
        </w:rPr>
        <w:object w:dxaOrig="3210" w:dyaOrig="3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5pt;height:57pt" o:ole="">
            <v:imagedata r:id="rId8" o:title=""/>
          </v:shape>
          <o:OLEObject Type="Embed" ProgID="MSPhotoEd.3" ShapeID="_x0000_i1025" DrawAspect="Content" ObjectID="_1564836188" r:id="rId9"/>
        </w:object>
      </w:r>
    </w:p>
    <w:p w:rsidR="00FD1007" w:rsidRDefault="00FD1007" w:rsidP="001E53CA">
      <w:pPr>
        <w:jc w:val="center"/>
        <w:rPr>
          <w:b/>
          <w:sz w:val="26"/>
          <w:szCs w:val="26"/>
        </w:rPr>
      </w:pPr>
    </w:p>
    <w:p w:rsidR="00EC4D79" w:rsidRPr="00CB373A" w:rsidRDefault="00A16DA9" w:rsidP="00F1436B">
      <w:pPr>
        <w:jc w:val="center"/>
        <w:rPr>
          <w:b/>
          <w:sz w:val="28"/>
          <w:szCs w:val="28"/>
        </w:rPr>
      </w:pPr>
      <w:r w:rsidRPr="00CB373A">
        <w:rPr>
          <w:b/>
          <w:sz w:val="28"/>
          <w:szCs w:val="28"/>
        </w:rPr>
        <w:t>KLAIPĖDOS APYGARDOS TEISMAS</w:t>
      </w:r>
    </w:p>
    <w:p w:rsidR="00CB373A" w:rsidRPr="00CB373A" w:rsidRDefault="00CB373A" w:rsidP="00F1436B">
      <w:pPr>
        <w:jc w:val="center"/>
        <w:rPr>
          <w:b/>
          <w:sz w:val="28"/>
          <w:szCs w:val="28"/>
        </w:rPr>
      </w:pPr>
    </w:p>
    <w:p w:rsidR="0019177F" w:rsidRPr="0019177F" w:rsidRDefault="0019177F" w:rsidP="0019177F">
      <w:pPr>
        <w:ind w:left="2592" w:right="278"/>
        <w:rPr>
          <w:b/>
          <w:bCs/>
          <w:caps/>
          <w:sz w:val="28"/>
          <w:szCs w:val="28"/>
          <w:lang w:eastAsia="lt-LT"/>
        </w:rPr>
      </w:pPr>
      <w:r>
        <w:rPr>
          <w:b/>
          <w:bCs/>
          <w:caps/>
          <w:sz w:val="28"/>
          <w:szCs w:val="28"/>
          <w:lang w:eastAsia="lt-LT"/>
        </w:rPr>
        <w:t xml:space="preserve">                 </w:t>
      </w:r>
      <w:r w:rsidRPr="0019177F">
        <w:rPr>
          <w:b/>
          <w:bCs/>
          <w:caps/>
          <w:sz w:val="28"/>
          <w:szCs w:val="28"/>
          <w:lang w:eastAsia="lt-LT"/>
        </w:rPr>
        <w:t>S P R E N D I M A S</w:t>
      </w:r>
    </w:p>
    <w:p w:rsidR="0019177F" w:rsidRPr="0019177F" w:rsidRDefault="0019177F" w:rsidP="0019177F">
      <w:pPr>
        <w:ind w:left="2592" w:right="278"/>
        <w:rPr>
          <w:bCs/>
          <w:caps/>
          <w:sz w:val="26"/>
          <w:szCs w:val="26"/>
          <w:lang w:eastAsia="lt-LT"/>
        </w:rPr>
      </w:pPr>
      <w:r w:rsidRPr="0019177F">
        <w:rPr>
          <w:bCs/>
          <w:caps/>
          <w:sz w:val="26"/>
          <w:szCs w:val="26"/>
          <w:lang w:eastAsia="lt-LT"/>
        </w:rPr>
        <w:t xml:space="preserve">         LIETUVOS RESPUBLIKOS VARDU</w:t>
      </w:r>
    </w:p>
    <w:p w:rsidR="00A16DA9" w:rsidRPr="00A7384E" w:rsidRDefault="00A16DA9" w:rsidP="00A16DA9">
      <w:pPr>
        <w:jc w:val="center"/>
        <w:rPr>
          <w:b/>
          <w:szCs w:val="24"/>
          <w:highlight w:val="yellow"/>
        </w:rPr>
      </w:pPr>
    </w:p>
    <w:p w:rsidR="00A16DA9" w:rsidRPr="00A7384E" w:rsidRDefault="00AF439E" w:rsidP="00A16DA9">
      <w:pPr>
        <w:jc w:val="center"/>
        <w:rPr>
          <w:szCs w:val="24"/>
        </w:rPr>
      </w:pPr>
      <w:r>
        <w:rPr>
          <w:szCs w:val="24"/>
        </w:rPr>
        <w:t>201</w:t>
      </w:r>
      <w:r w:rsidR="00CB373A">
        <w:rPr>
          <w:szCs w:val="24"/>
        </w:rPr>
        <w:t>7</w:t>
      </w:r>
      <w:r w:rsidR="007F1984" w:rsidRPr="00A7384E">
        <w:rPr>
          <w:szCs w:val="24"/>
        </w:rPr>
        <w:t xml:space="preserve"> m. </w:t>
      </w:r>
      <w:r w:rsidR="00D86C62">
        <w:rPr>
          <w:szCs w:val="24"/>
        </w:rPr>
        <w:t>rugpjūčio</w:t>
      </w:r>
      <w:r w:rsidR="0022299B" w:rsidRPr="00A7384E">
        <w:rPr>
          <w:szCs w:val="24"/>
        </w:rPr>
        <w:t xml:space="preserve"> </w:t>
      </w:r>
      <w:r w:rsidR="0019177F">
        <w:rPr>
          <w:szCs w:val="24"/>
        </w:rPr>
        <w:t>21</w:t>
      </w:r>
      <w:r w:rsidR="00E719B7">
        <w:rPr>
          <w:szCs w:val="24"/>
        </w:rPr>
        <w:t xml:space="preserve"> </w:t>
      </w:r>
      <w:r w:rsidR="00A16DA9" w:rsidRPr="00A7384E">
        <w:rPr>
          <w:szCs w:val="24"/>
        </w:rPr>
        <w:t>d.</w:t>
      </w:r>
    </w:p>
    <w:p w:rsidR="00A16DA9" w:rsidRPr="00A7384E" w:rsidRDefault="00A16DA9" w:rsidP="00A16DA9">
      <w:pPr>
        <w:jc w:val="center"/>
        <w:rPr>
          <w:szCs w:val="24"/>
        </w:rPr>
      </w:pPr>
      <w:r w:rsidRPr="00A7384E">
        <w:rPr>
          <w:szCs w:val="24"/>
        </w:rPr>
        <w:t>Klaipėda</w:t>
      </w:r>
    </w:p>
    <w:p w:rsidR="00A16DA9" w:rsidRPr="00A7384E" w:rsidRDefault="00A16DA9" w:rsidP="00A16DA9">
      <w:pPr>
        <w:jc w:val="both"/>
        <w:rPr>
          <w:szCs w:val="24"/>
          <w:highlight w:val="yellow"/>
        </w:rPr>
      </w:pPr>
    </w:p>
    <w:p w:rsidR="00386A62" w:rsidRPr="005505A6" w:rsidRDefault="00A16DA9" w:rsidP="005505A6">
      <w:pPr>
        <w:ind w:firstLine="720"/>
        <w:jc w:val="both"/>
        <w:rPr>
          <w:szCs w:val="24"/>
        </w:rPr>
      </w:pPr>
      <w:r w:rsidRPr="005505A6">
        <w:rPr>
          <w:szCs w:val="24"/>
        </w:rPr>
        <w:t xml:space="preserve">Klaipėdos apygardos teismo Civilinių bylų skyriaus teisėjų kolegija, susidedanti iš </w:t>
      </w:r>
      <w:r w:rsidR="006A1D63" w:rsidRPr="005505A6">
        <w:rPr>
          <w:szCs w:val="24"/>
        </w:rPr>
        <w:t>teisėj</w:t>
      </w:r>
      <w:r w:rsidR="00997014" w:rsidRPr="005505A6">
        <w:rPr>
          <w:szCs w:val="24"/>
        </w:rPr>
        <w:t>ų</w:t>
      </w:r>
      <w:r w:rsidRPr="005505A6">
        <w:rPr>
          <w:szCs w:val="24"/>
        </w:rPr>
        <w:t xml:space="preserve"> </w:t>
      </w:r>
      <w:r w:rsidR="00386A62" w:rsidRPr="005505A6">
        <w:rPr>
          <w:szCs w:val="24"/>
        </w:rPr>
        <w:t xml:space="preserve">Žydrūno Bertašiaus, </w:t>
      </w:r>
      <w:r w:rsidR="00BB3A0C" w:rsidRPr="00BB3A0C">
        <w:rPr>
          <w:szCs w:val="24"/>
        </w:rPr>
        <w:t>Kristinos Domarkienės</w:t>
      </w:r>
      <w:r w:rsidR="00115FCE">
        <w:rPr>
          <w:szCs w:val="24"/>
        </w:rPr>
        <w:t>,</w:t>
      </w:r>
      <w:r w:rsidR="00115FCE" w:rsidRPr="00115FCE">
        <w:rPr>
          <w:szCs w:val="24"/>
        </w:rPr>
        <w:t xml:space="preserve"> </w:t>
      </w:r>
      <w:r w:rsidR="00E719B7" w:rsidRPr="005505A6">
        <w:rPr>
          <w:szCs w:val="24"/>
        </w:rPr>
        <w:t>Aušros Maškevičienės</w:t>
      </w:r>
      <w:r w:rsidR="00D76EE4" w:rsidRPr="005505A6">
        <w:rPr>
          <w:szCs w:val="24"/>
        </w:rPr>
        <w:t xml:space="preserve"> (kolegijos pirmininkė ir pranešėja)</w:t>
      </w:r>
      <w:r w:rsidRPr="005505A6">
        <w:rPr>
          <w:szCs w:val="24"/>
        </w:rPr>
        <w:t xml:space="preserve">, </w:t>
      </w:r>
    </w:p>
    <w:p w:rsidR="00997014" w:rsidRPr="005505A6" w:rsidRDefault="00997014" w:rsidP="005505A6">
      <w:pPr>
        <w:ind w:firstLine="720"/>
        <w:jc w:val="both"/>
        <w:rPr>
          <w:szCs w:val="24"/>
          <w:lang w:eastAsia="en-US"/>
        </w:rPr>
      </w:pPr>
      <w:r w:rsidRPr="005505A6">
        <w:rPr>
          <w:szCs w:val="24"/>
          <w:lang w:eastAsia="en-US"/>
        </w:rPr>
        <w:t>teismo posėdyje apeliacine rašytinio proceso tvarka išnagrinėjo civilinę bylą pagal</w:t>
      </w:r>
      <w:r w:rsidRPr="005505A6">
        <w:rPr>
          <w:b/>
          <w:szCs w:val="24"/>
          <w:lang w:eastAsia="en-US"/>
        </w:rPr>
        <w:t xml:space="preserve"> </w:t>
      </w:r>
      <w:r w:rsidR="00526B5F" w:rsidRPr="00526B5F">
        <w:rPr>
          <w:b/>
        </w:rPr>
        <w:t>atsakov</w:t>
      </w:r>
      <w:r w:rsidR="00526B5F">
        <w:rPr>
          <w:b/>
        </w:rPr>
        <w:t>o</w:t>
      </w:r>
      <w:r w:rsidR="00526B5F" w:rsidRPr="00526B5F">
        <w:rPr>
          <w:b/>
        </w:rPr>
        <w:t xml:space="preserve"> </w:t>
      </w:r>
      <w:bookmarkStart w:id="0" w:name="Buk_1"/>
      <w:r w:rsidR="003D7DC1" w:rsidRPr="003D7DC1">
        <w:rPr>
          <w:b/>
        </w:rPr>
        <w:t xml:space="preserve">E. K. </w:t>
      </w:r>
      <w:bookmarkEnd w:id="0"/>
      <w:r w:rsidRPr="005505A6">
        <w:rPr>
          <w:rFonts w:eastAsia="Calibri"/>
          <w:b/>
          <w:szCs w:val="22"/>
          <w:lang w:eastAsia="en-US"/>
        </w:rPr>
        <w:t>(apeliant</w:t>
      </w:r>
      <w:r w:rsidR="00526B5F">
        <w:rPr>
          <w:rFonts w:eastAsia="Calibri"/>
          <w:b/>
          <w:szCs w:val="22"/>
          <w:lang w:eastAsia="en-US"/>
        </w:rPr>
        <w:t>as</w:t>
      </w:r>
      <w:r w:rsidRPr="005505A6">
        <w:rPr>
          <w:rFonts w:eastAsia="Calibri"/>
          <w:b/>
          <w:szCs w:val="22"/>
          <w:lang w:eastAsia="en-US"/>
        </w:rPr>
        <w:t xml:space="preserve">) </w:t>
      </w:r>
      <w:r w:rsidRPr="005505A6">
        <w:rPr>
          <w:b/>
          <w:szCs w:val="24"/>
          <w:lang w:eastAsia="en-US"/>
        </w:rPr>
        <w:t>apeliacinį skundą</w:t>
      </w:r>
      <w:r w:rsidRPr="005505A6">
        <w:rPr>
          <w:szCs w:val="24"/>
          <w:lang w:eastAsia="en-US"/>
        </w:rPr>
        <w:t xml:space="preserve"> dėl </w:t>
      </w:r>
      <w:r w:rsidR="00BB3A0C">
        <w:rPr>
          <w:szCs w:val="24"/>
          <w:lang w:eastAsia="lt-LT"/>
        </w:rPr>
        <w:t>Klaipėdos</w:t>
      </w:r>
      <w:r w:rsidR="00115FCE" w:rsidRPr="00115FCE">
        <w:rPr>
          <w:szCs w:val="24"/>
          <w:lang w:eastAsia="lt-LT"/>
        </w:rPr>
        <w:t xml:space="preserve"> miesto </w:t>
      </w:r>
      <w:r w:rsidRPr="005505A6">
        <w:rPr>
          <w:szCs w:val="24"/>
          <w:lang w:eastAsia="en-US"/>
        </w:rPr>
        <w:t>apylinkės</w:t>
      </w:r>
      <w:r w:rsidRPr="005505A6">
        <w:rPr>
          <w:b/>
          <w:szCs w:val="24"/>
          <w:lang w:eastAsia="en-US"/>
        </w:rPr>
        <w:t xml:space="preserve"> </w:t>
      </w:r>
      <w:r w:rsidRPr="005505A6">
        <w:rPr>
          <w:szCs w:val="24"/>
          <w:lang w:eastAsia="en-US"/>
        </w:rPr>
        <w:t>teismo 201</w:t>
      </w:r>
      <w:r w:rsidR="00526B5F">
        <w:rPr>
          <w:szCs w:val="24"/>
          <w:lang w:eastAsia="en-US"/>
        </w:rPr>
        <w:t>7</w:t>
      </w:r>
      <w:r w:rsidR="00386A62" w:rsidRPr="005505A6">
        <w:rPr>
          <w:szCs w:val="24"/>
          <w:lang w:eastAsia="en-US"/>
        </w:rPr>
        <w:t> </w:t>
      </w:r>
      <w:r w:rsidRPr="005505A6">
        <w:rPr>
          <w:szCs w:val="24"/>
          <w:lang w:eastAsia="en-US"/>
        </w:rPr>
        <w:t xml:space="preserve">m. </w:t>
      </w:r>
      <w:r w:rsidR="00526B5F">
        <w:rPr>
          <w:szCs w:val="24"/>
          <w:lang w:eastAsia="en-US"/>
        </w:rPr>
        <w:t>balandžio</w:t>
      </w:r>
      <w:r w:rsidRPr="005505A6">
        <w:rPr>
          <w:szCs w:val="24"/>
          <w:lang w:eastAsia="en-US"/>
        </w:rPr>
        <w:t> </w:t>
      </w:r>
      <w:r w:rsidR="00526B5F">
        <w:rPr>
          <w:szCs w:val="24"/>
          <w:lang w:eastAsia="en-US"/>
        </w:rPr>
        <w:t>10</w:t>
      </w:r>
      <w:r w:rsidRPr="005505A6">
        <w:rPr>
          <w:szCs w:val="24"/>
          <w:lang w:eastAsia="en-US"/>
        </w:rPr>
        <w:t xml:space="preserve"> d. sprendimo civilinėje byloje pagal </w:t>
      </w:r>
      <w:r w:rsidR="00526B5F" w:rsidRPr="00526B5F">
        <w:rPr>
          <w:rFonts w:eastAsia="Calibri"/>
          <w:noProof/>
          <w:szCs w:val="24"/>
          <w:lang w:eastAsia="en-US"/>
        </w:rPr>
        <w:t xml:space="preserve">ieškovo </w:t>
      </w:r>
      <w:bookmarkStart w:id="1" w:name="Buk_80"/>
      <w:r w:rsidR="003D7DC1" w:rsidRPr="003D7DC1">
        <w:rPr>
          <w:rFonts w:eastAsia="Calibri"/>
          <w:noProof/>
          <w:szCs w:val="24"/>
          <w:lang w:eastAsia="en-US"/>
        </w:rPr>
        <w:t xml:space="preserve">V. R. </w:t>
      </w:r>
      <w:bookmarkEnd w:id="1"/>
      <w:r w:rsidR="00526B5F" w:rsidRPr="00526B5F">
        <w:rPr>
          <w:rFonts w:eastAsia="Calibri"/>
          <w:noProof/>
          <w:szCs w:val="24"/>
          <w:lang w:eastAsia="en-US"/>
        </w:rPr>
        <w:t xml:space="preserve">patikslintą ieškinį atsakovams </w:t>
      </w:r>
      <w:bookmarkStart w:id="2" w:name="Buk_20"/>
      <w:r w:rsidR="003D7DC1" w:rsidRPr="003D7DC1">
        <w:rPr>
          <w:rFonts w:eastAsia="Calibri"/>
          <w:noProof/>
          <w:szCs w:val="24"/>
          <w:lang w:eastAsia="en-US"/>
        </w:rPr>
        <w:t xml:space="preserve">E. K. </w:t>
      </w:r>
      <w:bookmarkEnd w:id="2"/>
      <w:r w:rsidR="00526B5F" w:rsidRPr="00526B5F">
        <w:rPr>
          <w:rFonts w:eastAsia="Calibri"/>
          <w:noProof/>
          <w:szCs w:val="24"/>
          <w:lang w:eastAsia="en-US"/>
        </w:rPr>
        <w:t xml:space="preserve">ir </w:t>
      </w:r>
      <w:bookmarkStart w:id="3" w:name="Buk_58"/>
      <w:r w:rsidR="003D7DC1" w:rsidRPr="003D7DC1">
        <w:rPr>
          <w:rFonts w:eastAsia="Calibri"/>
          <w:noProof/>
          <w:szCs w:val="24"/>
          <w:lang w:eastAsia="en-US"/>
        </w:rPr>
        <w:t xml:space="preserve">M. S. </w:t>
      </w:r>
      <w:bookmarkEnd w:id="3"/>
      <w:r w:rsidR="00526B5F" w:rsidRPr="00526B5F">
        <w:rPr>
          <w:rFonts w:eastAsia="Calibri"/>
          <w:noProof/>
          <w:szCs w:val="24"/>
          <w:lang w:eastAsia="en-US"/>
        </w:rPr>
        <w:t>dėl nuostolių atlyginimo</w:t>
      </w:r>
      <w:r w:rsidRPr="005505A6">
        <w:rPr>
          <w:rFonts w:eastAsia="Calibri"/>
          <w:szCs w:val="22"/>
          <w:lang w:eastAsia="en-US"/>
        </w:rPr>
        <w:t>.</w:t>
      </w:r>
      <w:r w:rsidRPr="005505A6">
        <w:rPr>
          <w:szCs w:val="24"/>
          <w:lang w:eastAsia="en-US"/>
        </w:rPr>
        <w:t xml:space="preserve"> </w:t>
      </w:r>
    </w:p>
    <w:p w:rsidR="00997014" w:rsidRPr="005505A6" w:rsidRDefault="00997014" w:rsidP="005505A6">
      <w:pPr>
        <w:ind w:firstLine="720"/>
        <w:jc w:val="both"/>
        <w:rPr>
          <w:sz w:val="16"/>
          <w:szCs w:val="16"/>
          <w:lang w:eastAsia="en-US"/>
        </w:rPr>
      </w:pPr>
    </w:p>
    <w:p w:rsidR="00834D7B" w:rsidRPr="005505A6" w:rsidRDefault="00997014" w:rsidP="005505A6">
      <w:pPr>
        <w:ind w:firstLine="720"/>
        <w:jc w:val="both"/>
        <w:rPr>
          <w:szCs w:val="24"/>
        </w:rPr>
      </w:pPr>
      <w:r w:rsidRPr="005505A6">
        <w:rPr>
          <w:szCs w:val="24"/>
          <w:lang w:eastAsia="en-US"/>
        </w:rPr>
        <w:t>Teisėjų kolegija</w:t>
      </w:r>
    </w:p>
    <w:p w:rsidR="00D76EE4" w:rsidRPr="005505A6" w:rsidRDefault="00D76EE4" w:rsidP="005505A6">
      <w:pPr>
        <w:ind w:firstLine="720"/>
        <w:jc w:val="both"/>
        <w:rPr>
          <w:szCs w:val="24"/>
        </w:rPr>
      </w:pPr>
    </w:p>
    <w:p w:rsidR="00ED583C" w:rsidRPr="005505A6" w:rsidRDefault="00A16DA9" w:rsidP="005505A6">
      <w:pPr>
        <w:ind w:firstLine="720"/>
        <w:jc w:val="both"/>
        <w:rPr>
          <w:szCs w:val="24"/>
        </w:rPr>
      </w:pPr>
      <w:r w:rsidRPr="005505A6">
        <w:rPr>
          <w:szCs w:val="24"/>
        </w:rPr>
        <w:t>n  u  s  t  a  t  ė :</w:t>
      </w:r>
    </w:p>
    <w:p w:rsidR="00AB553E" w:rsidRPr="005505A6" w:rsidRDefault="00AB553E" w:rsidP="005505A6">
      <w:pPr>
        <w:ind w:firstLine="720"/>
        <w:jc w:val="both"/>
        <w:rPr>
          <w:szCs w:val="24"/>
        </w:rPr>
      </w:pPr>
    </w:p>
    <w:p w:rsidR="0019177F" w:rsidRPr="0019177F" w:rsidRDefault="0019177F" w:rsidP="0019177F">
      <w:pPr>
        <w:ind w:firstLine="720"/>
        <w:contextualSpacing/>
        <w:jc w:val="center"/>
        <w:rPr>
          <w:szCs w:val="24"/>
          <w:lang w:eastAsia="lt-LT"/>
        </w:rPr>
      </w:pPr>
      <w:r w:rsidRPr="0019177F">
        <w:rPr>
          <w:szCs w:val="24"/>
          <w:lang w:eastAsia="lt-LT"/>
        </w:rPr>
        <w:t>I. Ginčo esmė</w:t>
      </w:r>
    </w:p>
    <w:p w:rsidR="00997014" w:rsidRDefault="00997014" w:rsidP="005505A6">
      <w:pPr>
        <w:ind w:firstLine="720"/>
        <w:jc w:val="both"/>
      </w:pPr>
    </w:p>
    <w:p w:rsidR="00A34E1B" w:rsidRPr="00907399" w:rsidRDefault="00A34E1B" w:rsidP="00E86B73">
      <w:pPr>
        <w:shd w:val="clear" w:color="auto" w:fill="FFFFFF"/>
        <w:ind w:firstLine="720"/>
        <w:jc w:val="both"/>
        <w:rPr>
          <w:noProof/>
          <w:color w:val="000000"/>
          <w:szCs w:val="24"/>
          <w:lang w:eastAsia="en-US"/>
        </w:rPr>
      </w:pPr>
      <w:r w:rsidRPr="00907399">
        <w:rPr>
          <w:rFonts w:eastAsia="Calibri"/>
          <w:noProof/>
          <w:szCs w:val="24"/>
          <w:lang w:eastAsia="en-US"/>
        </w:rPr>
        <w:t>1. Ieškovas kreipėsi į Klaipėdos miesto apylinkės</w:t>
      </w:r>
      <w:r w:rsidRPr="00907399">
        <w:rPr>
          <w:rFonts w:eastAsia="Calibri"/>
          <w:b/>
          <w:noProof/>
          <w:szCs w:val="24"/>
          <w:lang w:eastAsia="en-US"/>
        </w:rPr>
        <w:t xml:space="preserve"> </w:t>
      </w:r>
      <w:r w:rsidRPr="00907399">
        <w:rPr>
          <w:rFonts w:eastAsia="Calibri"/>
          <w:noProof/>
          <w:szCs w:val="24"/>
          <w:lang w:eastAsia="en-US"/>
        </w:rPr>
        <w:t xml:space="preserve">teismą su ieškiniu, juo prašė priteisti solidariai iš atsakovų 4500 Eur nuostolių atlyginimo, 730 Eur metinių palūkanų nuo 2013 m. vasario 19 d. iki ieškinio pateikimo teismui dienos,  5 procentų dydžio metines palūkanas nuo priteistos sumos nuo bylos iškėlimo teisme iki teismo sprendimo visiško įvykdymo ir bylinėjimosi išlaidas. Ieškovas nurodė, kad </w:t>
      </w:r>
      <w:r w:rsidRPr="00907399">
        <w:rPr>
          <w:rFonts w:eastAsia="Calibri"/>
          <w:noProof/>
          <w:color w:val="000000"/>
          <w:szCs w:val="24"/>
          <w:lang w:eastAsia="en-US"/>
        </w:rPr>
        <w:t>2013 met</w:t>
      </w:r>
      <w:r w:rsidRPr="00907399">
        <w:rPr>
          <w:noProof/>
          <w:color w:val="000000"/>
          <w:szCs w:val="24"/>
          <w:lang w:eastAsia="en-US"/>
        </w:rPr>
        <w:t xml:space="preserve">ų vasario mėnesio pradžioje iš automobilių pirkimo-pardavimo verslu Italijoje užsiimančio atsakovo </w:t>
      </w:r>
      <w:bookmarkStart w:id="4" w:name="Buk_2"/>
      <w:r w:rsidR="003D7DC1" w:rsidRPr="003D7DC1">
        <w:rPr>
          <w:noProof/>
          <w:szCs w:val="24"/>
          <w:lang w:eastAsia="en-US"/>
        </w:rPr>
        <w:t xml:space="preserve">E. K. </w:t>
      </w:r>
      <w:bookmarkEnd w:id="4"/>
      <w:r w:rsidRPr="00907399">
        <w:rPr>
          <w:noProof/>
          <w:color w:val="000000"/>
          <w:szCs w:val="24"/>
          <w:lang w:eastAsia="en-US"/>
        </w:rPr>
        <w:t xml:space="preserve">gavo pasiūlymą pirkti automobilį Audi A6, 2005 metų gamybos už 4500 Eur kainą. Šis pasiūlymas ieškovą sudomino, nes automobilis buvo geras ir už patrauklią kainą. Ieškovas  nusprendė įsigyti atsakovo </w:t>
      </w:r>
      <w:bookmarkStart w:id="5" w:name="Buk_3"/>
      <w:r w:rsidR="003D7DC1" w:rsidRPr="003D7DC1">
        <w:rPr>
          <w:noProof/>
          <w:szCs w:val="24"/>
          <w:lang w:eastAsia="en-US"/>
        </w:rPr>
        <w:t xml:space="preserve">E. K. </w:t>
      </w:r>
      <w:bookmarkEnd w:id="5"/>
      <w:r w:rsidRPr="00907399">
        <w:rPr>
          <w:noProof/>
          <w:color w:val="000000"/>
          <w:szCs w:val="24"/>
          <w:lang w:eastAsia="en-US"/>
        </w:rPr>
        <w:t xml:space="preserve">siūlomą automobilį, todėl 2013 m. vasario 18 d. bankiniu tarptautiniu mokėjimo pavedimu į atsakovo </w:t>
      </w:r>
      <w:bookmarkStart w:id="6" w:name="Buk_4"/>
      <w:r w:rsidR="003D7DC1" w:rsidRPr="003D7DC1">
        <w:rPr>
          <w:noProof/>
          <w:szCs w:val="24"/>
          <w:lang w:eastAsia="en-US"/>
        </w:rPr>
        <w:t xml:space="preserve">E. K. </w:t>
      </w:r>
      <w:bookmarkEnd w:id="6"/>
      <w:r w:rsidRPr="00907399">
        <w:rPr>
          <w:noProof/>
          <w:color w:val="000000"/>
          <w:szCs w:val="24"/>
          <w:lang w:eastAsia="en-US"/>
        </w:rPr>
        <w:t xml:space="preserve">sąskaitą </w:t>
      </w:r>
      <w:r w:rsidR="00E86B73" w:rsidRPr="00907399">
        <w:rPr>
          <w:noProof/>
          <w:color w:val="000000"/>
          <w:szCs w:val="24"/>
          <w:lang w:eastAsia="en-US"/>
        </w:rPr>
        <w:t>Nr. </w:t>
      </w:r>
      <w:r w:rsidR="003D7DC1">
        <w:rPr>
          <w:noProof/>
          <w:color w:val="000000"/>
          <w:szCs w:val="24"/>
          <w:lang w:eastAsia="en-US"/>
        </w:rPr>
        <w:t>(duomenys neskelbtini)</w:t>
      </w:r>
      <w:r w:rsidRPr="00907399">
        <w:rPr>
          <w:iCs/>
          <w:noProof/>
          <w:color w:val="000000"/>
          <w:szCs w:val="24"/>
          <w:lang w:eastAsia="en-US"/>
        </w:rPr>
        <w:t xml:space="preserve">, </w:t>
      </w:r>
      <w:r w:rsidR="003D7DC1" w:rsidRPr="003D7DC1">
        <w:rPr>
          <w:noProof/>
          <w:color w:val="000000"/>
          <w:szCs w:val="24"/>
          <w:lang w:eastAsia="en-US"/>
        </w:rPr>
        <w:t>(duomenys neskelbtini)</w:t>
      </w:r>
      <w:bookmarkStart w:id="7" w:name="_GoBack"/>
      <w:bookmarkEnd w:id="7"/>
      <w:r w:rsidRPr="00907399">
        <w:rPr>
          <w:noProof/>
          <w:color w:val="000000"/>
          <w:szCs w:val="24"/>
          <w:lang w:eastAsia="en-US"/>
        </w:rPr>
        <w:t>, ieškovas sumokėjo</w:t>
      </w:r>
      <w:r w:rsidR="00E86B73" w:rsidRPr="00907399">
        <w:rPr>
          <w:noProof/>
          <w:color w:val="000000"/>
          <w:szCs w:val="24"/>
          <w:lang w:eastAsia="en-US"/>
        </w:rPr>
        <w:t xml:space="preserve"> atsakovui </w:t>
      </w:r>
      <w:bookmarkStart w:id="8" w:name="Buk_21"/>
      <w:r w:rsidR="003D7DC1" w:rsidRPr="003D7DC1">
        <w:rPr>
          <w:noProof/>
          <w:szCs w:val="24"/>
          <w:lang w:eastAsia="en-US"/>
        </w:rPr>
        <w:t xml:space="preserve">E. K. </w:t>
      </w:r>
      <w:bookmarkEnd w:id="8"/>
      <w:r w:rsidR="00E86B73" w:rsidRPr="00907399">
        <w:rPr>
          <w:noProof/>
          <w:color w:val="000000"/>
          <w:szCs w:val="24"/>
          <w:lang w:eastAsia="en-US"/>
        </w:rPr>
        <w:t>4500 </w:t>
      </w:r>
      <w:r w:rsidRPr="00907399">
        <w:rPr>
          <w:noProof/>
          <w:color w:val="000000"/>
          <w:szCs w:val="24"/>
          <w:lang w:eastAsia="en-US"/>
        </w:rPr>
        <w:t xml:space="preserve">Eur, mokėjimo paskirtyje nurodant “už automobilį”. Minėto automobilio pirkime, kaip tarpininkas Lietuvoje, tarp ieškovo ir atsakovo </w:t>
      </w:r>
      <w:bookmarkStart w:id="9" w:name="Buk_5"/>
      <w:r w:rsidR="003D7DC1" w:rsidRPr="003D7DC1">
        <w:rPr>
          <w:noProof/>
          <w:szCs w:val="24"/>
          <w:lang w:eastAsia="en-US"/>
        </w:rPr>
        <w:t xml:space="preserve">E. K. </w:t>
      </w:r>
      <w:bookmarkEnd w:id="9"/>
      <w:r w:rsidRPr="00907399">
        <w:rPr>
          <w:noProof/>
          <w:color w:val="000000"/>
          <w:szCs w:val="24"/>
          <w:lang w:eastAsia="en-US"/>
        </w:rPr>
        <w:t xml:space="preserve">dalyvavo ir atsakovas </w:t>
      </w:r>
      <w:bookmarkStart w:id="10" w:name="Buk_62"/>
      <w:r w:rsidR="003D7DC1" w:rsidRPr="003D7DC1">
        <w:rPr>
          <w:noProof/>
          <w:szCs w:val="24"/>
          <w:lang w:eastAsia="en-US"/>
        </w:rPr>
        <w:t>M. S.</w:t>
      </w:r>
      <w:bookmarkEnd w:id="10"/>
      <w:r w:rsidRPr="00907399">
        <w:rPr>
          <w:noProof/>
          <w:color w:val="000000"/>
          <w:szCs w:val="24"/>
          <w:lang w:eastAsia="en-US"/>
        </w:rPr>
        <w:t xml:space="preserve">. Būtent atsakovas </w:t>
      </w:r>
      <w:bookmarkStart w:id="11" w:name="Buk_63"/>
      <w:r w:rsidR="003D7DC1" w:rsidRPr="003D7DC1">
        <w:rPr>
          <w:noProof/>
          <w:szCs w:val="24"/>
          <w:lang w:eastAsia="en-US"/>
        </w:rPr>
        <w:t xml:space="preserve">M. S. </w:t>
      </w:r>
      <w:bookmarkEnd w:id="11"/>
      <w:r w:rsidRPr="00907399">
        <w:rPr>
          <w:noProof/>
          <w:color w:val="000000"/>
          <w:szCs w:val="24"/>
          <w:lang w:eastAsia="en-US"/>
        </w:rPr>
        <w:t xml:space="preserve">ieškovui nurodė atsakovą </w:t>
      </w:r>
      <w:bookmarkStart w:id="12" w:name="Buk_18"/>
      <w:r w:rsidR="003D7DC1" w:rsidRPr="003D7DC1">
        <w:rPr>
          <w:noProof/>
          <w:szCs w:val="24"/>
          <w:lang w:eastAsia="en-US"/>
        </w:rPr>
        <w:t xml:space="preserve">E. K. </w:t>
      </w:r>
      <w:bookmarkEnd w:id="12"/>
      <w:r w:rsidRPr="00907399">
        <w:rPr>
          <w:noProof/>
          <w:color w:val="000000"/>
          <w:szCs w:val="24"/>
          <w:lang w:eastAsia="en-US"/>
        </w:rPr>
        <w:t xml:space="preserve">kaip savo automobilių verslo Italijoje partnerį, davė atsakovo </w:t>
      </w:r>
      <w:bookmarkStart w:id="13" w:name="Buk_6"/>
      <w:r w:rsidR="003D7DC1" w:rsidRPr="003D7DC1">
        <w:rPr>
          <w:noProof/>
          <w:szCs w:val="24"/>
          <w:lang w:eastAsia="en-US"/>
        </w:rPr>
        <w:t xml:space="preserve">E. K. </w:t>
      </w:r>
      <w:bookmarkEnd w:id="13"/>
      <w:r w:rsidRPr="00907399">
        <w:rPr>
          <w:noProof/>
          <w:color w:val="000000"/>
          <w:szCs w:val="24"/>
          <w:lang w:eastAsia="en-US"/>
        </w:rPr>
        <w:t xml:space="preserve">banko sąskaitos numerį, kur ieškovas sumokėjo pinigus atsakovui </w:t>
      </w:r>
      <w:bookmarkStart w:id="14" w:name="Buk_22"/>
      <w:r w:rsidR="003D7DC1" w:rsidRPr="003D7DC1">
        <w:rPr>
          <w:noProof/>
          <w:szCs w:val="24"/>
          <w:lang w:eastAsia="en-US"/>
        </w:rPr>
        <w:t>E. K.</w:t>
      </w:r>
      <w:bookmarkEnd w:id="14"/>
      <w:r w:rsidRPr="00907399">
        <w:rPr>
          <w:noProof/>
          <w:color w:val="000000"/>
          <w:szCs w:val="24"/>
          <w:lang w:eastAsia="en-US"/>
        </w:rPr>
        <w:t xml:space="preserve">. Atsakovas </w:t>
      </w:r>
      <w:bookmarkStart w:id="15" w:name="Buk_64"/>
      <w:r w:rsidR="003D7DC1" w:rsidRPr="003D7DC1">
        <w:rPr>
          <w:noProof/>
          <w:szCs w:val="24"/>
          <w:lang w:eastAsia="en-US"/>
        </w:rPr>
        <w:t xml:space="preserve">M. S. </w:t>
      </w:r>
      <w:bookmarkEnd w:id="15"/>
      <w:r w:rsidRPr="00907399">
        <w:rPr>
          <w:noProof/>
          <w:color w:val="000000"/>
          <w:szCs w:val="24"/>
          <w:lang w:eastAsia="en-US"/>
        </w:rPr>
        <w:t xml:space="preserve">garantavo, kad automobilis bus nupirktas ir pargabentas į Lietuvą. Aplinkybę, kad atsakovas </w:t>
      </w:r>
      <w:bookmarkStart w:id="16" w:name="Buk_65"/>
      <w:r w:rsidR="003D7DC1" w:rsidRPr="003D7DC1">
        <w:rPr>
          <w:noProof/>
          <w:szCs w:val="24"/>
          <w:lang w:eastAsia="en-US"/>
        </w:rPr>
        <w:t xml:space="preserve">M. S. </w:t>
      </w:r>
      <w:bookmarkEnd w:id="16"/>
      <w:r w:rsidRPr="00907399">
        <w:rPr>
          <w:noProof/>
          <w:color w:val="000000"/>
          <w:szCs w:val="24"/>
          <w:lang w:eastAsia="en-US"/>
        </w:rPr>
        <w:t xml:space="preserve">yra susijęs su šiuo sandoriu, patvirtino savo atsiliepime į pradinį ieškinį ir atsakovas </w:t>
      </w:r>
      <w:bookmarkStart w:id="17" w:name="Buk_33"/>
      <w:r w:rsidR="003D7DC1" w:rsidRPr="003D7DC1">
        <w:rPr>
          <w:noProof/>
          <w:szCs w:val="24"/>
          <w:lang w:eastAsia="en-US"/>
        </w:rPr>
        <w:t>E. K.</w:t>
      </w:r>
      <w:bookmarkEnd w:id="17"/>
      <w:r w:rsidRPr="00907399">
        <w:rPr>
          <w:noProof/>
          <w:color w:val="000000"/>
          <w:szCs w:val="24"/>
          <w:lang w:eastAsia="en-US"/>
        </w:rPr>
        <w:t xml:space="preserve">. Ieškovui sumokėjus atsakovui </w:t>
      </w:r>
      <w:bookmarkStart w:id="18" w:name="Buk_23"/>
      <w:r w:rsidR="003D7DC1" w:rsidRPr="003D7DC1">
        <w:rPr>
          <w:noProof/>
          <w:szCs w:val="24"/>
          <w:lang w:eastAsia="en-US"/>
        </w:rPr>
        <w:t xml:space="preserve">E. K. </w:t>
      </w:r>
      <w:bookmarkEnd w:id="18"/>
      <w:r w:rsidRPr="00907399">
        <w:rPr>
          <w:noProof/>
          <w:color w:val="000000"/>
          <w:szCs w:val="24"/>
          <w:lang w:eastAsia="en-US"/>
        </w:rPr>
        <w:t xml:space="preserve">pinigus, ieškovas laukė automobilio, tačiau atsakovas </w:t>
      </w:r>
      <w:bookmarkStart w:id="19" w:name="Buk_34"/>
      <w:r w:rsidR="003D7DC1" w:rsidRPr="003D7DC1">
        <w:rPr>
          <w:noProof/>
          <w:szCs w:val="24"/>
          <w:lang w:eastAsia="en-US"/>
        </w:rPr>
        <w:t xml:space="preserve">E. K. </w:t>
      </w:r>
      <w:bookmarkEnd w:id="19"/>
      <w:r w:rsidRPr="00907399">
        <w:rPr>
          <w:noProof/>
          <w:color w:val="000000"/>
          <w:szCs w:val="24"/>
          <w:lang w:eastAsia="en-US"/>
        </w:rPr>
        <w:t xml:space="preserve">po kažkurio laiko per atsakovą </w:t>
      </w:r>
      <w:bookmarkStart w:id="20" w:name="Buk_57"/>
      <w:r w:rsidR="003D7DC1" w:rsidRPr="003D7DC1">
        <w:rPr>
          <w:noProof/>
          <w:szCs w:val="24"/>
          <w:lang w:eastAsia="en-US"/>
        </w:rPr>
        <w:t xml:space="preserve">M. S. </w:t>
      </w:r>
      <w:bookmarkEnd w:id="20"/>
      <w:r w:rsidRPr="00907399">
        <w:rPr>
          <w:noProof/>
          <w:color w:val="000000"/>
          <w:szCs w:val="24"/>
          <w:lang w:eastAsia="en-US"/>
        </w:rPr>
        <w:t xml:space="preserve">informavo ieškovą, kad ieškovo  išsirinkto automobilio nebėra, jį nupirko kitas asmuo, </w:t>
      </w:r>
      <w:r w:rsidRPr="00907399">
        <w:rPr>
          <w:noProof/>
          <w:color w:val="000000"/>
          <w:szCs w:val="24"/>
          <w:lang w:eastAsia="en-US"/>
        </w:rPr>
        <w:lastRenderedPageBreak/>
        <w:t xml:space="preserve">tačiau atsakovas </w:t>
      </w:r>
      <w:bookmarkStart w:id="21" w:name="Buk_35"/>
      <w:r w:rsidR="003D7DC1" w:rsidRPr="003D7DC1">
        <w:rPr>
          <w:noProof/>
          <w:szCs w:val="24"/>
          <w:lang w:eastAsia="en-US"/>
        </w:rPr>
        <w:t xml:space="preserve">E. K. </w:t>
      </w:r>
      <w:bookmarkEnd w:id="21"/>
      <w:r w:rsidRPr="00907399">
        <w:rPr>
          <w:noProof/>
          <w:color w:val="000000"/>
          <w:szCs w:val="24"/>
          <w:lang w:eastAsia="en-US"/>
        </w:rPr>
        <w:t xml:space="preserve">nurodė, kad yra galimybė už ieškovo sumokėtus 4500 Eur nupirkti kitą automobilį. Kadangi pinigai buvo sumokėti, o ieškovas ieškojo nusipirkti automobilį už gerą ir ieškovui prieinamą kainą, ieškovas su tokiomis atsakovo </w:t>
      </w:r>
      <w:bookmarkStart w:id="22" w:name="Buk_7"/>
      <w:r w:rsidR="003D7DC1" w:rsidRPr="003D7DC1">
        <w:rPr>
          <w:noProof/>
          <w:szCs w:val="24"/>
          <w:lang w:eastAsia="en-US"/>
        </w:rPr>
        <w:t xml:space="preserve">E. K. </w:t>
      </w:r>
      <w:bookmarkEnd w:id="22"/>
      <w:r w:rsidRPr="00907399">
        <w:rPr>
          <w:noProof/>
          <w:color w:val="000000"/>
          <w:szCs w:val="24"/>
          <w:lang w:eastAsia="en-US"/>
        </w:rPr>
        <w:t xml:space="preserve">pasiūlytomis sąlygomis sutiko. Be to, atsakovas </w:t>
      </w:r>
      <w:bookmarkStart w:id="23" w:name="Buk_66"/>
      <w:r w:rsidR="003D7DC1" w:rsidRPr="003D7DC1">
        <w:rPr>
          <w:noProof/>
          <w:szCs w:val="24"/>
          <w:lang w:eastAsia="en-US"/>
        </w:rPr>
        <w:t xml:space="preserve">M. S. </w:t>
      </w:r>
      <w:bookmarkEnd w:id="23"/>
      <w:r w:rsidRPr="00907399">
        <w:rPr>
          <w:noProof/>
          <w:color w:val="000000"/>
          <w:szCs w:val="24"/>
          <w:lang w:eastAsia="en-US"/>
        </w:rPr>
        <w:t xml:space="preserve">ieškovui nurodė, kad jis greitu laiku važiuos į Italiją pas atsakovą </w:t>
      </w:r>
      <w:bookmarkStart w:id="24" w:name="Buk_19"/>
      <w:r w:rsidR="003D7DC1" w:rsidRPr="003D7DC1">
        <w:rPr>
          <w:noProof/>
          <w:szCs w:val="24"/>
          <w:lang w:eastAsia="en-US"/>
        </w:rPr>
        <w:t xml:space="preserve">E. K. </w:t>
      </w:r>
      <w:bookmarkEnd w:id="24"/>
      <w:r w:rsidRPr="00907399">
        <w:rPr>
          <w:noProof/>
          <w:color w:val="000000"/>
          <w:szCs w:val="24"/>
          <w:lang w:eastAsia="en-US"/>
        </w:rPr>
        <w:t xml:space="preserve">ir viską sutvarkys. </w:t>
      </w:r>
      <w:r w:rsidRPr="00907399">
        <w:rPr>
          <w:rFonts w:eastAsia="Calibri"/>
          <w:noProof/>
          <w:color w:val="000000"/>
          <w:szCs w:val="24"/>
          <w:lang w:eastAsia="en-US"/>
        </w:rPr>
        <w:t>Po to, kur</w:t>
      </w:r>
      <w:r w:rsidRPr="00907399">
        <w:rPr>
          <w:noProof/>
          <w:color w:val="000000"/>
          <w:szCs w:val="24"/>
          <w:lang w:eastAsia="en-US"/>
        </w:rPr>
        <w:t xml:space="preserve">į laiką, atsakovas </w:t>
      </w:r>
      <w:bookmarkStart w:id="25" w:name="Buk_36"/>
      <w:r w:rsidR="003D7DC1" w:rsidRPr="003D7DC1">
        <w:rPr>
          <w:noProof/>
          <w:szCs w:val="24"/>
          <w:lang w:eastAsia="en-US"/>
        </w:rPr>
        <w:t xml:space="preserve">E. K. </w:t>
      </w:r>
      <w:bookmarkEnd w:id="25"/>
      <w:r w:rsidRPr="00907399">
        <w:rPr>
          <w:noProof/>
          <w:color w:val="000000"/>
          <w:szCs w:val="24"/>
          <w:lang w:eastAsia="en-US"/>
        </w:rPr>
        <w:t xml:space="preserve">ieškovui vis pažadėdavo arba nupirkti automobilį arba grąžinti pinigus, tačiau, iki šiol atsakovas </w:t>
      </w:r>
      <w:bookmarkStart w:id="26" w:name="Buk_37"/>
      <w:r w:rsidR="003D7DC1" w:rsidRPr="003D7DC1">
        <w:rPr>
          <w:noProof/>
          <w:szCs w:val="24"/>
          <w:lang w:eastAsia="en-US"/>
        </w:rPr>
        <w:t xml:space="preserve">E. K. </w:t>
      </w:r>
      <w:bookmarkEnd w:id="26"/>
      <w:r w:rsidRPr="00907399">
        <w:rPr>
          <w:noProof/>
          <w:color w:val="000000"/>
          <w:szCs w:val="24"/>
          <w:lang w:eastAsia="en-US"/>
        </w:rPr>
        <w:t xml:space="preserve">savo įsipareigojimų nėra įvykdęs, t. y. automobilio nenupirko ir pinigų ieškovui negrąžino. 2015 </w:t>
      </w:r>
      <w:r w:rsidRPr="00907399">
        <w:rPr>
          <w:rFonts w:eastAsia="Calibri"/>
          <w:noProof/>
          <w:color w:val="000000"/>
          <w:szCs w:val="24"/>
          <w:lang w:eastAsia="en-US"/>
        </w:rPr>
        <w:t xml:space="preserve">m. pabaigoje ieškovui  tapo </w:t>
      </w:r>
      <w:r w:rsidRPr="00907399">
        <w:rPr>
          <w:noProof/>
          <w:color w:val="000000"/>
          <w:szCs w:val="24"/>
          <w:lang w:eastAsia="en-US"/>
        </w:rPr>
        <w:t xml:space="preserve">žinoma, kad atsakovas </w:t>
      </w:r>
      <w:bookmarkStart w:id="27" w:name="Buk_38"/>
      <w:r w:rsidR="003D7DC1" w:rsidRPr="003D7DC1">
        <w:rPr>
          <w:noProof/>
          <w:szCs w:val="24"/>
          <w:lang w:eastAsia="en-US"/>
        </w:rPr>
        <w:t xml:space="preserve">E. K. </w:t>
      </w:r>
      <w:bookmarkEnd w:id="27"/>
      <w:r w:rsidRPr="00907399">
        <w:rPr>
          <w:noProof/>
          <w:color w:val="000000"/>
          <w:szCs w:val="24"/>
          <w:lang w:eastAsia="en-US"/>
        </w:rPr>
        <w:t xml:space="preserve">yra skolingas ne tik ieškovui, bet ir kitiems asmenims (tiek fiziniams, tiek ir juridiniams asmenims), taip pat sužinojo, kad  atsakovui </w:t>
      </w:r>
      <w:bookmarkStart w:id="28" w:name="Buk_24"/>
      <w:r w:rsidR="003D7DC1" w:rsidRPr="003D7DC1">
        <w:rPr>
          <w:noProof/>
          <w:szCs w:val="24"/>
          <w:lang w:eastAsia="en-US"/>
        </w:rPr>
        <w:t xml:space="preserve">E. K. </w:t>
      </w:r>
      <w:bookmarkEnd w:id="28"/>
      <w:r w:rsidRPr="00907399">
        <w:rPr>
          <w:noProof/>
          <w:color w:val="000000"/>
          <w:szCs w:val="24"/>
          <w:lang w:eastAsia="en-US"/>
        </w:rPr>
        <w:t xml:space="preserve">galimai yra pradėtas ikiteisminis tyrimas dėl nusikalstamos veikos, numatytos  Lietuvos Respublikos baudžiamojo kodekso 182 straipsnyje (sukčiavimo). Ieškovui nusprendus kreiptis į teismą, ir atsakovui </w:t>
      </w:r>
      <w:bookmarkStart w:id="29" w:name="Buk_25"/>
      <w:r w:rsidR="003D7DC1" w:rsidRPr="003D7DC1">
        <w:rPr>
          <w:noProof/>
          <w:szCs w:val="24"/>
          <w:lang w:eastAsia="en-US"/>
        </w:rPr>
        <w:t xml:space="preserve">E. K. </w:t>
      </w:r>
      <w:bookmarkEnd w:id="29"/>
      <w:r w:rsidRPr="00907399">
        <w:rPr>
          <w:noProof/>
          <w:color w:val="000000"/>
          <w:szCs w:val="24"/>
          <w:lang w:eastAsia="en-US"/>
        </w:rPr>
        <w:t xml:space="preserve">gavus teismo procesinius dokumentus, atsakovas </w:t>
      </w:r>
      <w:bookmarkStart w:id="30" w:name="Buk_39"/>
      <w:r w:rsidR="003D7DC1" w:rsidRPr="003D7DC1">
        <w:rPr>
          <w:noProof/>
          <w:szCs w:val="24"/>
          <w:lang w:eastAsia="en-US"/>
        </w:rPr>
        <w:t xml:space="preserve">E. K. </w:t>
      </w:r>
      <w:bookmarkEnd w:id="30"/>
      <w:r w:rsidRPr="00907399">
        <w:rPr>
          <w:noProof/>
          <w:color w:val="000000"/>
          <w:szCs w:val="24"/>
          <w:lang w:eastAsia="en-US"/>
        </w:rPr>
        <w:t xml:space="preserve">susisiekė su ieškovu telefonu, nurodydamas, kas jis nebėra ieškovui nėra skolingas, o ieškovui skolingas yra atsakovo </w:t>
      </w:r>
      <w:bookmarkStart w:id="31" w:name="Buk_8"/>
      <w:r w:rsidR="003D7DC1" w:rsidRPr="003D7DC1">
        <w:rPr>
          <w:noProof/>
          <w:szCs w:val="24"/>
          <w:lang w:eastAsia="en-US"/>
        </w:rPr>
        <w:t xml:space="preserve">E. K. </w:t>
      </w:r>
      <w:bookmarkEnd w:id="31"/>
      <w:r w:rsidRPr="00907399">
        <w:rPr>
          <w:noProof/>
          <w:color w:val="000000"/>
          <w:szCs w:val="24"/>
          <w:lang w:eastAsia="en-US"/>
        </w:rPr>
        <w:t xml:space="preserve">verslo partneris, kaip tarpininkas Lietuvoje veikiantis atsakovas </w:t>
      </w:r>
      <w:bookmarkStart w:id="32" w:name="Buk_67"/>
      <w:r w:rsidR="003D7DC1" w:rsidRPr="003D7DC1">
        <w:rPr>
          <w:noProof/>
          <w:szCs w:val="24"/>
          <w:lang w:eastAsia="en-US"/>
        </w:rPr>
        <w:t>M. S.</w:t>
      </w:r>
      <w:bookmarkEnd w:id="32"/>
      <w:r w:rsidRPr="00907399">
        <w:rPr>
          <w:noProof/>
          <w:color w:val="000000"/>
          <w:szCs w:val="24"/>
          <w:lang w:eastAsia="en-US"/>
        </w:rPr>
        <w:t xml:space="preserve">. Ieškovas nesutinka su tokiais atsakovo </w:t>
      </w:r>
      <w:bookmarkStart w:id="33" w:name="Buk_9"/>
      <w:r w:rsidR="003D7DC1" w:rsidRPr="003D7DC1">
        <w:rPr>
          <w:noProof/>
          <w:szCs w:val="24"/>
          <w:lang w:eastAsia="en-US"/>
        </w:rPr>
        <w:t xml:space="preserve">E. K. </w:t>
      </w:r>
      <w:bookmarkEnd w:id="33"/>
      <w:r w:rsidRPr="00907399">
        <w:rPr>
          <w:noProof/>
          <w:color w:val="000000"/>
          <w:szCs w:val="24"/>
          <w:lang w:eastAsia="en-US"/>
        </w:rPr>
        <w:t xml:space="preserve">argumentais, kad tik atsakovas </w:t>
      </w:r>
      <w:bookmarkStart w:id="34" w:name="Buk_68"/>
      <w:r w:rsidR="003D7DC1" w:rsidRPr="003D7DC1">
        <w:rPr>
          <w:noProof/>
          <w:szCs w:val="24"/>
          <w:lang w:eastAsia="en-US"/>
        </w:rPr>
        <w:t xml:space="preserve">M. S. </w:t>
      </w:r>
      <w:bookmarkEnd w:id="34"/>
      <w:r w:rsidRPr="00907399">
        <w:rPr>
          <w:noProof/>
          <w:color w:val="000000"/>
          <w:szCs w:val="24"/>
          <w:lang w:eastAsia="en-US"/>
        </w:rPr>
        <w:t xml:space="preserve">turi būti atsakingas už ieškovui padarytų nuostolių atlyginimą, nes pinigus  ieškovas mokėjo ne atsakovui  </w:t>
      </w:r>
      <w:bookmarkStart w:id="35" w:name="Buk_59"/>
      <w:r w:rsidR="003D7DC1" w:rsidRPr="003D7DC1">
        <w:rPr>
          <w:noProof/>
          <w:szCs w:val="24"/>
          <w:lang w:eastAsia="en-US"/>
        </w:rPr>
        <w:t>M. S.</w:t>
      </w:r>
      <w:bookmarkEnd w:id="35"/>
      <w:r w:rsidRPr="00907399">
        <w:rPr>
          <w:noProof/>
          <w:color w:val="000000"/>
          <w:szCs w:val="24"/>
          <w:lang w:eastAsia="en-US"/>
        </w:rPr>
        <w:t xml:space="preserve">, kuris be kita ko, pinigų mokėjimo momentu, t y, 2013 m. vasario 18 d. buvo Lietuvoje, ir kartu su ieškovu  buvo kredito įstaigoje ir matė, kad ieškovas  pinigus pavedimu sumokėjo atsakovui </w:t>
      </w:r>
      <w:bookmarkStart w:id="36" w:name="Buk_26"/>
      <w:r w:rsidR="003D7DC1" w:rsidRPr="003D7DC1">
        <w:rPr>
          <w:noProof/>
          <w:szCs w:val="24"/>
          <w:lang w:eastAsia="en-US"/>
        </w:rPr>
        <w:t>E. K.</w:t>
      </w:r>
      <w:bookmarkEnd w:id="36"/>
      <w:r w:rsidRPr="00907399">
        <w:rPr>
          <w:noProof/>
          <w:color w:val="000000"/>
          <w:szCs w:val="24"/>
          <w:lang w:eastAsia="en-US"/>
        </w:rPr>
        <w:t xml:space="preserve">, tuo metu buvusiam Romoje, Italijoje. Mano, kad abu atsakovai </w:t>
      </w:r>
      <w:bookmarkStart w:id="37" w:name="Buk_40"/>
      <w:r w:rsidR="003D7DC1" w:rsidRPr="003D7DC1">
        <w:rPr>
          <w:noProof/>
          <w:szCs w:val="24"/>
          <w:lang w:eastAsia="en-US"/>
        </w:rPr>
        <w:t xml:space="preserve">E. K. </w:t>
      </w:r>
      <w:bookmarkEnd w:id="37"/>
      <w:r w:rsidRPr="00907399">
        <w:rPr>
          <w:noProof/>
          <w:color w:val="000000"/>
          <w:szCs w:val="24"/>
          <w:lang w:eastAsia="en-US"/>
        </w:rPr>
        <w:t xml:space="preserve">ir </w:t>
      </w:r>
      <w:bookmarkStart w:id="38" w:name="Buk_69"/>
      <w:r w:rsidR="003D7DC1" w:rsidRPr="003D7DC1">
        <w:rPr>
          <w:noProof/>
          <w:szCs w:val="24"/>
          <w:lang w:eastAsia="en-US"/>
        </w:rPr>
        <w:t xml:space="preserve">M. S. </w:t>
      </w:r>
      <w:bookmarkEnd w:id="38"/>
      <w:r w:rsidRPr="00907399">
        <w:rPr>
          <w:noProof/>
          <w:color w:val="000000"/>
          <w:szCs w:val="24"/>
          <w:lang w:eastAsia="en-US"/>
        </w:rPr>
        <w:t xml:space="preserve">pažeidė savo įsipareigojimus pagal šalių susitarimą, todėl turėtų būti tenkintas ieškovo reikalavimas   priteisti solidariai iš atsakovų 4500 Eur. Atsižvelgiant į tai, kad 2013 m. vasario 18 d. atsakovui </w:t>
      </w:r>
      <w:bookmarkStart w:id="39" w:name="Buk_27"/>
      <w:r w:rsidR="003D7DC1" w:rsidRPr="003D7DC1">
        <w:rPr>
          <w:noProof/>
          <w:szCs w:val="24"/>
          <w:lang w:eastAsia="en-US"/>
        </w:rPr>
        <w:t xml:space="preserve">E. K. </w:t>
      </w:r>
      <w:bookmarkEnd w:id="39"/>
      <w:r w:rsidRPr="00907399">
        <w:rPr>
          <w:noProof/>
          <w:color w:val="000000"/>
          <w:szCs w:val="24"/>
          <w:lang w:eastAsia="en-US"/>
        </w:rPr>
        <w:t xml:space="preserve">sumokėjus pinigus už automobilio pirkimą, o atsakovui </w:t>
      </w:r>
      <w:bookmarkStart w:id="40" w:name="Buk_60"/>
      <w:r w:rsidR="003D7DC1" w:rsidRPr="003D7DC1">
        <w:rPr>
          <w:noProof/>
          <w:szCs w:val="24"/>
          <w:lang w:eastAsia="en-US"/>
        </w:rPr>
        <w:t>M. S.</w:t>
      </w:r>
      <w:bookmarkEnd w:id="40"/>
      <w:r w:rsidRPr="00907399">
        <w:rPr>
          <w:noProof/>
          <w:color w:val="000000"/>
          <w:szCs w:val="24"/>
          <w:lang w:eastAsia="en-US"/>
        </w:rPr>
        <w:t>, dalyvaujant kaip tarpininkui, abu atsakovai privalėjo perduoti ieškovui automobilį, tačiau to nepadarė, tai laikytina, jog atsakovai ieškovo pinigais naudojosi nuo 2013 m. vasario 19 d. iki ieškinio padavimo teismui dienos, todėl priteistina iš atsakovų solidariai 5 procentai metinių palūkanų,  skaičiuojant  nuo 2013 m. vasario 19 d. iki ieškinio padavimo teismui dienos, kas sudaro 730 Eur (39 mėnesiai x 0,416 proc. mėnesinių-palūkanų (5 procentai/12 mėnesių) = 16,224 procentų palūkanų x 4500 Eur =730 Eur). Iš atsakovų solidariai priteistinos 5 procentų dydžio metinės palūkanos už priteistą sumą nuo bylos teisme iškėlimo dienos iki teismo sprendimo visiško įvykdymo.</w:t>
      </w:r>
    </w:p>
    <w:p w:rsidR="00A34E1B" w:rsidRPr="00907399" w:rsidRDefault="00A34E1B" w:rsidP="00E86B73">
      <w:pPr>
        <w:ind w:firstLine="720"/>
        <w:jc w:val="both"/>
        <w:rPr>
          <w:szCs w:val="24"/>
        </w:rPr>
      </w:pPr>
      <w:r w:rsidRPr="00907399">
        <w:rPr>
          <w:rFonts w:eastAsia="Calibri"/>
          <w:noProof/>
          <w:szCs w:val="24"/>
          <w:lang w:eastAsia="en-US"/>
        </w:rPr>
        <w:t xml:space="preserve">2. Atsakovas </w:t>
      </w:r>
      <w:bookmarkStart w:id="41" w:name="Buk_41"/>
      <w:r w:rsidR="003D7DC1" w:rsidRPr="003D7DC1">
        <w:rPr>
          <w:noProof/>
          <w:szCs w:val="24"/>
          <w:lang w:eastAsia="en-US"/>
        </w:rPr>
        <w:t xml:space="preserve">E. K. </w:t>
      </w:r>
      <w:bookmarkEnd w:id="41"/>
      <w:r w:rsidRPr="00907399">
        <w:rPr>
          <w:rFonts w:eastAsia="Calibri"/>
          <w:noProof/>
          <w:szCs w:val="24"/>
          <w:lang w:eastAsia="en-US"/>
        </w:rPr>
        <w:t xml:space="preserve">atsiliepimu į ieškovo pirminį ieškinį nesutiko su ieškovo reikalavimais. Atsakovas </w:t>
      </w:r>
      <w:bookmarkStart w:id="42" w:name="Buk_42"/>
      <w:r w:rsidR="003D7DC1" w:rsidRPr="003D7DC1">
        <w:rPr>
          <w:noProof/>
          <w:szCs w:val="24"/>
          <w:lang w:eastAsia="en-US"/>
        </w:rPr>
        <w:t xml:space="preserve">E. K. </w:t>
      </w:r>
      <w:bookmarkEnd w:id="42"/>
      <w:r w:rsidRPr="00907399">
        <w:rPr>
          <w:rFonts w:eastAsia="Calibri"/>
          <w:noProof/>
          <w:szCs w:val="24"/>
          <w:lang w:eastAsia="en-US"/>
        </w:rPr>
        <w:t xml:space="preserve">nurodė, ši bylą nėra teisminga Lietuvos  Respublikos teismams. Prašė skirti  ieškovui baudą už piktnaudžiavimą procesinėmis teisėmis bei teismo klaidinimą.  Atsakovas </w:t>
      </w:r>
      <w:bookmarkStart w:id="43" w:name="Buk_43"/>
      <w:r w:rsidR="003D7DC1" w:rsidRPr="003D7DC1">
        <w:rPr>
          <w:noProof/>
          <w:szCs w:val="24"/>
          <w:lang w:eastAsia="en-US"/>
        </w:rPr>
        <w:t xml:space="preserve">E. K. </w:t>
      </w:r>
      <w:bookmarkEnd w:id="43"/>
      <w:r w:rsidRPr="00907399">
        <w:rPr>
          <w:rFonts w:eastAsia="Calibri"/>
          <w:noProof/>
          <w:szCs w:val="24"/>
          <w:lang w:eastAsia="en-US"/>
        </w:rPr>
        <w:t xml:space="preserve">procesiniuose paaiškinimuose paaiškino, kad ieškovas ir atsakovas </w:t>
      </w:r>
      <w:bookmarkStart w:id="44" w:name="Buk_44"/>
      <w:r w:rsidR="003D7DC1" w:rsidRPr="003D7DC1">
        <w:rPr>
          <w:noProof/>
          <w:szCs w:val="24"/>
          <w:lang w:eastAsia="en-US"/>
        </w:rPr>
        <w:t xml:space="preserve">E. K. </w:t>
      </w:r>
      <w:bookmarkEnd w:id="44"/>
      <w:r w:rsidRPr="00907399">
        <w:rPr>
          <w:noProof/>
          <w:color w:val="000000"/>
          <w:szCs w:val="24"/>
          <w:lang w:eastAsia="en-US"/>
        </w:rPr>
        <w:t xml:space="preserve">susitarė ne dėl automobilio Audi A6 pirkimo, o dėl  </w:t>
      </w:r>
      <w:r w:rsidRPr="00907399">
        <w:rPr>
          <w:rFonts w:eastAsia="Calibri"/>
          <w:noProof/>
          <w:szCs w:val="24"/>
          <w:lang w:eastAsia="en-US"/>
        </w:rPr>
        <w:t xml:space="preserve">automobilio BMW Z4 pirkimo. 2013 m. kovo 20 d. automobilis BMW Z4 buvo parduotas ir perduotas ieškovui už 4500 Eur. 2013 m. liepos 17 d. ieškovo sutuoktinė internetiniame puslapyje autoplius. lt, patalpino skelbimą dėl automobilio pardavimo. 2013 m. liepos mėnesį   automobilio BMW Z4 įsigijo </w:t>
      </w:r>
      <w:bookmarkStart w:id="45" w:name="Buk_51"/>
      <w:r w:rsidR="003D7DC1" w:rsidRPr="003D7DC1">
        <w:rPr>
          <w:rFonts w:eastAsia="Calibri"/>
          <w:noProof/>
          <w:szCs w:val="24"/>
          <w:lang w:eastAsia="en-US"/>
        </w:rPr>
        <w:t>K. G.</w:t>
      </w:r>
      <w:bookmarkEnd w:id="45"/>
      <w:r w:rsidRPr="00907399">
        <w:rPr>
          <w:rFonts w:eastAsia="Calibri"/>
          <w:noProof/>
          <w:szCs w:val="24"/>
          <w:lang w:eastAsia="en-US"/>
        </w:rPr>
        <w:t xml:space="preserve">. 2013 m. liepos 5 d. ieškovas sumokėjo atsakovui </w:t>
      </w:r>
      <w:bookmarkStart w:id="46" w:name="Buk_28"/>
      <w:r w:rsidR="003D7DC1" w:rsidRPr="003D7DC1">
        <w:rPr>
          <w:noProof/>
          <w:szCs w:val="24"/>
          <w:lang w:eastAsia="en-US"/>
        </w:rPr>
        <w:t xml:space="preserve">E. K. </w:t>
      </w:r>
      <w:bookmarkEnd w:id="46"/>
      <w:r w:rsidRPr="00907399">
        <w:rPr>
          <w:noProof/>
          <w:color w:val="000000"/>
          <w:szCs w:val="24"/>
          <w:lang w:eastAsia="en-US"/>
        </w:rPr>
        <w:t>4000 Eur mokėjimo</w:t>
      </w:r>
      <w:r w:rsidRPr="00907399">
        <w:rPr>
          <w:szCs w:val="24"/>
        </w:rPr>
        <w:t xml:space="preserve"> </w:t>
      </w:r>
      <w:r w:rsidRPr="00907399">
        <w:rPr>
          <w:noProof/>
          <w:color w:val="000000"/>
          <w:szCs w:val="24"/>
          <w:lang w:eastAsia="en-US"/>
        </w:rPr>
        <w:t xml:space="preserve">pavedimą nurodė „skolos grąžinimas“. </w:t>
      </w:r>
      <w:r w:rsidRPr="00907399">
        <w:rPr>
          <w:rFonts w:eastAsia="Calibri"/>
          <w:noProof/>
          <w:szCs w:val="24"/>
          <w:lang w:eastAsia="en-US"/>
        </w:rPr>
        <w:t xml:space="preserve">Atsakovas </w:t>
      </w:r>
      <w:bookmarkStart w:id="47" w:name="Buk_45"/>
      <w:r w:rsidR="003D7DC1" w:rsidRPr="003D7DC1">
        <w:rPr>
          <w:noProof/>
          <w:szCs w:val="24"/>
          <w:lang w:eastAsia="en-US"/>
        </w:rPr>
        <w:t xml:space="preserve">E. K. </w:t>
      </w:r>
      <w:bookmarkEnd w:id="47"/>
      <w:r w:rsidRPr="00907399">
        <w:rPr>
          <w:rFonts w:eastAsia="Calibri"/>
          <w:noProof/>
          <w:szCs w:val="24"/>
          <w:lang w:eastAsia="en-US"/>
        </w:rPr>
        <w:t xml:space="preserve">procesiniuose paaiškinimuose prašė skirti baudą ieškovui už piktnaudžiavimą procesinėmis teisėmis.  </w:t>
      </w:r>
    </w:p>
    <w:p w:rsidR="0019177F" w:rsidRPr="00907399" w:rsidRDefault="00A34E1B" w:rsidP="00E86B73">
      <w:pPr>
        <w:ind w:firstLine="720"/>
        <w:jc w:val="both"/>
        <w:rPr>
          <w:szCs w:val="24"/>
        </w:rPr>
      </w:pPr>
      <w:r w:rsidRPr="00907399">
        <w:rPr>
          <w:rFonts w:eastAsia="Calibri"/>
          <w:noProof/>
          <w:szCs w:val="24"/>
          <w:lang w:eastAsia="en-US"/>
        </w:rPr>
        <w:t xml:space="preserve">3. Atsakovas </w:t>
      </w:r>
      <w:bookmarkStart w:id="48" w:name="Buk_70"/>
      <w:r w:rsidR="003D7DC1" w:rsidRPr="003D7DC1">
        <w:rPr>
          <w:rFonts w:eastAsia="Calibri"/>
          <w:noProof/>
          <w:szCs w:val="24"/>
          <w:lang w:eastAsia="en-US"/>
        </w:rPr>
        <w:t xml:space="preserve">M. S. </w:t>
      </w:r>
      <w:bookmarkEnd w:id="48"/>
      <w:r w:rsidRPr="00907399">
        <w:rPr>
          <w:rFonts w:eastAsia="Calibri"/>
          <w:noProof/>
          <w:szCs w:val="24"/>
          <w:lang w:eastAsia="en-US"/>
        </w:rPr>
        <w:t xml:space="preserve">teismo posėdžio metu nurodė, kad ieškovas yra jo svainis. Egidijus buvo vertėjas, atsakovas </w:t>
      </w:r>
      <w:bookmarkStart w:id="49" w:name="Buk_71"/>
      <w:r w:rsidR="003D7DC1" w:rsidRPr="003D7DC1">
        <w:rPr>
          <w:rFonts w:eastAsia="Calibri"/>
          <w:noProof/>
          <w:szCs w:val="24"/>
          <w:lang w:eastAsia="en-US"/>
        </w:rPr>
        <w:t xml:space="preserve">M. S. </w:t>
      </w:r>
      <w:bookmarkEnd w:id="49"/>
      <w:r w:rsidRPr="00907399">
        <w:rPr>
          <w:rFonts w:eastAsia="Calibri"/>
          <w:noProof/>
          <w:szCs w:val="24"/>
          <w:lang w:eastAsia="en-US"/>
        </w:rPr>
        <w:t>su juo pažįstamas nuo 2006 metų ir juo pasitikėjo.</w:t>
      </w:r>
    </w:p>
    <w:p w:rsidR="0019177F" w:rsidRPr="00907399" w:rsidRDefault="0019177F" w:rsidP="00E86B73">
      <w:pPr>
        <w:ind w:firstLine="720"/>
        <w:jc w:val="both"/>
        <w:rPr>
          <w:szCs w:val="24"/>
        </w:rPr>
      </w:pPr>
    </w:p>
    <w:p w:rsidR="0019177F" w:rsidRPr="00907399" w:rsidRDefault="0019177F" w:rsidP="00E86B73">
      <w:pPr>
        <w:ind w:firstLine="720"/>
        <w:jc w:val="both"/>
        <w:rPr>
          <w:szCs w:val="24"/>
          <w:lang w:eastAsia="lt-LT"/>
        </w:rPr>
      </w:pPr>
      <w:r w:rsidRPr="00907399">
        <w:rPr>
          <w:szCs w:val="24"/>
          <w:lang w:eastAsia="lt-LT"/>
        </w:rPr>
        <w:t>II. Pirmosios instancijos teismo sprendimo esmė</w:t>
      </w:r>
    </w:p>
    <w:p w:rsidR="0019177F" w:rsidRPr="00907399" w:rsidRDefault="0019177F" w:rsidP="00E86B73">
      <w:pPr>
        <w:ind w:firstLine="720"/>
        <w:jc w:val="both"/>
        <w:rPr>
          <w:szCs w:val="24"/>
        </w:rPr>
      </w:pPr>
    </w:p>
    <w:p w:rsidR="00A34E1B" w:rsidRPr="00907399" w:rsidRDefault="00A34E1B" w:rsidP="00E86B73">
      <w:pPr>
        <w:ind w:firstLine="720"/>
        <w:jc w:val="both"/>
        <w:rPr>
          <w:rFonts w:eastAsia="Calibri"/>
          <w:noProof/>
          <w:szCs w:val="24"/>
          <w:lang w:eastAsia="en-US"/>
        </w:rPr>
      </w:pPr>
      <w:r w:rsidRPr="00907399">
        <w:rPr>
          <w:rFonts w:eastAsia="Calibri"/>
          <w:noProof/>
          <w:szCs w:val="24"/>
          <w:lang w:eastAsia="en-US"/>
        </w:rPr>
        <w:t>4. Klaipėdos miesto apylinkės</w:t>
      </w:r>
      <w:r w:rsidRPr="00907399">
        <w:rPr>
          <w:rFonts w:eastAsia="Calibri"/>
          <w:b/>
          <w:noProof/>
          <w:szCs w:val="24"/>
          <w:lang w:eastAsia="en-US"/>
        </w:rPr>
        <w:t xml:space="preserve"> </w:t>
      </w:r>
      <w:r w:rsidRPr="00907399">
        <w:rPr>
          <w:rFonts w:eastAsia="Calibri"/>
          <w:noProof/>
          <w:szCs w:val="24"/>
          <w:lang w:eastAsia="en-US"/>
        </w:rPr>
        <w:t xml:space="preserve">teismas 2017 m. balandžio 10 d. sprendimu ieškinį tenkino iš dalies. Nusprendė priteisti iš atsakovo </w:t>
      </w:r>
      <w:bookmarkStart w:id="50" w:name="Buk_10"/>
      <w:r w:rsidR="003D7DC1" w:rsidRPr="003D7DC1">
        <w:rPr>
          <w:rFonts w:eastAsia="Calibri"/>
          <w:noProof/>
          <w:szCs w:val="24"/>
          <w:lang w:eastAsia="en-US"/>
        </w:rPr>
        <w:t xml:space="preserve">E. K. </w:t>
      </w:r>
      <w:bookmarkEnd w:id="50"/>
      <w:r w:rsidRPr="00907399">
        <w:rPr>
          <w:rFonts w:eastAsia="Calibri"/>
          <w:noProof/>
          <w:szCs w:val="24"/>
          <w:lang w:eastAsia="en-US"/>
        </w:rPr>
        <w:t xml:space="preserve">ieškovui </w:t>
      </w:r>
      <w:bookmarkStart w:id="51" w:name="Buk_83"/>
      <w:r w:rsidR="003D7DC1" w:rsidRPr="003D7DC1">
        <w:rPr>
          <w:rFonts w:eastAsia="Calibri"/>
          <w:noProof/>
          <w:szCs w:val="24"/>
          <w:lang w:eastAsia="en-US"/>
        </w:rPr>
        <w:t xml:space="preserve">V. R. </w:t>
      </w:r>
      <w:bookmarkEnd w:id="51"/>
      <w:r w:rsidRPr="00907399">
        <w:rPr>
          <w:rFonts w:eastAsia="Calibri"/>
          <w:noProof/>
          <w:szCs w:val="24"/>
          <w:lang w:eastAsia="en-US"/>
        </w:rPr>
        <w:t xml:space="preserve">4724 EUR nuostolių atlyginimo ir 224 Eur palūkanų iki ieškinio pateikimo dienos, 5 procentų dydžio metines palūkanas nuo priteistos 4724 Eur sumos nuo bylos iškėlimo teisme (2016 metų balandžio 28 d.) iki teismo sprendimo visiško įvykdymo, 102 Eur bylinėjimosi išlaidų dėl žyminio mokesčio sumokėjimo. Kitą ieškinio dalį atmetė. Priteisė iš atsakovo </w:t>
      </w:r>
      <w:bookmarkStart w:id="52" w:name="Buk_11"/>
      <w:r w:rsidR="003D7DC1" w:rsidRPr="003D7DC1">
        <w:rPr>
          <w:rFonts w:eastAsia="Calibri"/>
          <w:noProof/>
          <w:szCs w:val="24"/>
          <w:lang w:eastAsia="en-US"/>
        </w:rPr>
        <w:t xml:space="preserve">E. K. </w:t>
      </w:r>
      <w:bookmarkEnd w:id="52"/>
      <w:r w:rsidRPr="00907399">
        <w:rPr>
          <w:rFonts w:eastAsia="Calibri"/>
          <w:noProof/>
          <w:szCs w:val="24"/>
          <w:lang w:eastAsia="en-US"/>
        </w:rPr>
        <w:t xml:space="preserve">6 Eur  žyminio mokesčio valstybei. Atmetė </w:t>
      </w:r>
      <w:r w:rsidRPr="00907399">
        <w:rPr>
          <w:rFonts w:eastAsia="Calibri"/>
          <w:szCs w:val="24"/>
          <w:lang w:eastAsia="en-US"/>
        </w:rPr>
        <w:t xml:space="preserve">atsakovo </w:t>
      </w:r>
      <w:bookmarkStart w:id="53" w:name="Buk_12"/>
      <w:r w:rsidR="003D7DC1" w:rsidRPr="003D7DC1">
        <w:rPr>
          <w:rFonts w:eastAsia="Calibri"/>
          <w:szCs w:val="24"/>
          <w:lang w:eastAsia="en-US"/>
        </w:rPr>
        <w:t xml:space="preserve">E. K. </w:t>
      </w:r>
      <w:bookmarkEnd w:id="53"/>
      <w:r w:rsidRPr="00907399">
        <w:rPr>
          <w:rFonts w:eastAsia="Calibri"/>
          <w:szCs w:val="24"/>
          <w:lang w:eastAsia="en-US"/>
        </w:rPr>
        <w:t xml:space="preserve">prašymą skirti ieškovui baudą už piktnaudžiavimą procesu. </w:t>
      </w:r>
    </w:p>
    <w:p w:rsidR="00A34E1B" w:rsidRPr="00907399" w:rsidRDefault="00A34E1B" w:rsidP="00E86B73">
      <w:pPr>
        <w:ind w:firstLine="720"/>
        <w:jc w:val="both"/>
        <w:rPr>
          <w:noProof/>
          <w:color w:val="000000"/>
          <w:szCs w:val="24"/>
          <w:lang w:eastAsia="en-US"/>
        </w:rPr>
      </w:pPr>
      <w:r w:rsidRPr="00907399">
        <w:rPr>
          <w:szCs w:val="24"/>
        </w:rPr>
        <w:lastRenderedPageBreak/>
        <w:t xml:space="preserve">4.1. Teismas nurodė, kad </w:t>
      </w:r>
      <w:r w:rsidR="001B423A" w:rsidRPr="00907399">
        <w:rPr>
          <w:rFonts w:eastAsia="Calibri"/>
          <w:noProof/>
          <w:szCs w:val="24"/>
          <w:lang w:eastAsia="en-US"/>
        </w:rPr>
        <w:t xml:space="preserve">atsakovas  </w:t>
      </w:r>
      <w:bookmarkStart w:id="54" w:name="Buk_46"/>
      <w:r w:rsidR="003D7DC1" w:rsidRPr="003D7DC1">
        <w:rPr>
          <w:noProof/>
          <w:szCs w:val="24"/>
          <w:lang w:eastAsia="en-US"/>
        </w:rPr>
        <w:t xml:space="preserve">E. K. </w:t>
      </w:r>
      <w:bookmarkEnd w:id="54"/>
      <w:r w:rsidR="001B423A" w:rsidRPr="00907399">
        <w:rPr>
          <w:noProof/>
          <w:color w:val="000000"/>
          <w:szCs w:val="24"/>
          <w:lang w:eastAsia="en-US"/>
        </w:rPr>
        <w:t xml:space="preserve">nebuvo automobilio </w:t>
      </w:r>
      <w:r w:rsidR="001B423A" w:rsidRPr="00907399">
        <w:rPr>
          <w:rFonts w:eastAsia="Calibri"/>
          <w:noProof/>
          <w:szCs w:val="24"/>
          <w:lang w:eastAsia="en-US"/>
        </w:rPr>
        <w:t>BMW Z4</w:t>
      </w:r>
      <w:r w:rsidR="001B423A" w:rsidRPr="00907399">
        <w:rPr>
          <w:noProof/>
          <w:color w:val="000000"/>
          <w:szCs w:val="24"/>
          <w:lang w:eastAsia="en-US"/>
        </w:rPr>
        <w:t xml:space="preserve"> savininkas, o nebūdamas savininku neturėjo įgalinimų jo parduoti ieškovui, todėl ir nepardavė.</w:t>
      </w:r>
    </w:p>
    <w:p w:rsidR="001B423A" w:rsidRPr="00907399" w:rsidRDefault="001B423A" w:rsidP="00E86B73">
      <w:pPr>
        <w:ind w:firstLine="720"/>
        <w:jc w:val="both"/>
        <w:rPr>
          <w:szCs w:val="24"/>
        </w:rPr>
      </w:pPr>
      <w:r w:rsidRPr="00907399">
        <w:rPr>
          <w:szCs w:val="24"/>
        </w:rPr>
        <w:t>4.2. T</w:t>
      </w:r>
      <w:r w:rsidRPr="00907399">
        <w:rPr>
          <w:rFonts w:eastAsia="Calibri"/>
          <w:noProof/>
          <w:szCs w:val="24"/>
          <w:lang w:eastAsia="en-US"/>
        </w:rPr>
        <w:t xml:space="preserve">eismas konstatavo, kad atsakovo </w:t>
      </w:r>
      <w:bookmarkStart w:id="55" w:name="Buk_13"/>
      <w:r w:rsidR="003D7DC1" w:rsidRPr="003D7DC1">
        <w:rPr>
          <w:rFonts w:eastAsia="Calibri"/>
          <w:noProof/>
          <w:szCs w:val="24"/>
          <w:lang w:eastAsia="en-US"/>
        </w:rPr>
        <w:t xml:space="preserve">E. K. </w:t>
      </w:r>
      <w:bookmarkEnd w:id="55"/>
      <w:r w:rsidRPr="00907399">
        <w:rPr>
          <w:rFonts w:eastAsia="Calibri"/>
          <w:noProof/>
          <w:szCs w:val="24"/>
          <w:lang w:eastAsia="en-US"/>
        </w:rPr>
        <w:t xml:space="preserve">prievolė ieškovui yra asmeninė, todėl 4500 Eur nuostolių atlyginimą priteisė iš atsakovo </w:t>
      </w:r>
      <w:bookmarkStart w:id="56" w:name="Buk_14"/>
      <w:r w:rsidR="003D7DC1" w:rsidRPr="003D7DC1">
        <w:rPr>
          <w:rFonts w:eastAsia="Calibri"/>
          <w:noProof/>
          <w:szCs w:val="24"/>
          <w:lang w:eastAsia="en-US"/>
        </w:rPr>
        <w:t xml:space="preserve">E. K. </w:t>
      </w:r>
      <w:bookmarkEnd w:id="56"/>
      <w:r w:rsidRPr="00907399">
        <w:rPr>
          <w:rFonts w:eastAsia="Calibri"/>
          <w:noProof/>
          <w:szCs w:val="24"/>
          <w:lang w:eastAsia="en-US"/>
        </w:rPr>
        <w:t>(</w:t>
      </w:r>
      <w:r w:rsidRPr="00907399">
        <w:rPr>
          <w:rFonts w:eastAsia="Calibri"/>
          <w:noProof/>
          <w:color w:val="000000"/>
          <w:szCs w:val="24"/>
          <w:lang w:eastAsia="en-US"/>
        </w:rPr>
        <w:t>CK</w:t>
      </w:r>
      <w:r w:rsidRPr="00907399">
        <w:rPr>
          <w:rFonts w:eastAsia="Calibri"/>
          <w:noProof/>
          <w:szCs w:val="24"/>
          <w:lang w:eastAsia="en-US"/>
        </w:rPr>
        <w:t xml:space="preserve"> 6.6 straipsnio 1 dalis).  </w:t>
      </w:r>
    </w:p>
    <w:p w:rsidR="001B423A" w:rsidRPr="00907399" w:rsidRDefault="001B423A" w:rsidP="00E86B73">
      <w:pPr>
        <w:ind w:firstLine="720"/>
        <w:jc w:val="both"/>
        <w:rPr>
          <w:szCs w:val="24"/>
        </w:rPr>
      </w:pPr>
      <w:r w:rsidRPr="00907399">
        <w:rPr>
          <w:szCs w:val="24"/>
        </w:rPr>
        <w:t xml:space="preserve">4.3. </w:t>
      </w:r>
      <w:r w:rsidRPr="00907399">
        <w:rPr>
          <w:rFonts w:eastAsia="Calibri"/>
          <w:noProof/>
          <w:szCs w:val="24"/>
          <w:lang w:eastAsia="en-US"/>
        </w:rPr>
        <w:t xml:space="preserve">Teismas konstatavo, kad atsakovas </w:t>
      </w:r>
      <w:bookmarkStart w:id="57" w:name="Buk_47"/>
      <w:r w:rsidR="003D7DC1" w:rsidRPr="003D7DC1">
        <w:rPr>
          <w:rFonts w:eastAsia="Calibri"/>
          <w:noProof/>
          <w:szCs w:val="24"/>
          <w:lang w:eastAsia="en-US"/>
        </w:rPr>
        <w:t xml:space="preserve">E. K. </w:t>
      </w:r>
      <w:bookmarkEnd w:id="57"/>
      <w:r w:rsidRPr="00907399">
        <w:rPr>
          <w:rFonts w:eastAsia="Calibri"/>
          <w:noProof/>
          <w:szCs w:val="24"/>
          <w:lang w:eastAsia="en-US"/>
        </w:rPr>
        <w:t>prievolę ieškovui turi įvykdyti per septynias dienas nuo tos dienos, kuria kreditorius pareikalavo prievolę įvykdyti (</w:t>
      </w:r>
      <w:r w:rsidRPr="00907399">
        <w:rPr>
          <w:rFonts w:eastAsia="Calibri"/>
          <w:noProof/>
          <w:color w:val="000000"/>
          <w:szCs w:val="24"/>
          <w:lang w:eastAsia="en-US"/>
        </w:rPr>
        <w:t>CK</w:t>
      </w:r>
      <w:r w:rsidRPr="00907399">
        <w:rPr>
          <w:rFonts w:eastAsia="Calibri"/>
          <w:noProof/>
          <w:szCs w:val="24"/>
          <w:lang w:eastAsia="en-US"/>
        </w:rPr>
        <w:t xml:space="preserve"> 6.53 straipsnio 2 dalis), t. y. nuo pareiškimo dėl teismo įsakymo padavimo teismui dienos įteikimo atsakov</w:t>
      </w:r>
      <w:r w:rsidR="00410C9C" w:rsidRPr="00907399">
        <w:rPr>
          <w:rFonts w:eastAsia="Calibri"/>
          <w:noProof/>
          <w:szCs w:val="24"/>
          <w:lang w:eastAsia="en-US"/>
        </w:rPr>
        <w:t>u</w:t>
      </w:r>
      <w:r w:rsidRPr="00907399">
        <w:rPr>
          <w:rFonts w:eastAsia="Calibri"/>
          <w:noProof/>
          <w:szCs w:val="24"/>
          <w:lang w:eastAsia="en-US"/>
        </w:rPr>
        <w:t xml:space="preserve">i </w:t>
      </w:r>
      <w:bookmarkStart w:id="58" w:name="Buk_29"/>
      <w:r w:rsidR="003D7DC1" w:rsidRPr="003D7DC1">
        <w:rPr>
          <w:rFonts w:eastAsia="Calibri"/>
          <w:noProof/>
          <w:szCs w:val="24"/>
          <w:lang w:eastAsia="en-US"/>
        </w:rPr>
        <w:t xml:space="preserve">E. K. </w:t>
      </w:r>
      <w:bookmarkEnd w:id="58"/>
      <w:r w:rsidR="00410C9C" w:rsidRPr="00907399">
        <w:rPr>
          <w:rFonts w:eastAsia="Calibri"/>
          <w:noProof/>
          <w:szCs w:val="24"/>
          <w:lang w:eastAsia="en-US"/>
        </w:rPr>
        <w:t xml:space="preserve">– </w:t>
      </w:r>
      <w:r w:rsidRPr="00907399">
        <w:rPr>
          <w:rFonts w:eastAsia="Calibri"/>
          <w:noProof/>
          <w:szCs w:val="24"/>
          <w:lang w:eastAsia="en-US"/>
        </w:rPr>
        <w:t xml:space="preserve">2016 metų gegužės 5 d. </w:t>
      </w:r>
    </w:p>
    <w:p w:rsidR="00A34E1B" w:rsidRPr="00907399" w:rsidRDefault="00410C9C" w:rsidP="00E86B73">
      <w:pPr>
        <w:ind w:firstLine="720"/>
        <w:jc w:val="both"/>
        <w:rPr>
          <w:szCs w:val="24"/>
        </w:rPr>
      </w:pPr>
      <w:r w:rsidRPr="00907399">
        <w:rPr>
          <w:szCs w:val="24"/>
        </w:rPr>
        <w:t xml:space="preserve">4.4. </w:t>
      </w:r>
      <w:r w:rsidRPr="00907399">
        <w:rPr>
          <w:rFonts w:eastAsia="Calibri"/>
          <w:szCs w:val="24"/>
          <w:lang w:eastAsia="en-US"/>
        </w:rPr>
        <w:t xml:space="preserve">Teismo nuomone, nėra pagrindo pripažinti, jog ieškovas nesąžiningai pareiškė nepagrįstą ieškinį ar veikė prieš greitą ir teisingą bylos išsprendimą, pažeidė proceso ekonomiškumo ir koncentracijos principus. Dėl to nenustatė pagrindo tenkinti atsakovo </w:t>
      </w:r>
      <w:bookmarkStart w:id="59" w:name="n4_113"/>
      <w:bookmarkStart w:id="60" w:name="Buk_15"/>
      <w:r w:rsidR="003D7DC1" w:rsidRPr="003D7DC1">
        <w:rPr>
          <w:rFonts w:eastAsia="Calibri"/>
          <w:szCs w:val="24"/>
          <w:lang w:eastAsia="en-US"/>
        </w:rPr>
        <w:t xml:space="preserve">E. K. </w:t>
      </w:r>
      <w:bookmarkEnd w:id="60"/>
      <w:r w:rsidRPr="00907399">
        <w:rPr>
          <w:rFonts w:eastAsia="Calibri"/>
          <w:szCs w:val="24"/>
          <w:lang w:eastAsia="en-US"/>
        </w:rPr>
        <w:t>prašymo</w:t>
      </w:r>
      <w:bookmarkStart w:id="61" w:name="pn4_113"/>
      <w:bookmarkEnd w:id="59"/>
      <w:bookmarkEnd w:id="61"/>
      <w:r w:rsidRPr="00907399">
        <w:rPr>
          <w:rFonts w:eastAsia="Calibri"/>
          <w:szCs w:val="24"/>
          <w:lang w:eastAsia="en-US"/>
        </w:rPr>
        <w:t xml:space="preserve"> ir skirti ieškovui baudą už piktnaudžiavimą procesu.</w:t>
      </w:r>
    </w:p>
    <w:p w:rsidR="0019177F" w:rsidRPr="00907399" w:rsidRDefault="0019177F" w:rsidP="00E86B73">
      <w:pPr>
        <w:ind w:firstLine="720"/>
        <w:jc w:val="both"/>
        <w:rPr>
          <w:szCs w:val="24"/>
        </w:rPr>
      </w:pPr>
    </w:p>
    <w:p w:rsidR="0019177F" w:rsidRPr="00907399" w:rsidRDefault="0019177F" w:rsidP="00E86B73">
      <w:pPr>
        <w:ind w:firstLine="720"/>
        <w:jc w:val="both"/>
        <w:rPr>
          <w:szCs w:val="24"/>
          <w:lang w:eastAsia="lt-LT"/>
        </w:rPr>
      </w:pPr>
      <w:r w:rsidRPr="00907399">
        <w:rPr>
          <w:szCs w:val="24"/>
          <w:lang w:eastAsia="lt-LT"/>
        </w:rPr>
        <w:t>III. Apeliacinio skundo ir atsiliepimo į apeliacinį skundą argumentai</w:t>
      </w:r>
    </w:p>
    <w:p w:rsidR="0019177F" w:rsidRPr="00907399" w:rsidRDefault="0019177F" w:rsidP="00E86B73">
      <w:pPr>
        <w:ind w:firstLine="720"/>
        <w:jc w:val="both"/>
        <w:rPr>
          <w:szCs w:val="24"/>
        </w:rPr>
      </w:pPr>
    </w:p>
    <w:p w:rsidR="00DE6A46" w:rsidRPr="00907399" w:rsidRDefault="00410C9C" w:rsidP="00E86B73">
      <w:pPr>
        <w:ind w:firstLine="720"/>
        <w:jc w:val="both"/>
        <w:rPr>
          <w:szCs w:val="24"/>
          <w:lang w:eastAsia="en-US"/>
        </w:rPr>
      </w:pPr>
      <w:r w:rsidRPr="00907399">
        <w:rPr>
          <w:szCs w:val="24"/>
        </w:rPr>
        <w:t xml:space="preserve">5. Apeliantas teismui pateikė apeliacinį skundą, juo prašo </w:t>
      </w:r>
      <w:r w:rsidR="00DE6A46" w:rsidRPr="00907399">
        <w:rPr>
          <w:szCs w:val="24"/>
          <w:lang w:eastAsia="en-US"/>
        </w:rPr>
        <w:t xml:space="preserve">panaikinti sprendimą ir priimti naują sprendimą - ieškinį atmesti; skirti baudą ieškovui už piktnaudžiavimą savo procesinėmis teisėmis bei teismo klaidinimą; priteisti iš ieškovo atsakovui bylinėjimosi išlaidas. </w:t>
      </w:r>
    </w:p>
    <w:p w:rsidR="00991B8A" w:rsidRPr="00907399" w:rsidRDefault="00DE6A46" w:rsidP="00E86B73">
      <w:pPr>
        <w:ind w:firstLine="720"/>
        <w:jc w:val="both"/>
        <w:rPr>
          <w:color w:val="000000"/>
          <w:szCs w:val="24"/>
          <w:lang w:eastAsia="en-US"/>
        </w:rPr>
      </w:pPr>
      <w:r w:rsidRPr="00907399">
        <w:rPr>
          <w:szCs w:val="24"/>
          <w:lang w:eastAsia="en-US"/>
        </w:rPr>
        <w:t xml:space="preserve">5.1. </w:t>
      </w:r>
      <w:r w:rsidR="00991B8A" w:rsidRPr="00907399">
        <w:rPr>
          <w:szCs w:val="24"/>
          <w:lang w:eastAsia="en-US"/>
        </w:rPr>
        <w:t>Teigia, jog p</w:t>
      </w:r>
      <w:r w:rsidR="00991B8A" w:rsidRPr="00907399">
        <w:rPr>
          <w:szCs w:val="24"/>
          <w:lang w:eastAsia="lt-LT"/>
        </w:rPr>
        <w:t xml:space="preserve">irmosios instancijos teismas neteisingai nustatė esmines bylos aplinkybes, kas sąlygojo netinkamą materialiosios teisės normų taikymą. </w:t>
      </w:r>
      <w:r w:rsidR="00991B8A" w:rsidRPr="00907399">
        <w:rPr>
          <w:color w:val="000000"/>
          <w:szCs w:val="24"/>
          <w:lang w:eastAsia="en-US"/>
        </w:rPr>
        <w:t xml:space="preserve">Pirmosios instancijos teismas nenurodė nei atsakovo neteisėtų veiksmų, nei priežastinio neteisėtų veiksmų ir žalos ryšio, nei atsakovo kaltės. </w:t>
      </w:r>
    </w:p>
    <w:p w:rsidR="00991B8A" w:rsidRPr="00907399" w:rsidRDefault="00991B8A" w:rsidP="00E86B73">
      <w:pPr>
        <w:ind w:firstLine="720"/>
        <w:jc w:val="both"/>
        <w:rPr>
          <w:bCs/>
          <w:szCs w:val="24"/>
          <w:lang w:eastAsia="en-US"/>
        </w:rPr>
      </w:pPr>
      <w:r w:rsidRPr="00907399">
        <w:rPr>
          <w:color w:val="000000"/>
          <w:szCs w:val="24"/>
          <w:lang w:eastAsia="en-US"/>
        </w:rPr>
        <w:t xml:space="preserve">5.2. </w:t>
      </w:r>
      <w:r w:rsidR="00576689" w:rsidRPr="00907399">
        <w:rPr>
          <w:bCs/>
          <w:szCs w:val="24"/>
          <w:lang w:eastAsia="en-US"/>
        </w:rPr>
        <w:t>Nors ieškinyje buvo nurodyta, kad šalys buvo susitarusios dėl automobilio Audi A6 pirkimo-pardavimo, tačiau ieškovas nepateikė jokių duomenų, kad pastarasis susitarė su atsakovu dėl automobilio Audi A6 įsigijimo.</w:t>
      </w:r>
    </w:p>
    <w:p w:rsidR="00576689" w:rsidRPr="00907399" w:rsidRDefault="00576689" w:rsidP="00E86B73">
      <w:pPr>
        <w:ind w:firstLine="720"/>
        <w:jc w:val="both"/>
        <w:rPr>
          <w:bCs/>
          <w:szCs w:val="24"/>
          <w:lang w:eastAsia="en-US"/>
        </w:rPr>
      </w:pPr>
      <w:r w:rsidRPr="00907399">
        <w:rPr>
          <w:bCs/>
          <w:szCs w:val="24"/>
          <w:lang w:eastAsia="en-US"/>
        </w:rPr>
        <w:t xml:space="preserve">5.3. Tikina, kad tiek atsakovas, tiek </w:t>
      </w:r>
      <w:bookmarkStart w:id="62" w:name="Buk_72"/>
      <w:r w:rsidR="003D7DC1" w:rsidRPr="003D7DC1">
        <w:rPr>
          <w:bCs/>
          <w:szCs w:val="24"/>
          <w:lang w:eastAsia="en-US"/>
        </w:rPr>
        <w:t>M. S.</w:t>
      </w:r>
      <w:bookmarkEnd w:id="62"/>
      <w:r w:rsidRPr="00907399">
        <w:rPr>
          <w:bCs/>
          <w:szCs w:val="24"/>
          <w:lang w:eastAsia="en-US"/>
        </w:rPr>
        <w:t xml:space="preserve">, kaip tarpininkai, galėjo perduoti automobilį ieškovui nebūdami automobilio MBW Z4 savininkais. </w:t>
      </w:r>
    </w:p>
    <w:p w:rsidR="00576689" w:rsidRPr="00907399" w:rsidRDefault="00576689" w:rsidP="00E86B73">
      <w:pPr>
        <w:ind w:firstLine="720"/>
        <w:jc w:val="both"/>
        <w:rPr>
          <w:szCs w:val="24"/>
          <w:lang w:eastAsia="en-US"/>
        </w:rPr>
      </w:pPr>
      <w:r w:rsidRPr="00907399">
        <w:rPr>
          <w:bCs/>
          <w:szCs w:val="24"/>
          <w:lang w:eastAsia="en-US"/>
        </w:rPr>
        <w:t xml:space="preserve">5.4. </w:t>
      </w:r>
      <w:r w:rsidRPr="00907399">
        <w:rPr>
          <w:szCs w:val="24"/>
          <w:lang w:eastAsia="en-US"/>
        </w:rPr>
        <w:t xml:space="preserve">Ieškovas atsakovui bankiniu pavedimu pervedė pinigus 2013 m. vasario 18 d. Dėl nuostolių priteisimo ieškovas kreipėsi į teismą tik 2016 metais. Akivaizdu, kad jei automobilis ieškovui nebūtų perduotas, ieškovas nebūtų laukęs daugiau nei trejus metus. </w:t>
      </w:r>
    </w:p>
    <w:p w:rsidR="00A92E70" w:rsidRPr="00907399" w:rsidRDefault="00A92E70" w:rsidP="00E86B73">
      <w:pPr>
        <w:ind w:firstLine="720"/>
        <w:jc w:val="both"/>
        <w:rPr>
          <w:szCs w:val="24"/>
          <w:lang w:eastAsia="en-US"/>
        </w:rPr>
      </w:pPr>
      <w:r w:rsidRPr="00907399">
        <w:rPr>
          <w:szCs w:val="24"/>
          <w:lang w:eastAsia="en-US"/>
        </w:rPr>
        <w:t xml:space="preserve">5.5. Mano, kad Ieškovas kreipėsi į teismą siekdamas nesąžiningai bei piktavališkai pasipelnyti atsakovo sąskaita. Dėl to prašo skirti baudą už nepagrįsto, nesąžiningo ieškinio pareiškimą. </w:t>
      </w:r>
    </w:p>
    <w:p w:rsidR="00DE6A46" w:rsidRPr="00907399" w:rsidRDefault="00576689" w:rsidP="00E86B73">
      <w:pPr>
        <w:ind w:firstLine="720"/>
        <w:jc w:val="both"/>
        <w:rPr>
          <w:szCs w:val="24"/>
          <w:lang w:eastAsia="en-US"/>
        </w:rPr>
      </w:pPr>
      <w:r w:rsidRPr="00907399">
        <w:rPr>
          <w:szCs w:val="24"/>
          <w:lang w:eastAsia="en-US"/>
        </w:rPr>
        <w:t xml:space="preserve">6.Atsiliepine ieškovas su </w:t>
      </w:r>
      <w:r w:rsidR="00A92E70" w:rsidRPr="00907399">
        <w:rPr>
          <w:szCs w:val="24"/>
          <w:lang w:eastAsia="en-US"/>
        </w:rPr>
        <w:t>s</w:t>
      </w:r>
      <w:r w:rsidRPr="00907399">
        <w:rPr>
          <w:szCs w:val="24"/>
          <w:lang w:eastAsia="en-US"/>
        </w:rPr>
        <w:t>kundu nesutinka, prašo jo netenkinti.</w:t>
      </w:r>
    </w:p>
    <w:p w:rsidR="00576689" w:rsidRPr="00907399" w:rsidRDefault="00576689" w:rsidP="00E86B73">
      <w:pPr>
        <w:ind w:firstLine="720"/>
        <w:jc w:val="both"/>
        <w:rPr>
          <w:szCs w:val="24"/>
          <w:lang w:eastAsia="en-US"/>
        </w:rPr>
      </w:pPr>
      <w:r w:rsidRPr="00907399">
        <w:rPr>
          <w:szCs w:val="24"/>
          <w:lang w:eastAsia="en-US"/>
        </w:rPr>
        <w:t xml:space="preserve">6.1. Ieškovas </w:t>
      </w:r>
      <w:r w:rsidR="00A92E70" w:rsidRPr="00907399">
        <w:rPr>
          <w:szCs w:val="24"/>
          <w:lang w:eastAsia="en-US"/>
        </w:rPr>
        <w:t>tikina</w:t>
      </w:r>
      <w:r w:rsidRPr="00907399">
        <w:rPr>
          <w:szCs w:val="24"/>
          <w:lang w:eastAsia="en-US"/>
        </w:rPr>
        <w:t xml:space="preserve">, kad </w:t>
      </w:r>
      <w:r w:rsidR="00A92E70" w:rsidRPr="00907399">
        <w:rPr>
          <w:szCs w:val="24"/>
          <w:lang w:eastAsia="en-US"/>
        </w:rPr>
        <w:t xml:space="preserve">atsakovas jam nenupirko jokio automobilio ir pinigų negrąžino. </w:t>
      </w:r>
    </w:p>
    <w:p w:rsidR="00A92E70" w:rsidRPr="00907399" w:rsidRDefault="00A92E70" w:rsidP="00E86B73">
      <w:pPr>
        <w:ind w:firstLine="720"/>
        <w:jc w:val="both"/>
        <w:rPr>
          <w:szCs w:val="24"/>
          <w:lang w:eastAsia="en-US"/>
        </w:rPr>
      </w:pPr>
      <w:r w:rsidRPr="00907399">
        <w:rPr>
          <w:szCs w:val="24"/>
          <w:lang w:eastAsia="en-US"/>
        </w:rPr>
        <w:t xml:space="preserve">6.2. Atsakovas neįrodė ,kad įgijo automobilį BMW Z4 ir jį perdavė ieškovui. </w:t>
      </w:r>
    </w:p>
    <w:p w:rsidR="00A92E70" w:rsidRPr="00907399" w:rsidRDefault="00A92E70" w:rsidP="00E86B73">
      <w:pPr>
        <w:ind w:firstLine="720"/>
        <w:jc w:val="both"/>
        <w:rPr>
          <w:bCs/>
          <w:szCs w:val="24"/>
          <w:lang w:eastAsia="en-US"/>
        </w:rPr>
      </w:pPr>
      <w:r w:rsidRPr="00907399">
        <w:rPr>
          <w:szCs w:val="24"/>
          <w:lang w:eastAsia="en-US"/>
        </w:rPr>
        <w:t xml:space="preserve">6.3. Tikina, kad atsakovo minimą automobilį už 1800 EUR įsigijo atsakovas </w:t>
      </w:r>
      <w:bookmarkStart w:id="63" w:name="Buk_73"/>
      <w:r w:rsidR="003D7DC1" w:rsidRPr="003D7DC1">
        <w:rPr>
          <w:bCs/>
          <w:szCs w:val="24"/>
          <w:lang w:eastAsia="en-US"/>
        </w:rPr>
        <w:t>M. S.</w:t>
      </w:r>
      <w:bookmarkEnd w:id="63"/>
      <w:r w:rsidRPr="00907399">
        <w:rPr>
          <w:bCs/>
          <w:szCs w:val="24"/>
          <w:lang w:eastAsia="en-US"/>
        </w:rPr>
        <w:t xml:space="preserve">, o ieškovas tik padėjo suremontuoti ir parduoti. </w:t>
      </w:r>
    </w:p>
    <w:p w:rsidR="00410C9C" w:rsidRPr="00907399" w:rsidRDefault="00A92E70" w:rsidP="00E86B73">
      <w:pPr>
        <w:ind w:firstLine="720"/>
        <w:jc w:val="both"/>
        <w:rPr>
          <w:szCs w:val="24"/>
        </w:rPr>
      </w:pPr>
      <w:r w:rsidRPr="00907399">
        <w:rPr>
          <w:bCs/>
          <w:szCs w:val="24"/>
          <w:lang w:eastAsia="en-US"/>
        </w:rPr>
        <w:t xml:space="preserve">6.4. Pažymi, kad atsakovo prašymas dėl baudos skyrimo nepagrįstas. </w:t>
      </w:r>
    </w:p>
    <w:p w:rsidR="00410C9C" w:rsidRPr="00907399" w:rsidRDefault="00410C9C" w:rsidP="00E86B73">
      <w:pPr>
        <w:ind w:firstLine="720"/>
        <w:jc w:val="both"/>
        <w:rPr>
          <w:szCs w:val="24"/>
        </w:rPr>
      </w:pPr>
    </w:p>
    <w:p w:rsidR="0019177F" w:rsidRPr="00907399" w:rsidRDefault="0019177F" w:rsidP="00E86B73">
      <w:pPr>
        <w:tabs>
          <w:tab w:val="left" w:pos="720"/>
        </w:tabs>
        <w:ind w:firstLine="720"/>
        <w:jc w:val="both"/>
        <w:rPr>
          <w:szCs w:val="24"/>
          <w:lang w:eastAsia="lt-LT"/>
        </w:rPr>
      </w:pPr>
      <w:r w:rsidRPr="00907399">
        <w:rPr>
          <w:szCs w:val="24"/>
          <w:lang w:eastAsia="lt-LT"/>
        </w:rPr>
        <w:t>IV. Apeliacinės instancijos teismo nustatytos bylos aplinkybės, teisiniai argumentai ir išvados</w:t>
      </w:r>
    </w:p>
    <w:p w:rsidR="0019177F" w:rsidRPr="00907399" w:rsidRDefault="0019177F" w:rsidP="00E86B73">
      <w:pPr>
        <w:tabs>
          <w:tab w:val="left" w:pos="720"/>
        </w:tabs>
        <w:ind w:firstLine="720"/>
        <w:jc w:val="both"/>
        <w:rPr>
          <w:szCs w:val="24"/>
          <w:lang w:eastAsia="lt-LT"/>
        </w:rPr>
      </w:pPr>
    </w:p>
    <w:p w:rsidR="0019177F" w:rsidRPr="00DB34BE" w:rsidRDefault="0019177F" w:rsidP="00E86B73">
      <w:pPr>
        <w:tabs>
          <w:tab w:val="left" w:pos="720"/>
        </w:tabs>
        <w:ind w:firstLine="720"/>
        <w:jc w:val="both"/>
        <w:rPr>
          <w:szCs w:val="24"/>
          <w:u w:val="single"/>
          <w:lang w:eastAsia="lt-LT" w:bidi="lt-LT"/>
        </w:rPr>
      </w:pPr>
      <w:r w:rsidRPr="00DB34BE">
        <w:rPr>
          <w:szCs w:val="24"/>
          <w:u w:val="single"/>
          <w:lang w:eastAsia="lt-LT" w:bidi="lt-LT"/>
        </w:rPr>
        <w:t>Apeliacinis skundas tenkintinas.</w:t>
      </w:r>
    </w:p>
    <w:p w:rsidR="0019177F" w:rsidRPr="00907399" w:rsidRDefault="00171E61" w:rsidP="00E86B73">
      <w:pPr>
        <w:tabs>
          <w:tab w:val="left" w:pos="720"/>
        </w:tabs>
        <w:ind w:firstLine="720"/>
        <w:jc w:val="both"/>
        <w:rPr>
          <w:szCs w:val="24"/>
          <w:lang w:eastAsia="lt-LT" w:bidi="lt-LT"/>
        </w:rPr>
      </w:pPr>
      <w:r w:rsidRPr="00907399">
        <w:rPr>
          <w:szCs w:val="24"/>
          <w:lang w:eastAsia="lt-LT"/>
        </w:rPr>
        <w:t>7</w:t>
      </w:r>
      <w:r w:rsidR="0019177F" w:rsidRPr="00907399">
        <w:rPr>
          <w:szCs w:val="24"/>
          <w:lang w:eastAsia="lt-LT"/>
        </w:rPr>
        <w:t xml:space="preserve">. Bylos nagrinėjimo apeliacine tvarka ribas sudaro skundo faktinis ir teisinis pagrindas bei patikrinimas, ar nėra absoliučių </w:t>
      </w:r>
      <w:bookmarkStart w:id="64" w:name="n4_1"/>
      <w:r w:rsidR="0019177F" w:rsidRPr="00907399">
        <w:rPr>
          <w:szCs w:val="24"/>
          <w:lang w:eastAsia="lt-LT"/>
        </w:rPr>
        <w:t>sprendimo</w:t>
      </w:r>
      <w:bookmarkStart w:id="65" w:name="pn4_1"/>
      <w:bookmarkEnd w:id="64"/>
      <w:bookmarkEnd w:id="65"/>
      <w:r w:rsidR="0019177F" w:rsidRPr="00907399">
        <w:rPr>
          <w:szCs w:val="24"/>
          <w:lang w:eastAsia="lt-LT"/>
        </w:rPr>
        <w:t xml:space="preserve"> (nutarties) negaliojimo pagrindų (</w:t>
      </w:r>
      <w:hyperlink r:id="rId10" w:tgtFrame="_blank" w:tooltip="Lietuvos Respublikos civilinio proceso kodeksas [CPK]" w:history="1">
        <w:r w:rsidR="0019177F" w:rsidRPr="00907399">
          <w:rPr>
            <w:szCs w:val="24"/>
            <w:lang w:eastAsia="lt-LT"/>
          </w:rPr>
          <w:t>CPK</w:t>
        </w:r>
      </w:hyperlink>
      <w:r w:rsidR="0019177F" w:rsidRPr="00907399">
        <w:rPr>
          <w:szCs w:val="24"/>
          <w:lang w:eastAsia="lt-LT"/>
        </w:rPr>
        <w:t xml:space="preserve"> </w:t>
      </w:r>
      <w:hyperlink r:id="rId11" w:tgtFrame="_blank" w:tooltip="Bylos nagrinėjimo ribos" w:history="1">
        <w:r w:rsidR="0019177F" w:rsidRPr="00907399">
          <w:rPr>
            <w:szCs w:val="24"/>
            <w:lang w:eastAsia="lt-LT"/>
          </w:rPr>
          <w:t>320</w:t>
        </w:r>
      </w:hyperlink>
      <w:r w:rsidR="0019177F" w:rsidRPr="00907399">
        <w:rPr>
          <w:szCs w:val="24"/>
          <w:lang w:eastAsia="lt-LT"/>
        </w:rPr>
        <w:t xml:space="preserve"> straipsnio 1 dalis). Esant šiai aplinkybei apeliacinės instancijos teismas tikrina teismo sprendimo teisėtumą ir pagrįstumą dėl apskųstos dalies ir analizuoja tik apeliaciniame skunde nurodytus argumentus. Šiuo nagrinėjamu atveju absoliučių sprendimo negaliojimo pagrindų apeliacinės instancijos teismas nenustatė (</w:t>
      </w:r>
      <w:hyperlink r:id="rId12" w:tgtFrame="_blank" w:tooltip="Lietuvos Respublikos civilinio proceso kodeksas [CPK]" w:history="1">
        <w:r w:rsidR="0019177F" w:rsidRPr="00907399">
          <w:rPr>
            <w:szCs w:val="24"/>
            <w:lang w:eastAsia="lt-LT"/>
          </w:rPr>
          <w:t>CPK</w:t>
        </w:r>
      </w:hyperlink>
      <w:r w:rsidR="0019177F" w:rsidRPr="00907399">
        <w:rPr>
          <w:szCs w:val="24"/>
          <w:lang w:eastAsia="lt-LT"/>
        </w:rPr>
        <w:t xml:space="preserve"> </w:t>
      </w:r>
      <w:hyperlink r:id="rId13" w:tgtFrame="_blank" w:tooltip="Sprendimo panaikinimas pažeidus arba neteisingai pritaikius procesinės teisės normas" w:history="1">
        <w:r w:rsidR="0019177F" w:rsidRPr="00907399">
          <w:rPr>
            <w:szCs w:val="24"/>
            <w:lang w:eastAsia="lt-LT"/>
          </w:rPr>
          <w:t>329</w:t>
        </w:r>
      </w:hyperlink>
      <w:r w:rsidR="0019177F" w:rsidRPr="00907399">
        <w:rPr>
          <w:szCs w:val="24"/>
          <w:lang w:eastAsia="lt-LT"/>
        </w:rPr>
        <w:t xml:space="preserve"> straipsnis). </w:t>
      </w:r>
    </w:p>
    <w:p w:rsidR="0019177F" w:rsidRPr="00907399" w:rsidRDefault="0019177F" w:rsidP="00E86B73">
      <w:pPr>
        <w:tabs>
          <w:tab w:val="left" w:pos="709"/>
        </w:tabs>
        <w:ind w:firstLine="720"/>
        <w:jc w:val="both"/>
        <w:rPr>
          <w:szCs w:val="24"/>
          <w:lang w:eastAsia="lt-LT"/>
        </w:rPr>
      </w:pPr>
    </w:p>
    <w:p w:rsidR="0019177F" w:rsidRPr="00907399" w:rsidRDefault="0019177F" w:rsidP="00E86B73">
      <w:pPr>
        <w:ind w:firstLine="720"/>
        <w:jc w:val="both"/>
        <w:rPr>
          <w:szCs w:val="24"/>
          <w:lang w:eastAsia="lt-LT"/>
        </w:rPr>
      </w:pPr>
      <w:r w:rsidRPr="00907399">
        <w:rPr>
          <w:szCs w:val="24"/>
          <w:lang w:eastAsia="lt-LT"/>
        </w:rPr>
        <w:t>Dėl žodinio bylos nagrinėjimo</w:t>
      </w:r>
    </w:p>
    <w:p w:rsidR="0019177F" w:rsidRPr="00907399" w:rsidRDefault="0019177F" w:rsidP="00E86B73">
      <w:pPr>
        <w:ind w:firstLine="720"/>
        <w:jc w:val="both"/>
        <w:rPr>
          <w:szCs w:val="24"/>
          <w:lang w:eastAsia="lt-LT"/>
        </w:rPr>
      </w:pPr>
    </w:p>
    <w:p w:rsidR="0019177F" w:rsidRPr="00907399" w:rsidRDefault="0019177F" w:rsidP="00E86B73">
      <w:pPr>
        <w:ind w:firstLine="720"/>
        <w:jc w:val="both"/>
        <w:rPr>
          <w:szCs w:val="24"/>
          <w:lang w:eastAsia="lt-LT"/>
        </w:rPr>
      </w:pPr>
      <w:r w:rsidRPr="00907399">
        <w:rPr>
          <w:szCs w:val="24"/>
          <w:lang w:eastAsia="lt-LT"/>
        </w:rPr>
        <w:t xml:space="preserve">8. Pagal bendrąją </w:t>
      </w:r>
      <w:bookmarkStart w:id="66" w:name="nTP1_9000045"/>
      <w:r w:rsidRPr="00907399">
        <w:rPr>
          <w:szCs w:val="24"/>
          <w:lang w:eastAsia="lt-LT"/>
        </w:rPr>
        <w:fldChar w:fldCharType="begin"/>
      </w:r>
      <w:r w:rsidRPr="00907399">
        <w:rPr>
          <w:szCs w:val="24"/>
          <w:lang w:eastAsia="lt-LT"/>
        </w:rPr>
        <w:instrText xml:space="preserve"> HYPERLINK "http://www.infolex.lt/ta/77554" \o "Lietuvos Respublikos civilinio proceso kodeksas" \t "_blank" </w:instrText>
      </w:r>
      <w:r w:rsidRPr="00907399">
        <w:rPr>
          <w:szCs w:val="24"/>
          <w:lang w:eastAsia="lt-LT"/>
        </w:rPr>
        <w:fldChar w:fldCharType="separate"/>
      </w:r>
      <w:r w:rsidRPr="00907399">
        <w:rPr>
          <w:szCs w:val="24"/>
          <w:lang w:eastAsia="lt-LT"/>
        </w:rPr>
        <w:t>CPK</w:t>
      </w:r>
      <w:r w:rsidRPr="00907399">
        <w:rPr>
          <w:szCs w:val="24"/>
          <w:lang w:eastAsia="lt-LT"/>
        </w:rPr>
        <w:fldChar w:fldCharType="end"/>
      </w:r>
      <w:bookmarkStart w:id="67" w:name="pnTP1_9000045"/>
      <w:bookmarkEnd w:id="66"/>
      <w:bookmarkEnd w:id="67"/>
      <w:r w:rsidRPr="00907399">
        <w:rPr>
          <w:szCs w:val="24"/>
          <w:lang w:eastAsia="lt-LT"/>
        </w:rPr>
        <w:t xml:space="preserve"> įtvirtintą taisyklę apeliacinis skundas nagrinėjamas rašytinio proceso tvarka (</w:t>
      </w:r>
      <w:bookmarkStart w:id="68" w:name="nTP1_9000046"/>
      <w:r w:rsidRPr="00907399">
        <w:rPr>
          <w:szCs w:val="24"/>
          <w:lang w:eastAsia="lt-LT"/>
        </w:rPr>
        <w:fldChar w:fldCharType="begin"/>
      </w:r>
      <w:r w:rsidRPr="00907399">
        <w:rPr>
          <w:szCs w:val="24"/>
          <w:lang w:eastAsia="lt-LT"/>
        </w:rPr>
        <w:instrText xml:space="preserve"> HYPERLINK "http://www.infolex.lt/ta/77554" \o "Lietuvos Respublikos civilinio proceso kodeksas" \t "_blank" </w:instrText>
      </w:r>
      <w:r w:rsidRPr="00907399">
        <w:rPr>
          <w:szCs w:val="24"/>
          <w:lang w:eastAsia="lt-LT"/>
        </w:rPr>
        <w:fldChar w:fldCharType="separate"/>
      </w:r>
      <w:r w:rsidRPr="00907399">
        <w:rPr>
          <w:szCs w:val="24"/>
          <w:lang w:eastAsia="lt-LT"/>
        </w:rPr>
        <w:t>CPK</w:t>
      </w:r>
      <w:r w:rsidRPr="00907399">
        <w:rPr>
          <w:szCs w:val="24"/>
          <w:lang w:eastAsia="lt-LT"/>
        </w:rPr>
        <w:fldChar w:fldCharType="end"/>
      </w:r>
      <w:bookmarkStart w:id="69" w:name="pnTP1_9000046"/>
      <w:bookmarkEnd w:id="68"/>
      <w:bookmarkEnd w:id="69"/>
      <w:r w:rsidRPr="00907399">
        <w:rPr>
          <w:szCs w:val="24"/>
          <w:lang w:eastAsia="lt-LT"/>
        </w:rPr>
        <w:t xml:space="preserve"> </w:t>
      </w:r>
      <w:bookmarkStart w:id="70" w:name="nTP1_9000047"/>
      <w:r w:rsidRPr="00907399">
        <w:rPr>
          <w:szCs w:val="24"/>
          <w:lang w:eastAsia="lt-LT"/>
        </w:rPr>
        <w:fldChar w:fldCharType="begin"/>
      </w:r>
      <w:r w:rsidRPr="00907399">
        <w:rPr>
          <w:szCs w:val="24"/>
          <w:lang w:eastAsia="lt-LT"/>
        </w:rPr>
        <w:instrText xml:space="preserve"> HYPERLINK "http://www.infolex.lt/tp/1152719?nr=5" \o "Bylos nagrinėjimas rašytinio proceso tvarka" \t "_blank" </w:instrText>
      </w:r>
      <w:r w:rsidRPr="00907399">
        <w:rPr>
          <w:szCs w:val="24"/>
          <w:lang w:eastAsia="lt-LT"/>
        </w:rPr>
        <w:fldChar w:fldCharType="separate"/>
      </w:r>
      <w:r w:rsidRPr="00907399">
        <w:rPr>
          <w:szCs w:val="24"/>
          <w:lang w:eastAsia="lt-LT"/>
        </w:rPr>
        <w:t>321</w:t>
      </w:r>
      <w:r w:rsidRPr="00907399">
        <w:rPr>
          <w:szCs w:val="24"/>
          <w:lang w:eastAsia="lt-LT"/>
        </w:rPr>
        <w:fldChar w:fldCharType="end"/>
      </w:r>
      <w:bookmarkStart w:id="71" w:name="pnTP1_9000047"/>
      <w:bookmarkEnd w:id="70"/>
      <w:bookmarkEnd w:id="71"/>
      <w:r w:rsidRPr="00907399">
        <w:rPr>
          <w:szCs w:val="24"/>
          <w:lang w:eastAsia="lt-LT"/>
        </w:rPr>
        <w:t xml:space="preserve"> straipsnio 1 dalis). Jis gali būti nagrinėjamas žodinio proceso tvarka, kai bylą nagrinėjantis teismas pripažįsta, kad žodinis nagrinėjimas yra būtinas (</w:t>
      </w:r>
      <w:bookmarkStart w:id="72" w:name="nTP1_9000049"/>
      <w:r w:rsidRPr="00907399">
        <w:rPr>
          <w:szCs w:val="24"/>
          <w:lang w:eastAsia="lt-LT"/>
        </w:rPr>
        <w:fldChar w:fldCharType="begin"/>
      </w:r>
      <w:r w:rsidRPr="00907399">
        <w:rPr>
          <w:szCs w:val="24"/>
          <w:lang w:eastAsia="lt-LT"/>
        </w:rPr>
        <w:instrText xml:space="preserve"> HYPERLINK "http://www.infolex.lt/ta/77554" \o "Lietuvos Respublikos civilinio proceso kodeksas" \t "_blank" </w:instrText>
      </w:r>
      <w:r w:rsidRPr="00907399">
        <w:rPr>
          <w:szCs w:val="24"/>
          <w:lang w:eastAsia="lt-LT"/>
        </w:rPr>
        <w:fldChar w:fldCharType="separate"/>
      </w:r>
      <w:r w:rsidRPr="00907399">
        <w:rPr>
          <w:szCs w:val="24"/>
          <w:lang w:eastAsia="lt-LT"/>
        </w:rPr>
        <w:t>CPK</w:t>
      </w:r>
      <w:r w:rsidRPr="00907399">
        <w:rPr>
          <w:szCs w:val="24"/>
          <w:lang w:eastAsia="lt-LT"/>
        </w:rPr>
        <w:fldChar w:fldCharType="end"/>
      </w:r>
      <w:bookmarkStart w:id="73" w:name="pnTP1_9000049"/>
      <w:bookmarkEnd w:id="72"/>
      <w:bookmarkEnd w:id="73"/>
      <w:r w:rsidRPr="00907399">
        <w:rPr>
          <w:szCs w:val="24"/>
          <w:lang w:eastAsia="lt-LT"/>
        </w:rPr>
        <w:t xml:space="preserve"> </w:t>
      </w:r>
      <w:bookmarkStart w:id="74" w:name="nTP1_9000050"/>
      <w:r w:rsidRPr="00907399">
        <w:rPr>
          <w:szCs w:val="24"/>
          <w:lang w:eastAsia="lt-LT"/>
        </w:rPr>
        <w:fldChar w:fldCharType="begin"/>
      </w:r>
      <w:r w:rsidRPr="00907399">
        <w:rPr>
          <w:szCs w:val="24"/>
          <w:lang w:eastAsia="lt-LT"/>
        </w:rPr>
        <w:instrText xml:space="preserve"> HYPERLINK "http://www.infolex.lt/tp/1152719?nr=5" \o "Bylos nagrinėjimas žodinio proceso tvarka" \t "_blank" </w:instrText>
      </w:r>
      <w:r w:rsidRPr="00907399">
        <w:rPr>
          <w:szCs w:val="24"/>
          <w:lang w:eastAsia="lt-LT"/>
        </w:rPr>
        <w:fldChar w:fldCharType="separate"/>
      </w:r>
      <w:r w:rsidRPr="00907399">
        <w:rPr>
          <w:szCs w:val="24"/>
          <w:lang w:eastAsia="lt-LT"/>
        </w:rPr>
        <w:t>322</w:t>
      </w:r>
      <w:r w:rsidRPr="00907399">
        <w:rPr>
          <w:szCs w:val="24"/>
          <w:lang w:eastAsia="lt-LT"/>
        </w:rPr>
        <w:fldChar w:fldCharType="end"/>
      </w:r>
      <w:bookmarkStart w:id="75" w:name="pnTP1_9000050"/>
      <w:bookmarkEnd w:id="74"/>
      <w:bookmarkEnd w:id="75"/>
      <w:r w:rsidRPr="00907399">
        <w:rPr>
          <w:szCs w:val="24"/>
          <w:lang w:eastAsia="lt-LT"/>
        </w:rPr>
        <w:t xml:space="preserve"> straipsnis). Iš paminėtų teisės normų akivaizdu, kad apeliacinio skundo nagrinėjimo tvarkos pasirinkimas yra bylą nagrinėjančio teismo diskrecija spręsti šį klausimą savo nuožiūra </w:t>
      </w:r>
      <w:r w:rsidRPr="00907399">
        <w:rPr>
          <w:iCs/>
          <w:szCs w:val="24"/>
          <w:lang w:eastAsia="lt-LT"/>
        </w:rPr>
        <w:t xml:space="preserve">(Lietuvos Aukščiausiojo Teismo 2015-07-03 nutartis civilinėje byloje Nr. </w:t>
      </w:r>
      <w:bookmarkStart w:id="76" w:name="nTP1_9000051"/>
      <w:r w:rsidRPr="00907399">
        <w:rPr>
          <w:iCs/>
          <w:szCs w:val="24"/>
          <w:lang w:eastAsia="lt-LT"/>
        </w:rPr>
        <w:fldChar w:fldCharType="begin"/>
      </w:r>
      <w:r w:rsidRPr="00907399">
        <w:rPr>
          <w:iCs/>
          <w:szCs w:val="24"/>
          <w:lang w:eastAsia="lt-LT"/>
        </w:rPr>
        <w:instrText xml:space="preserve"> HYPERLINK "http://www.infolex.lt/tp/1071902" \o "3K-3-436-611/2015 Dėl nuostolių atlyginimo" \t "_blank" </w:instrText>
      </w:r>
      <w:r w:rsidRPr="00907399">
        <w:rPr>
          <w:iCs/>
          <w:szCs w:val="24"/>
          <w:lang w:eastAsia="lt-LT"/>
        </w:rPr>
        <w:fldChar w:fldCharType="separate"/>
      </w:r>
      <w:r w:rsidRPr="00907399">
        <w:rPr>
          <w:iCs/>
          <w:szCs w:val="24"/>
          <w:lang w:eastAsia="lt-LT"/>
        </w:rPr>
        <w:t>3K-3-436-611/2015</w:t>
      </w:r>
      <w:r w:rsidRPr="00907399">
        <w:rPr>
          <w:szCs w:val="24"/>
          <w:lang w:eastAsia="lt-LT"/>
        </w:rPr>
        <w:fldChar w:fldCharType="end"/>
      </w:r>
      <w:bookmarkStart w:id="77" w:name="pnTP1_9000051"/>
      <w:bookmarkEnd w:id="76"/>
      <w:bookmarkEnd w:id="77"/>
      <w:r w:rsidRPr="00907399">
        <w:rPr>
          <w:iCs/>
          <w:szCs w:val="24"/>
          <w:lang w:eastAsia="lt-LT"/>
        </w:rPr>
        <w:t xml:space="preserve">). </w:t>
      </w:r>
      <w:r w:rsidRPr="00907399">
        <w:rPr>
          <w:szCs w:val="24"/>
          <w:lang w:eastAsia="lt-LT"/>
        </w:rPr>
        <w:t xml:space="preserve">Teisėjų kolegija mano, kad žodinis bylos nagrinėjimas nėra būtinas, nes nagrinėjamos bylos apeliaciniam skundui išnagrinėti reikšmingos faktinės ir teisinės bylos aplinkybės aiškios, proceso dalyviai savo poziciją yra išsamiai išdėstę procesiniuose dokumentuose. </w:t>
      </w:r>
    </w:p>
    <w:p w:rsidR="0019177F" w:rsidRPr="00907399" w:rsidRDefault="0019177F" w:rsidP="00E86B73">
      <w:pPr>
        <w:ind w:firstLine="720"/>
        <w:jc w:val="both"/>
        <w:rPr>
          <w:szCs w:val="24"/>
          <w:lang w:eastAsia="lt-LT"/>
        </w:rPr>
      </w:pPr>
    </w:p>
    <w:p w:rsidR="00171E61" w:rsidRPr="00907399" w:rsidRDefault="00171E61" w:rsidP="00E86B73">
      <w:pPr>
        <w:ind w:firstLine="720"/>
        <w:jc w:val="both"/>
        <w:rPr>
          <w:iCs/>
          <w:szCs w:val="24"/>
          <w:lang w:eastAsia="lt-LT"/>
        </w:rPr>
      </w:pPr>
      <w:r w:rsidRPr="00907399">
        <w:rPr>
          <w:iCs/>
          <w:szCs w:val="24"/>
          <w:lang w:eastAsia="lt-LT"/>
        </w:rPr>
        <w:t>Faktinės bylos aplinkybės</w:t>
      </w:r>
    </w:p>
    <w:p w:rsidR="00171E61" w:rsidRPr="00907399" w:rsidRDefault="00171E61" w:rsidP="00E86B73">
      <w:pPr>
        <w:ind w:firstLine="720"/>
        <w:jc w:val="both"/>
        <w:rPr>
          <w:szCs w:val="24"/>
          <w:lang w:eastAsia="lt-LT"/>
        </w:rPr>
      </w:pPr>
    </w:p>
    <w:p w:rsidR="00171E61" w:rsidRPr="00907399" w:rsidRDefault="00171E61" w:rsidP="00E86B73">
      <w:pPr>
        <w:ind w:firstLine="720"/>
        <w:jc w:val="both"/>
        <w:rPr>
          <w:szCs w:val="24"/>
          <w:lang w:eastAsia="lt-LT"/>
        </w:rPr>
      </w:pPr>
      <w:r w:rsidRPr="00907399">
        <w:rPr>
          <w:szCs w:val="24"/>
          <w:lang w:eastAsia="lt-LT"/>
        </w:rPr>
        <w:t xml:space="preserve">9. Bylos duomenimis nustatyta, kad 2013 m. vasario 18 d. ieškovas tarptautiniu mokėjimo pavedimu sumokėjo atsakovui </w:t>
      </w:r>
      <w:bookmarkStart w:id="78" w:name="Buk_30"/>
      <w:r w:rsidR="003D7DC1" w:rsidRPr="003D7DC1">
        <w:rPr>
          <w:szCs w:val="24"/>
          <w:lang w:eastAsia="lt-LT"/>
        </w:rPr>
        <w:t xml:space="preserve">E. K. </w:t>
      </w:r>
      <w:bookmarkEnd w:id="78"/>
      <w:r w:rsidRPr="00907399">
        <w:rPr>
          <w:szCs w:val="24"/>
          <w:lang w:eastAsia="lt-LT"/>
        </w:rPr>
        <w:t xml:space="preserve">4500 </w:t>
      </w:r>
      <w:proofErr w:type="spellStart"/>
      <w:r w:rsidRPr="00907399">
        <w:rPr>
          <w:szCs w:val="24"/>
          <w:lang w:eastAsia="lt-LT"/>
        </w:rPr>
        <w:t>Eur</w:t>
      </w:r>
      <w:proofErr w:type="spellEnd"/>
      <w:r w:rsidRPr="00907399">
        <w:rPr>
          <w:szCs w:val="24"/>
          <w:lang w:eastAsia="lt-LT"/>
        </w:rPr>
        <w:t xml:space="preserve">, mokėjimo paskirtyje nurodė “už automobilį“. </w:t>
      </w:r>
    </w:p>
    <w:p w:rsidR="00171E61" w:rsidRPr="00907399" w:rsidRDefault="00171E61" w:rsidP="00E86B73">
      <w:pPr>
        <w:ind w:firstLine="720"/>
        <w:jc w:val="both"/>
        <w:rPr>
          <w:szCs w:val="24"/>
          <w:lang w:eastAsia="lt-LT"/>
        </w:rPr>
      </w:pPr>
    </w:p>
    <w:p w:rsidR="0019177F" w:rsidRPr="00907399" w:rsidRDefault="0019177F" w:rsidP="00E86B73">
      <w:pPr>
        <w:ind w:firstLine="720"/>
        <w:jc w:val="both"/>
        <w:rPr>
          <w:szCs w:val="24"/>
          <w:lang w:eastAsia="lt-LT"/>
        </w:rPr>
      </w:pPr>
      <w:r w:rsidRPr="00907399">
        <w:rPr>
          <w:szCs w:val="24"/>
          <w:lang w:eastAsia="lt-LT"/>
        </w:rPr>
        <w:t>Dėl apeliacinio skundo argumentų</w:t>
      </w:r>
    </w:p>
    <w:p w:rsidR="0019177F" w:rsidRPr="00907399" w:rsidRDefault="0019177F" w:rsidP="00E86B73">
      <w:pPr>
        <w:ind w:firstLine="720"/>
        <w:jc w:val="both"/>
        <w:rPr>
          <w:szCs w:val="24"/>
        </w:rPr>
      </w:pPr>
    </w:p>
    <w:p w:rsidR="00171E61" w:rsidRPr="00907399" w:rsidRDefault="00171E61" w:rsidP="00E86B73">
      <w:pPr>
        <w:ind w:firstLine="720"/>
        <w:jc w:val="both"/>
        <w:rPr>
          <w:bCs/>
          <w:szCs w:val="24"/>
          <w:lang w:eastAsia="en-US"/>
        </w:rPr>
      </w:pPr>
      <w:r w:rsidRPr="00907399">
        <w:rPr>
          <w:bCs/>
          <w:szCs w:val="24"/>
          <w:lang w:eastAsia="en-US"/>
        </w:rPr>
        <w:t xml:space="preserve">10. Ieškovas ieškinyje nurodė, kad 2013 metų vasario mėnesio pradžioje iš automobilių pirkimo–pardavimo verslu Italijoje užsiimančio atsakovo </w:t>
      </w:r>
      <w:bookmarkStart w:id="79" w:name="Buk_16"/>
      <w:r w:rsidR="003D7DC1" w:rsidRPr="003D7DC1">
        <w:rPr>
          <w:bCs/>
          <w:szCs w:val="24"/>
          <w:lang w:eastAsia="en-US"/>
        </w:rPr>
        <w:t xml:space="preserve">E. K. </w:t>
      </w:r>
      <w:bookmarkEnd w:id="79"/>
      <w:r w:rsidRPr="00907399">
        <w:rPr>
          <w:bCs/>
          <w:szCs w:val="24"/>
          <w:lang w:eastAsia="en-US"/>
        </w:rPr>
        <w:t xml:space="preserve">gavo pasiūlymą pirkti 2005 m. gamybos automobilį Audi A6, už 4500 Eur sumą. Atsakovas </w:t>
      </w:r>
      <w:bookmarkStart w:id="80" w:name="Buk_48"/>
      <w:r w:rsidR="003D7DC1" w:rsidRPr="003D7DC1">
        <w:rPr>
          <w:bCs/>
          <w:szCs w:val="24"/>
          <w:lang w:eastAsia="en-US"/>
        </w:rPr>
        <w:t xml:space="preserve">E. K. </w:t>
      </w:r>
      <w:bookmarkEnd w:id="80"/>
      <w:r w:rsidRPr="00907399">
        <w:rPr>
          <w:bCs/>
          <w:szCs w:val="24"/>
          <w:lang w:eastAsia="en-US"/>
        </w:rPr>
        <w:t xml:space="preserve">atsikirto, kad ieškovas ir atsakovas </w:t>
      </w:r>
      <w:bookmarkStart w:id="81" w:name="Buk_49"/>
      <w:r w:rsidR="003D7DC1" w:rsidRPr="003D7DC1">
        <w:rPr>
          <w:bCs/>
          <w:szCs w:val="24"/>
          <w:lang w:eastAsia="en-US"/>
        </w:rPr>
        <w:t xml:space="preserve">E. K. </w:t>
      </w:r>
      <w:bookmarkEnd w:id="81"/>
      <w:r w:rsidRPr="00907399">
        <w:rPr>
          <w:bCs/>
          <w:szCs w:val="24"/>
          <w:lang w:eastAsia="en-US"/>
        </w:rPr>
        <w:t xml:space="preserve">susitarė dėl automobilio BMW Z4 pirkimo ir ieškovui 2013 m. kovo 20 d. buvo perduotas automobilis BMW Z4, kurį 2013 m. liepos mėnesį įsigijo </w:t>
      </w:r>
      <w:bookmarkStart w:id="82" w:name="Buk_52"/>
      <w:r w:rsidR="003D7DC1" w:rsidRPr="003D7DC1">
        <w:rPr>
          <w:bCs/>
          <w:szCs w:val="24"/>
          <w:lang w:eastAsia="en-US"/>
        </w:rPr>
        <w:t>K. G.</w:t>
      </w:r>
      <w:bookmarkEnd w:id="82"/>
      <w:r w:rsidRPr="00907399">
        <w:rPr>
          <w:bCs/>
          <w:szCs w:val="24"/>
          <w:lang w:eastAsia="en-US"/>
        </w:rPr>
        <w:t xml:space="preserve">. </w:t>
      </w:r>
    </w:p>
    <w:p w:rsidR="0019177F" w:rsidRPr="00907399" w:rsidRDefault="00171E61" w:rsidP="00E86B73">
      <w:pPr>
        <w:ind w:firstLine="720"/>
        <w:jc w:val="both"/>
        <w:rPr>
          <w:szCs w:val="24"/>
        </w:rPr>
      </w:pPr>
      <w:r w:rsidRPr="00907399">
        <w:rPr>
          <w:bCs/>
          <w:szCs w:val="24"/>
          <w:lang w:eastAsia="en-US"/>
        </w:rPr>
        <w:t xml:space="preserve">11. Teisėjų kolegija atkreipia dėmesį, jog nors ieškinyje buvo nurodyta, kad šalys buvo susitarusios dėl automobilio Audi A6 pirkimo–pardavimo, tačiau ieškovas nepateikė jokių duomenų, kad pastarasis susitarė su atsakovu dėl </w:t>
      </w:r>
      <w:r w:rsidR="00656426" w:rsidRPr="00907399">
        <w:rPr>
          <w:bCs/>
          <w:szCs w:val="24"/>
          <w:lang w:eastAsia="en-US"/>
        </w:rPr>
        <w:t xml:space="preserve">konkretaus </w:t>
      </w:r>
      <w:r w:rsidRPr="00907399">
        <w:rPr>
          <w:bCs/>
          <w:szCs w:val="24"/>
          <w:lang w:eastAsia="en-US"/>
        </w:rPr>
        <w:t xml:space="preserve">automobilio Audi A6 įsigijimo. Be to, teismo posėdžio metu pirmosios instancijos teisme ieškovas ne kartą nurodė, kad pastarajam būtų tikęs bet koks </w:t>
      </w:r>
      <w:r w:rsidRPr="00907399">
        <w:rPr>
          <w:szCs w:val="24"/>
          <w:lang w:eastAsia="en-US"/>
        </w:rPr>
        <w:t xml:space="preserve">4500 Eur vertės </w:t>
      </w:r>
      <w:r w:rsidRPr="00907399">
        <w:rPr>
          <w:bCs/>
          <w:szCs w:val="24"/>
          <w:lang w:eastAsia="en-US"/>
        </w:rPr>
        <w:t>automobilis. Taigi, darytina išvada, kad ieškovas su atsakovu susitarė dėl 4500 Eur vertės automobilio įsigijimo.</w:t>
      </w:r>
    </w:p>
    <w:p w:rsidR="00970545" w:rsidRPr="00907399" w:rsidRDefault="00171E61" w:rsidP="00E86B73">
      <w:pPr>
        <w:ind w:firstLine="720"/>
        <w:jc w:val="both"/>
        <w:rPr>
          <w:bCs/>
          <w:szCs w:val="24"/>
          <w:lang w:eastAsia="en-US"/>
        </w:rPr>
      </w:pPr>
      <w:r w:rsidRPr="00907399">
        <w:rPr>
          <w:szCs w:val="24"/>
        </w:rPr>
        <w:t xml:space="preserve">12. </w:t>
      </w:r>
      <w:r w:rsidR="00970545" w:rsidRPr="00907399">
        <w:rPr>
          <w:szCs w:val="24"/>
        </w:rPr>
        <w:t>Kolegijos įsitikinimu, pirmosios instancijos teismas, i</w:t>
      </w:r>
      <w:r w:rsidR="00970545" w:rsidRPr="00907399">
        <w:rPr>
          <w:rFonts w:eastAsia="Calibri"/>
          <w:noProof/>
          <w:szCs w:val="24"/>
          <w:lang w:eastAsia="en-US"/>
        </w:rPr>
        <w:t>šanalizavęs Vį Regitr</w:t>
      </w:r>
      <w:r w:rsidR="00656426" w:rsidRPr="00907399">
        <w:rPr>
          <w:rFonts w:eastAsia="Calibri"/>
          <w:noProof/>
          <w:szCs w:val="24"/>
          <w:lang w:eastAsia="en-US"/>
        </w:rPr>
        <w:t>os</w:t>
      </w:r>
      <w:r w:rsidR="00970545" w:rsidRPr="00907399">
        <w:rPr>
          <w:rFonts w:eastAsia="Calibri"/>
          <w:noProof/>
          <w:szCs w:val="24"/>
          <w:lang w:eastAsia="en-US"/>
        </w:rPr>
        <w:t xml:space="preserve"> pateiktus įrodymus ir Lietuvos Respublikos ambasados Italijos Respublikoje pateiktus paaiškinimus, padarė neteisingą išvadą, kad jeigu atsakovas </w:t>
      </w:r>
      <w:bookmarkStart w:id="83" w:name="Buk_50"/>
      <w:r w:rsidR="003D7DC1" w:rsidRPr="003D7DC1">
        <w:rPr>
          <w:noProof/>
          <w:szCs w:val="24"/>
          <w:lang w:eastAsia="en-US"/>
        </w:rPr>
        <w:t xml:space="preserve">E. K. </w:t>
      </w:r>
      <w:bookmarkEnd w:id="83"/>
      <w:r w:rsidR="00970545" w:rsidRPr="00907399">
        <w:rPr>
          <w:noProof/>
          <w:color w:val="000000"/>
          <w:szCs w:val="24"/>
          <w:lang w:eastAsia="en-US"/>
        </w:rPr>
        <w:t xml:space="preserve">nebuvo automobilio </w:t>
      </w:r>
      <w:r w:rsidR="00970545" w:rsidRPr="00907399">
        <w:rPr>
          <w:rFonts w:eastAsia="Calibri"/>
          <w:noProof/>
          <w:szCs w:val="24"/>
          <w:lang w:eastAsia="en-US"/>
        </w:rPr>
        <w:t>BMW Z4</w:t>
      </w:r>
      <w:r w:rsidR="00970545" w:rsidRPr="00907399">
        <w:rPr>
          <w:noProof/>
          <w:color w:val="000000"/>
          <w:szCs w:val="24"/>
          <w:lang w:eastAsia="en-US"/>
        </w:rPr>
        <w:t xml:space="preserve"> savininkas, neturėjo įgalinimų jo parduoti ieškovui, todėl automobilio ir nepardavė. Šiuo aspektu svarbu tai, kad </w:t>
      </w:r>
      <w:r w:rsidR="00970545" w:rsidRPr="00907399">
        <w:rPr>
          <w:bCs/>
          <w:noProof/>
          <w:color w:val="000000"/>
          <w:szCs w:val="24"/>
          <w:lang w:eastAsia="en-US"/>
        </w:rPr>
        <w:t>Ambasados rašte nurodoma, kad j</w:t>
      </w:r>
      <w:r w:rsidR="00970545" w:rsidRPr="00907399">
        <w:rPr>
          <w:bCs/>
          <w:szCs w:val="24"/>
          <w:lang w:eastAsia="en-US"/>
        </w:rPr>
        <w:t>ei automobilis eksportuojamas į kitas šalis, surašomas eksportavimo aktas. Minėtame rašte be kitų aplinkybių nurodyta, kad paskutinis veiksmas, kuris buvo atliktas su automobiliu</w:t>
      </w:r>
      <w:r w:rsidR="00214434" w:rsidRPr="00907399">
        <w:rPr>
          <w:rFonts w:eastAsia="Calibri"/>
          <w:noProof/>
          <w:szCs w:val="24"/>
          <w:lang w:eastAsia="en-US"/>
        </w:rPr>
        <w:t xml:space="preserve"> </w:t>
      </w:r>
      <w:r w:rsidR="00214434" w:rsidRPr="00907399">
        <w:rPr>
          <w:bCs/>
          <w:szCs w:val="24"/>
          <w:lang w:eastAsia="en-US"/>
        </w:rPr>
        <w:t>BMW Z4</w:t>
      </w:r>
      <w:r w:rsidR="00970545" w:rsidRPr="00907399">
        <w:rPr>
          <w:bCs/>
          <w:szCs w:val="24"/>
          <w:lang w:eastAsia="en-US"/>
        </w:rPr>
        <w:t xml:space="preserve">, buvo eksportavimo akto surašymas. </w:t>
      </w:r>
      <w:r w:rsidR="00970545" w:rsidRPr="00970545">
        <w:rPr>
          <w:bCs/>
          <w:szCs w:val="24"/>
          <w:lang w:eastAsia="en-US"/>
        </w:rPr>
        <w:t xml:space="preserve">Ambasados rašte nurodytos aplinkybės atitinka </w:t>
      </w:r>
      <w:r w:rsidR="00214434" w:rsidRPr="00907399">
        <w:rPr>
          <w:bCs/>
          <w:szCs w:val="24"/>
          <w:lang w:eastAsia="en-US"/>
        </w:rPr>
        <w:t>apelianto</w:t>
      </w:r>
      <w:r w:rsidR="00970545" w:rsidRPr="00970545">
        <w:rPr>
          <w:bCs/>
          <w:szCs w:val="24"/>
          <w:lang w:eastAsia="en-US"/>
        </w:rPr>
        <w:t xml:space="preserve"> paaiškinimus</w:t>
      </w:r>
      <w:r w:rsidR="00214434" w:rsidRPr="00907399">
        <w:rPr>
          <w:bCs/>
          <w:szCs w:val="24"/>
          <w:lang w:eastAsia="en-US"/>
        </w:rPr>
        <w:t>,</w:t>
      </w:r>
      <w:r w:rsidR="00970545" w:rsidRPr="00970545">
        <w:rPr>
          <w:bCs/>
          <w:szCs w:val="24"/>
          <w:lang w:eastAsia="en-US"/>
        </w:rPr>
        <w:t xml:space="preserve"> kad </w:t>
      </w:r>
      <w:r w:rsidR="00214434" w:rsidRPr="00907399">
        <w:rPr>
          <w:bCs/>
          <w:szCs w:val="24"/>
          <w:lang w:eastAsia="en-US"/>
        </w:rPr>
        <w:t>a</w:t>
      </w:r>
      <w:r w:rsidR="00970545" w:rsidRPr="00970545">
        <w:rPr>
          <w:bCs/>
          <w:szCs w:val="24"/>
          <w:lang w:eastAsia="en-US"/>
        </w:rPr>
        <w:t>utomobilis priklausė Italijos Respublikos piliečiui</w:t>
      </w:r>
      <w:r w:rsidR="00214434" w:rsidRPr="00907399">
        <w:rPr>
          <w:bCs/>
          <w:szCs w:val="24"/>
          <w:lang w:eastAsia="en-US"/>
        </w:rPr>
        <w:t>.</w:t>
      </w:r>
      <w:r w:rsidR="00970545" w:rsidRPr="00970545">
        <w:rPr>
          <w:bCs/>
          <w:szCs w:val="24"/>
          <w:lang w:eastAsia="en-US"/>
        </w:rPr>
        <w:t xml:space="preserve"> Kadangi </w:t>
      </w:r>
      <w:r w:rsidR="00214434" w:rsidRPr="00907399">
        <w:rPr>
          <w:bCs/>
          <w:szCs w:val="24"/>
          <w:lang w:eastAsia="en-US"/>
        </w:rPr>
        <w:t>a</w:t>
      </w:r>
      <w:r w:rsidR="00970545" w:rsidRPr="00970545">
        <w:rPr>
          <w:bCs/>
          <w:szCs w:val="24"/>
          <w:lang w:eastAsia="en-US"/>
        </w:rPr>
        <w:t xml:space="preserve">utomobilis </w:t>
      </w:r>
      <w:r w:rsidR="00214434" w:rsidRPr="00907399">
        <w:rPr>
          <w:bCs/>
          <w:szCs w:val="24"/>
          <w:lang w:eastAsia="en-US"/>
        </w:rPr>
        <w:t xml:space="preserve">BMW Z4 </w:t>
      </w:r>
      <w:r w:rsidR="00970545" w:rsidRPr="00970545">
        <w:rPr>
          <w:bCs/>
          <w:szCs w:val="24"/>
          <w:lang w:eastAsia="en-US"/>
        </w:rPr>
        <w:t xml:space="preserve">buvo skirtas eksportavimui, su </w:t>
      </w:r>
      <w:r w:rsidR="00214434" w:rsidRPr="00907399">
        <w:rPr>
          <w:bCs/>
          <w:szCs w:val="24"/>
          <w:lang w:eastAsia="en-US"/>
        </w:rPr>
        <w:t>a</w:t>
      </w:r>
      <w:r w:rsidR="00970545" w:rsidRPr="00970545">
        <w:rPr>
          <w:bCs/>
          <w:szCs w:val="24"/>
          <w:lang w:eastAsia="en-US"/>
        </w:rPr>
        <w:t xml:space="preserve">utomobilio savininku </w:t>
      </w:r>
      <w:r w:rsidR="00214434" w:rsidRPr="00907399">
        <w:rPr>
          <w:bCs/>
          <w:szCs w:val="24"/>
          <w:lang w:eastAsia="en-US"/>
        </w:rPr>
        <w:t>apeliantas</w:t>
      </w:r>
      <w:r w:rsidR="00970545" w:rsidRPr="00970545">
        <w:rPr>
          <w:bCs/>
          <w:szCs w:val="24"/>
          <w:lang w:eastAsia="en-US"/>
        </w:rPr>
        <w:t xml:space="preserve"> neprivalėjo pasirašyti pirkimo</w:t>
      </w:r>
      <w:r w:rsidR="00214434" w:rsidRPr="00907399">
        <w:rPr>
          <w:bCs/>
          <w:szCs w:val="24"/>
          <w:lang w:eastAsia="en-US"/>
        </w:rPr>
        <w:t>–</w:t>
      </w:r>
      <w:r w:rsidR="00970545" w:rsidRPr="00970545">
        <w:rPr>
          <w:bCs/>
          <w:szCs w:val="24"/>
          <w:lang w:eastAsia="en-US"/>
        </w:rPr>
        <w:t xml:space="preserve">pardavimo sutarties. Lietuvoje </w:t>
      </w:r>
      <w:r w:rsidR="00656426" w:rsidRPr="00907399">
        <w:rPr>
          <w:bCs/>
          <w:szCs w:val="24"/>
          <w:lang w:eastAsia="en-US"/>
        </w:rPr>
        <w:t>a</w:t>
      </w:r>
      <w:r w:rsidR="00970545" w:rsidRPr="00970545">
        <w:rPr>
          <w:bCs/>
          <w:szCs w:val="24"/>
          <w:lang w:eastAsia="en-US"/>
        </w:rPr>
        <w:t xml:space="preserve">utomobilis turėjo būti įregistruotas pateikus </w:t>
      </w:r>
      <w:r w:rsidR="00214434" w:rsidRPr="00907399">
        <w:rPr>
          <w:bCs/>
          <w:szCs w:val="24"/>
          <w:lang w:eastAsia="en-US"/>
        </w:rPr>
        <w:t xml:space="preserve">Vį </w:t>
      </w:r>
      <w:r w:rsidR="00970545" w:rsidRPr="00970545">
        <w:rPr>
          <w:bCs/>
          <w:szCs w:val="24"/>
          <w:lang w:eastAsia="en-US"/>
        </w:rPr>
        <w:t xml:space="preserve">Regitrai </w:t>
      </w:r>
      <w:r w:rsidR="00970545" w:rsidRPr="00970545">
        <w:rPr>
          <w:szCs w:val="24"/>
          <w:lang w:eastAsia="en-US"/>
        </w:rPr>
        <w:t xml:space="preserve">2013 m. kovo 20 d. pardavimo deklaraciją ir </w:t>
      </w:r>
      <w:r w:rsidR="00214434" w:rsidRPr="00907399">
        <w:rPr>
          <w:szCs w:val="24"/>
          <w:lang w:eastAsia="en-US"/>
        </w:rPr>
        <w:t>a</w:t>
      </w:r>
      <w:r w:rsidR="00970545" w:rsidRPr="00970545">
        <w:rPr>
          <w:bCs/>
          <w:szCs w:val="24"/>
          <w:lang w:eastAsia="en-US"/>
        </w:rPr>
        <w:t>utomobilio</w:t>
      </w:r>
      <w:r w:rsidR="00970545" w:rsidRPr="00970545">
        <w:rPr>
          <w:szCs w:val="24"/>
          <w:lang w:eastAsia="en-US"/>
        </w:rPr>
        <w:t xml:space="preserve"> techninį pasą. </w:t>
      </w:r>
      <w:r w:rsidR="00214434" w:rsidRPr="00907399">
        <w:rPr>
          <w:szCs w:val="24"/>
          <w:lang w:eastAsia="en-US"/>
        </w:rPr>
        <w:t xml:space="preserve">Kaip matyti iš bylos duomenų, </w:t>
      </w:r>
      <w:r w:rsidR="00214434" w:rsidRPr="00907399">
        <w:rPr>
          <w:bCs/>
          <w:szCs w:val="24"/>
          <w:lang w:eastAsia="en-US"/>
        </w:rPr>
        <w:t xml:space="preserve">BMW Z4 automobilio pirmąja savininke Lietuvoje tapo </w:t>
      </w:r>
      <w:bookmarkStart w:id="84" w:name="Buk_53"/>
      <w:r w:rsidR="003D7DC1" w:rsidRPr="003D7DC1">
        <w:rPr>
          <w:bCs/>
          <w:szCs w:val="24"/>
          <w:lang w:eastAsia="en-US"/>
        </w:rPr>
        <w:t>K. G.</w:t>
      </w:r>
      <w:bookmarkEnd w:id="84"/>
      <w:r w:rsidR="00214434" w:rsidRPr="00907399">
        <w:rPr>
          <w:bCs/>
          <w:szCs w:val="24"/>
          <w:lang w:eastAsia="en-US"/>
        </w:rPr>
        <w:t xml:space="preserve">, </w:t>
      </w:r>
      <w:r w:rsidR="00656426" w:rsidRPr="00907399">
        <w:rPr>
          <w:bCs/>
          <w:szCs w:val="24"/>
          <w:lang w:eastAsia="en-US"/>
        </w:rPr>
        <w:t xml:space="preserve">anksčiau </w:t>
      </w:r>
      <w:r w:rsidR="00214434" w:rsidRPr="00907399">
        <w:rPr>
          <w:bCs/>
          <w:szCs w:val="24"/>
          <w:lang w:eastAsia="en-US"/>
        </w:rPr>
        <w:t xml:space="preserve">jokie kiti asmenys nuosavybės teisės į minėta automobilį Lietuvoje neturėjo. </w:t>
      </w:r>
      <w:r w:rsidR="00656426" w:rsidRPr="00907399">
        <w:rPr>
          <w:bCs/>
          <w:szCs w:val="24"/>
          <w:lang w:eastAsia="en-US"/>
        </w:rPr>
        <w:t>T</w:t>
      </w:r>
      <w:r w:rsidR="00214434" w:rsidRPr="00907399">
        <w:rPr>
          <w:bCs/>
          <w:szCs w:val="24"/>
          <w:lang w:eastAsia="en-US"/>
        </w:rPr>
        <w:t xml:space="preserve">aigi, byloje esantys įrodymai patvirtina faktą, kad teismas skirtingai vertino tas pačias faktines aplinkybes. Civilinėje byloje nėra duomenų, kad automobilio savininkais būtų buvę </w:t>
      </w:r>
      <w:r w:rsidR="00656426" w:rsidRPr="00907399">
        <w:rPr>
          <w:bCs/>
          <w:szCs w:val="24"/>
          <w:lang w:eastAsia="en-US"/>
        </w:rPr>
        <w:t>apeliantas</w:t>
      </w:r>
      <w:r w:rsidR="00214434" w:rsidRPr="00907399">
        <w:rPr>
          <w:bCs/>
          <w:szCs w:val="24"/>
          <w:lang w:eastAsia="en-US"/>
        </w:rPr>
        <w:t xml:space="preserve"> ir/ar </w:t>
      </w:r>
      <w:bookmarkStart w:id="85" w:name="Buk_74"/>
      <w:r w:rsidR="003D7DC1" w:rsidRPr="003D7DC1">
        <w:rPr>
          <w:bCs/>
          <w:szCs w:val="24"/>
          <w:lang w:eastAsia="en-US"/>
        </w:rPr>
        <w:t>M. S.</w:t>
      </w:r>
      <w:bookmarkEnd w:id="85"/>
      <w:r w:rsidR="00214434" w:rsidRPr="00907399">
        <w:rPr>
          <w:bCs/>
          <w:szCs w:val="24"/>
          <w:lang w:eastAsia="en-US"/>
        </w:rPr>
        <w:t xml:space="preserve">. Dėl to šioje byloje turi būti vertinama ne tai, ar apeliantas ir/ar </w:t>
      </w:r>
      <w:bookmarkStart w:id="86" w:name="Buk_75"/>
      <w:r w:rsidR="003D7DC1" w:rsidRPr="003D7DC1">
        <w:rPr>
          <w:bCs/>
          <w:szCs w:val="24"/>
          <w:lang w:eastAsia="en-US"/>
        </w:rPr>
        <w:t xml:space="preserve">M. S. </w:t>
      </w:r>
      <w:bookmarkEnd w:id="86"/>
      <w:r w:rsidR="00214434" w:rsidRPr="00907399">
        <w:rPr>
          <w:bCs/>
          <w:szCs w:val="24"/>
          <w:lang w:eastAsia="en-US"/>
        </w:rPr>
        <w:t xml:space="preserve">buvo automobilio savininkais, bet kuris asmuo atliko veiksmus, dėl kurių </w:t>
      </w:r>
      <w:r w:rsidR="003C3C29" w:rsidRPr="00907399">
        <w:rPr>
          <w:bCs/>
          <w:szCs w:val="24"/>
          <w:lang w:eastAsia="en-US"/>
        </w:rPr>
        <w:t>i</w:t>
      </w:r>
      <w:r w:rsidR="00214434" w:rsidRPr="00907399">
        <w:rPr>
          <w:bCs/>
          <w:szCs w:val="24"/>
          <w:lang w:eastAsia="en-US"/>
        </w:rPr>
        <w:t xml:space="preserve">eškovas de facto galėjo valdyti </w:t>
      </w:r>
      <w:r w:rsidR="003C3C29" w:rsidRPr="00907399">
        <w:rPr>
          <w:bCs/>
          <w:szCs w:val="24"/>
          <w:lang w:eastAsia="en-US"/>
        </w:rPr>
        <w:t>a</w:t>
      </w:r>
      <w:r w:rsidR="00214434" w:rsidRPr="00907399">
        <w:rPr>
          <w:bCs/>
          <w:szCs w:val="24"/>
          <w:lang w:eastAsia="en-US"/>
        </w:rPr>
        <w:t xml:space="preserve">utomobilį bei jį parduoti, nes tiek </w:t>
      </w:r>
      <w:r w:rsidR="003C3C29" w:rsidRPr="00907399">
        <w:rPr>
          <w:bCs/>
          <w:szCs w:val="24"/>
          <w:lang w:eastAsia="en-US"/>
        </w:rPr>
        <w:t>a</w:t>
      </w:r>
      <w:r w:rsidR="00214434" w:rsidRPr="00907399">
        <w:rPr>
          <w:bCs/>
          <w:szCs w:val="24"/>
          <w:lang w:eastAsia="en-US"/>
        </w:rPr>
        <w:t>tsakovas</w:t>
      </w:r>
      <w:r w:rsidR="003C3C29" w:rsidRPr="00907399">
        <w:rPr>
          <w:bCs/>
          <w:szCs w:val="24"/>
          <w:lang w:eastAsia="en-US"/>
        </w:rPr>
        <w:t>,</w:t>
      </w:r>
      <w:r w:rsidR="00214434" w:rsidRPr="00907399">
        <w:rPr>
          <w:bCs/>
          <w:szCs w:val="24"/>
          <w:lang w:eastAsia="en-US"/>
        </w:rPr>
        <w:t xml:space="preserve"> tiek </w:t>
      </w:r>
      <w:bookmarkStart w:id="87" w:name="Buk_76"/>
      <w:r w:rsidR="003D7DC1" w:rsidRPr="003D7DC1">
        <w:rPr>
          <w:bCs/>
          <w:szCs w:val="24"/>
          <w:lang w:eastAsia="en-US"/>
        </w:rPr>
        <w:t>M. S.</w:t>
      </w:r>
      <w:bookmarkEnd w:id="87"/>
      <w:r w:rsidR="003C3C29" w:rsidRPr="00907399">
        <w:rPr>
          <w:bCs/>
          <w:szCs w:val="24"/>
          <w:lang w:eastAsia="en-US"/>
        </w:rPr>
        <w:t>,</w:t>
      </w:r>
      <w:r w:rsidR="00214434" w:rsidRPr="00907399">
        <w:rPr>
          <w:bCs/>
          <w:szCs w:val="24"/>
          <w:lang w:eastAsia="en-US"/>
        </w:rPr>
        <w:t xml:space="preserve"> kaip tarpininkai</w:t>
      </w:r>
      <w:r w:rsidR="003C3C29" w:rsidRPr="00907399">
        <w:rPr>
          <w:bCs/>
          <w:szCs w:val="24"/>
          <w:lang w:eastAsia="en-US"/>
        </w:rPr>
        <w:t>,</w:t>
      </w:r>
      <w:r w:rsidR="00214434" w:rsidRPr="00907399">
        <w:rPr>
          <w:bCs/>
          <w:szCs w:val="24"/>
          <w:lang w:eastAsia="en-US"/>
        </w:rPr>
        <w:t xml:space="preserve"> galėjo perduoti </w:t>
      </w:r>
      <w:r w:rsidR="003C3C29" w:rsidRPr="00907399">
        <w:rPr>
          <w:bCs/>
          <w:szCs w:val="24"/>
          <w:lang w:eastAsia="en-US"/>
        </w:rPr>
        <w:t>a</w:t>
      </w:r>
      <w:r w:rsidR="00214434" w:rsidRPr="00907399">
        <w:rPr>
          <w:bCs/>
          <w:szCs w:val="24"/>
          <w:lang w:eastAsia="en-US"/>
        </w:rPr>
        <w:t xml:space="preserve">utomobilį </w:t>
      </w:r>
      <w:r w:rsidR="003C3C29" w:rsidRPr="00907399">
        <w:rPr>
          <w:bCs/>
          <w:szCs w:val="24"/>
          <w:lang w:eastAsia="en-US"/>
        </w:rPr>
        <w:t>BMW Z4 i</w:t>
      </w:r>
      <w:r w:rsidR="00214434" w:rsidRPr="00907399">
        <w:rPr>
          <w:bCs/>
          <w:szCs w:val="24"/>
          <w:lang w:eastAsia="en-US"/>
        </w:rPr>
        <w:t xml:space="preserve">eškovui nebūdami </w:t>
      </w:r>
      <w:r w:rsidR="003C3C29" w:rsidRPr="00907399">
        <w:rPr>
          <w:bCs/>
          <w:szCs w:val="24"/>
          <w:lang w:eastAsia="en-US"/>
        </w:rPr>
        <w:t xml:space="preserve">automobilio savininkais </w:t>
      </w:r>
      <w:r w:rsidR="00214434" w:rsidRPr="00907399">
        <w:rPr>
          <w:bCs/>
          <w:szCs w:val="24"/>
          <w:lang w:eastAsia="en-US"/>
        </w:rPr>
        <w:t>(CPK 12, 178, straipsniai)</w:t>
      </w:r>
      <w:r w:rsidR="003C3C29" w:rsidRPr="00907399">
        <w:rPr>
          <w:bCs/>
          <w:szCs w:val="24"/>
          <w:lang w:eastAsia="en-US"/>
        </w:rPr>
        <w:t xml:space="preserve">. </w:t>
      </w:r>
    </w:p>
    <w:p w:rsidR="003C3C29" w:rsidRPr="00907399" w:rsidRDefault="003C3C29" w:rsidP="00E86B73">
      <w:pPr>
        <w:ind w:firstLine="720"/>
        <w:jc w:val="both"/>
        <w:rPr>
          <w:bCs/>
          <w:szCs w:val="24"/>
          <w:lang w:eastAsia="en-US"/>
        </w:rPr>
      </w:pPr>
      <w:r w:rsidRPr="00907399">
        <w:rPr>
          <w:bCs/>
          <w:szCs w:val="24"/>
          <w:lang w:eastAsia="en-US"/>
        </w:rPr>
        <w:t xml:space="preserve">13. VĮ Regitra pateikė pirmosios instancijos teismui eksporto aktą, iš kurio matyti, kad pastarasis parengtas 2013 m. vasario 18 d., t. y. tą pačią dieną, kai ieškovas atliko 4 500 Eur bankinį pavedimą apeliantui. Be to, byloje yra pateikta apelianto 2013 m. kovo 20 d. deklaracija, kurioje nurodyta, kad </w:t>
      </w:r>
      <w:r w:rsidRPr="00907399">
        <w:rPr>
          <w:bCs/>
          <w:szCs w:val="24"/>
          <w:lang w:eastAsia="en-US"/>
        </w:rPr>
        <w:lastRenderedPageBreak/>
        <w:t>apeliantas p</w:t>
      </w:r>
      <w:r w:rsidR="00656426" w:rsidRPr="00907399">
        <w:rPr>
          <w:bCs/>
          <w:szCs w:val="24"/>
          <w:lang w:eastAsia="en-US"/>
        </w:rPr>
        <w:t>e</w:t>
      </w:r>
      <w:r w:rsidRPr="00907399">
        <w:rPr>
          <w:bCs/>
          <w:szCs w:val="24"/>
          <w:lang w:eastAsia="en-US"/>
        </w:rPr>
        <w:t xml:space="preserve">rdavė automobilį ieškovui. Pažymėtina, kad 2013 m. kovo 20 d. deklaracijoje pateikti išsamūs automobilio duomenys. Dėl to sutiktina su apeliantu, kad tuo atveju, jei </w:t>
      </w:r>
      <w:bookmarkStart w:id="88" w:name="Buk_77"/>
      <w:r w:rsidR="003D7DC1" w:rsidRPr="003D7DC1">
        <w:rPr>
          <w:bCs/>
          <w:szCs w:val="24"/>
          <w:lang w:eastAsia="en-US"/>
        </w:rPr>
        <w:t>M. S.</w:t>
      </w:r>
      <w:bookmarkEnd w:id="88"/>
      <w:r w:rsidRPr="00907399">
        <w:rPr>
          <w:bCs/>
          <w:szCs w:val="24"/>
          <w:lang w:eastAsia="en-US"/>
        </w:rPr>
        <w:t>, o ne apeliantas būtų atlikęs visus būtinus veiksmus, kad ieškovas galėtų automobilį valdyti, apeliantas</w:t>
      </w:r>
      <w:r w:rsidR="00F7214A" w:rsidRPr="00907399">
        <w:rPr>
          <w:bCs/>
          <w:szCs w:val="24"/>
          <w:lang w:eastAsia="en-US"/>
        </w:rPr>
        <w:t xml:space="preserve"> 2013 </w:t>
      </w:r>
      <w:r w:rsidRPr="00907399">
        <w:rPr>
          <w:bCs/>
          <w:szCs w:val="24"/>
          <w:lang w:eastAsia="en-US"/>
        </w:rPr>
        <w:t xml:space="preserve">m. kovo 20 d. nebūtų žinojęs automobilio duomenų. Šiuo atveju nei ieškovas, nei </w:t>
      </w:r>
      <w:bookmarkStart w:id="89" w:name="Buk_78"/>
      <w:r w:rsidR="003D7DC1" w:rsidRPr="003D7DC1">
        <w:rPr>
          <w:bCs/>
          <w:szCs w:val="24"/>
          <w:lang w:eastAsia="en-US"/>
        </w:rPr>
        <w:t xml:space="preserve">M. S. </w:t>
      </w:r>
      <w:bookmarkEnd w:id="89"/>
      <w:r w:rsidRPr="00907399">
        <w:rPr>
          <w:bCs/>
          <w:szCs w:val="24"/>
          <w:lang w:eastAsia="en-US"/>
        </w:rPr>
        <w:t xml:space="preserve">nepateikė jokių rašytinių įrodymų, patvirtinančių, kad automobilį ieškovui perdavė </w:t>
      </w:r>
      <w:bookmarkStart w:id="90" w:name="Buk_79"/>
      <w:r w:rsidR="003D7DC1" w:rsidRPr="003D7DC1">
        <w:rPr>
          <w:bCs/>
          <w:szCs w:val="24"/>
          <w:lang w:eastAsia="en-US"/>
        </w:rPr>
        <w:t>M. S.</w:t>
      </w:r>
      <w:bookmarkEnd w:id="90"/>
      <w:r w:rsidRPr="00907399">
        <w:rPr>
          <w:bCs/>
          <w:szCs w:val="24"/>
          <w:lang w:eastAsia="en-US"/>
        </w:rPr>
        <w:t xml:space="preserve">. </w:t>
      </w:r>
    </w:p>
    <w:p w:rsidR="00F7214A" w:rsidRPr="00907399" w:rsidRDefault="003B3CFD" w:rsidP="00E86B73">
      <w:pPr>
        <w:ind w:firstLine="720"/>
        <w:jc w:val="both"/>
        <w:rPr>
          <w:bCs/>
          <w:szCs w:val="24"/>
          <w:lang w:eastAsia="en-US"/>
        </w:rPr>
      </w:pPr>
      <w:r>
        <w:rPr>
          <w:bCs/>
          <w:szCs w:val="24"/>
          <w:lang w:eastAsia="en-US"/>
        </w:rPr>
        <w:t>14. Bylos nagrinėjimo</w:t>
      </w:r>
      <w:r w:rsidR="00F7214A" w:rsidRPr="00907399">
        <w:rPr>
          <w:bCs/>
          <w:szCs w:val="24"/>
          <w:lang w:eastAsia="en-US"/>
        </w:rPr>
        <w:t xml:space="preserve"> metu ieškovas patvirtino, kad gavo automobilį, turėjo galimybę jį valdyti bei jo sūnus patalpino skelbimą internetiniame puslapyje bei pardavė automobilį BMW Z4 </w:t>
      </w:r>
      <w:bookmarkStart w:id="91" w:name="Buk_55"/>
      <w:r w:rsidR="003D7DC1" w:rsidRPr="003D7DC1">
        <w:rPr>
          <w:bCs/>
          <w:szCs w:val="24"/>
          <w:lang w:eastAsia="en-US"/>
        </w:rPr>
        <w:t>K. G.</w:t>
      </w:r>
      <w:bookmarkEnd w:id="91"/>
      <w:r w:rsidR="00F7214A" w:rsidRPr="00907399">
        <w:rPr>
          <w:bCs/>
          <w:szCs w:val="24"/>
          <w:lang w:eastAsia="en-US"/>
        </w:rPr>
        <w:t xml:space="preserve">. Pirmosios instancijos teismui buvo pateiktas </w:t>
      </w:r>
      <w:bookmarkStart w:id="92" w:name="Buk_56"/>
      <w:r w:rsidR="003D7DC1" w:rsidRPr="003D7DC1">
        <w:rPr>
          <w:bCs/>
          <w:szCs w:val="24"/>
          <w:lang w:eastAsia="en-US"/>
        </w:rPr>
        <w:t xml:space="preserve">K. G. </w:t>
      </w:r>
      <w:bookmarkEnd w:id="92"/>
      <w:r w:rsidR="00F7214A" w:rsidRPr="00907399">
        <w:rPr>
          <w:bCs/>
          <w:szCs w:val="24"/>
          <w:lang w:eastAsia="en-US"/>
        </w:rPr>
        <w:t xml:space="preserve">elektroninis laiškas, iš kurio matyti, kad pastaroji automobilį </w:t>
      </w:r>
      <w:r w:rsidR="00656426" w:rsidRPr="00907399">
        <w:rPr>
          <w:bCs/>
          <w:szCs w:val="24"/>
          <w:lang w:eastAsia="en-US"/>
        </w:rPr>
        <w:t xml:space="preserve">asmeniškai </w:t>
      </w:r>
      <w:r w:rsidR="00F7214A" w:rsidRPr="00907399">
        <w:rPr>
          <w:bCs/>
          <w:szCs w:val="24"/>
          <w:lang w:eastAsia="en-US"/>
        </w:rPr>
        <w:t xml:space="preserve">įsigijo ne iš Italijos Respublikos piliečio, bet iš pardavėjo lietuvio (klaipėdiečio). </w:t>
      </w:r>
    </w:p>
    <w:p w:rsidR="0008194F" w:rsidRPr="00907399" w:rsidRDefault="00F7214A" w:rsidP="00E86B73">
      <w:pPr>
        <w:ind w:firstLine="720"/>
        <w:jc w:val="both"/>
        <w:rPr>
          <w:bCs/>
          <w:szCs w:val="24"/>
          <w:lang w:eastAsia="en-US"/>
        </w:rPr>
      </w:pPr>
      <w:r w:rsidRPr="00907399">
        <w:rPr>
          <w:bCs/>
          <w:szCs w:val="24"/>
          <w:lang w:eastAsia="en-US"/>
        </w:rPr>
        <w:t xml:space="preserve">15. Aktualu pažymėti, jog pirmosios instancijos teismui buvo pateiktas išrašas iš apelianto banko sąskaitos, iš kurios matyti, kad ieškovas apeliantui 2013 m. liepos 5 d. </w:t>
      </w:r>
      <w:r w:rsidR="0008194F" w:rsidRPr="00907399">
        <w:rPr>
          <w:bCs/>
          <w:szCs w:val="24"/>
          <w:lang w:eastAsia="en-US"/>
        </w:rPr>
        <w:t>pervedė</w:t>
      </w:r>
      <w:r w:rsidRPr="00907399">
        <w:rPr>
          <w:bCs/>
          <w:szCs w:val="24"/>
          <w:lang w:eastAsia="en-US"/>
        </w:rPr>
        <w:t xml:space="preserve"> 4000 Eur dydžio </w:t>
      </w:r>
      <w:r w:rsidR="0008194F" w:rsidRPr="00907399">
        <w:rPr>
          <w:bCs/>
          <w:szCs w:val="24"/>
          <w:lang w:eastAsia="en-US"/>
        </w:rPr>
        <w:t xml:space="preserve">sumą, kurios mokėjimo paskirtis </w:t>
      </w:r>
      <w:r w:rsidR="0008194F" w:rsidRPr="00907399">
        <w:rPr>
          <w:szCs w:val="24"/>
          <w:lang w:eastAsia="en-US"/>
        </w:rPr>
        <w:t>„skolos grąžinimas“</w:t>
      </w:r>
      <w:r w:rsidRPr="00907399">
        <w:rPr>
          <w:bCs/>
          <w:szCs w:val="24"/>
          <w:lang w:eastAsia="en-US"/>
        </w:rPr>
        <w:t xml:space="preserve">. Kolegija sutinka </w:t>
      </w:r>
      <w:r w:rsidR="0008194F" w:rsidRPr="00907399">
        <w:rPr>
          <w:bCs/>
          <w:szCs w:val="24"/>
          <w:lang w:eastAsia="en-US"/>
        </w:rPr>
        <w:t xml:space="preserve">su apeliantu, kad </w:t>
      </w:r>
      <w:r w:rsidRPr="00907399">
        <w:rPr>
          <w:bCs/>
          <w:szCs w:val="24"/>
          <w:lang w:eastAsia="en-US"/>
        </w:rPr>
        <w:t xml:space="preserve">jei </w:t>
      </w:r>
      <w:r w:rsidR="0008194F" w:rsidRPr="00907399">
        <w:rPr>
          <w:bCs/>
          <w:szCs w:val="24"/>
          <w:lang w:eastAsia="en-US"/>
        </w:rPr>
        <w:t>apeliantas</w:t>
      </w:r>
      <w:r w:rsidRPr="00907399">
        <w:rPr>
          <w:bCs/>
          <w:szCs w:val="24"/>
          <w:lang w:eastAsia="en-US"/>
        </w:rPr>
        <w:t xml:space="preserve"> nebūtų perdavęs </w:t>
      </w:r>
      <w:r w:rsidR="0008194F" w:rsidRPr="00907399">
        <w:rPr>
          <w:bCs/>
          <w:szCs w:val="24"/>
          <w:lang w:eastAsia="en-US"/>
        </w:rPr>
        <w:t>i</w:t>
      </w:r>
      <w:r w:rsidRPr="00907399">
        <w:rPr>
          <w:bCs/>
          <w:szCs w:val="24"/>
          <w:lang w:eastAsia="en-US"/>
        </w:rPr>
        <w:t xml:space="preserve">eškovui automobilio, </w:t>
      </w:r>
      <w:r w:rsidR="0008194F" w:rsidRPr="00907399">
        <w:rPr>
          <w:bCs/>
          <w:szCs w:val="24"/>
          <w:lang w:eastAsia="en-US"/>
        </w:rPr>
        <w:t>i</w:t>
      </w:r>
      <w:r w:rsidRPr="00907399">
        <w:rPr>
          <w:bCs/>
          <w:szCs w:val="24"/>
          <w:lang w:eastAsia="en-US"/>
        </w:rPr>
        <w:t>eškovas pastarajam nebūtų grąžinęs skolos</w:t>
      </w:r>
      <w:r w:rsidR="003B3CFD">
        <w:rPr>
          <w:bCs/>
          <w:szCs w:val="24"/>
          <w:lang w:eastAsia="en-US"/>
        </w:rPr>
        <w:t xml:space="preserve"> (</w:t>
      </w:r>
      <w:r w:rsidR="00656426" w:rsidRPr="00907399">
        <w:rPr>
          <w:bCs/>
          <w:szCs w:val="24"/>
          <w:lang w:eastAsia="en-US"/>
        </w:rPr>
        <w:t>CPK 185 straipsnis)</w:t>
      </w:r>
      <w:r w:rsidRPr="00907399">
        <w:rPr>
          <w:bCs/>
          <w:szCs w:val="24"/>
          <w:lang w:eastAsia="en-US"/>
        </w:rPr>
        <w:t>.</w:t>
      </w:r>
      <w:r w:rsidR="0008194F" w:rsidRPr="00907399">
        <w:rPr>
          <w:bCs/>
          <w:szCs w:val="24"/>
          <w:lang w:eastAsia="en-US"/>
        </w:rPr>
        <w:t xml:space="preserve"> </w:t>
      </w:r>
    </w:p>
    <w:p w:rsidR="00991B8A" w:rsidRPr="00907399" w:rsidRDefault="0008194F" w:rsidP="00E86B73">
      <w:pPr>
        <w:ind w:firstLine="720"/>
        <w:jc w:val="both"/>
        <w:rPr>
          <w:szCs w:val="24"/>
          <w:lang w:eastAsia="en-US"/>
        </w:rPr>
      </w:pPr>
      <w:r w:rsidRPr="00907399">
        <w:rPr>
          <w:bCs/>
          <w:szCs w:val="24"/>
          <w:lang w:eastAsia="en-US"/>
        </w:rPr>
        <w:t>16. Verta pastebėti, kad i</w:t>
      </w:r>
      <w:r w:rsidR="00F7214A" w:rsidRPr="00907399">
        <w:rPr>
          <w:szCs w:val="24"/>
          <w:lang w:eastAsia="en-US"/>
        </w:rPr>
        <w:t xml:space="preserve">eškovas </w:t>
      </w:r>
      <w:r w:rsidRPr="00907399">
        <w:rPr>
          <w:szCs w:val="24"/>
          <w:lang w:eastAsia="en-US"/>
        </w:rPr>
        <w:t>apeliantui</w:t>
      </w:r>
      <w:r w:rsidR="00F7214A" w:rsidRPr="00907399">
        <w:rPr>
          <w:szCs w:val="24"/>
          <w:lang w:eastAsia="en-US"/>
        </w:rPr>
        <w:t xml:space="preserve"> bankiniu pavedimu pervedė pinigus 2013 m. vasario 18 d. Dėl nuostolių priteisimo </w:t>
      </w:r>
      <w:r w:rsidRPr="00907399">
        <w:rPr>
          <w:szCs w:val="24"/>
          <w:lang w:eastAsia="en-US"/>
        </w:rPr>
        <w:t>i</w:t>
      </w:r>
      <w:r w:rsidR="00F7214A" w:rsidRPr="00907399">
        <w:rPr>
          <w:szCs w:val="24"/>
          <w:lang w:eastAsia="en-US"/>
        </w:rPr>
        <w:t xml:space="preserve">eškovas kreipėsi į teismą tik 2016 metais. </w:t>
      </w:r>
      <w:r w:rsidRPr="00907399">
        <w:rPr>
          <w:szCs w:val="24"/>
          <w:lang w:eastAsia="en-US"/>
        </w:rPr>
        <w:t>Spręstina</w:t>
      </w:r>
      <w:r w:rsidR="00F7214A" w:rsidRPr="00907399">
        <w:rPr>
          <w:szCs w:val="24"/>
          <w:lang w:eastAsia="en-US"/>
        </w:rPr>
        <w:t xml:space="preserve">, kad jei automobilis </w:t>
      </w:r>
      <w:r w:rsidRPr="00907399">
        <w:rPr>
          <w:szCs w:val="24"/>
          <w:lang w:eastAsia="en-US"/>
        </w:rPr>
        <w:t>i</w:t>
      </w:r>
      <w:r w:rsidR="00F7214A" w:rsidRPr="00907399">
        <w:rPr>
          <w:szCs w:val="24"/>
          <w:lang w:eastAsia="en-US"/>
        </w:rPr>
        <w:t xml:space="preserve">eškovui nebūtų perduotas, </w:t>
      </w:r>
      <w:r w:rsidRPr="00907399">
        <w:rPr>
          <w:szCs w:val="24"/>
          <w:lang w:eastAsia="en-US"/>
        </w:rPr>
        <w:t>i</w:t>
      </w:r>
      <w:r w:rsidR="00F7214A" w:rsidRPr="00907399">
        <w:rPr>
          <w:szCs w:val="24"/>
          <w:lang w:eastAsia="en-US"/>
        </w:rPr>
        <w:t xml:space="preserve">eškovas nebūtų laukęs daugiau nei trejus metus. Pažymėtina, kad </w:t>
      </w:r>
      <w:r w:rsidRPr="00907399">
        <w:rPr>
          <w:szCs w:val="24"/>
          <w:lang w:eastAsia="en-US"/>
        </w:rPr>
        <w:t>i</w:t>
      </w:r>
      <w:r w:rsidR="00F7214A" w:rsidRPr="00907399">
        <w:rPr>
          <w:szCs w:val="24"/>
          <w:lang w:eastAsia="en-US"/>
        </w:rPr>
        <w:t xml:space="preserve">eškovas nepateikė jokių įrodymų, patvirtinančių, kad kreipėsi į </w:t>
      </w:r>
      <w:r w:rsidRPr="00907399">
        <w:rPr>
          <w:szCs w:val="24"/>
          <w:lang w:eastAsia="en-US"/>
        </w:rPr>
        <w:t>a</w:t>
      </w:r>
      <w:r w:rsidR="00F7214A" w:rsidRPr="00907399">
        <w:rPr>
          <w:szCs w:val="24"/>
          <w:lang w:eastAsia="en-US"/>
        </w:rPr>
        <w:t>tsakovą dėl negauto automobilio.</w:t>
      </w:r>
      <w:r w:rsidRPr="00907399">
        <w:rPr>
          <w:szCs w:val="24"/>
          <w:lang w:eastAsia="en-US"/>
        </w:rPr>
        <w:t xml:space="preserve"> </w:t>
      </w:r>
    </w:p>
    <w:p w:rsidR="00C03BF5" w:rsidRPr="00907399" w:rsidRDefault="00C03BF5" w:rsidP="00E86B73">
      <w:pPr>
        <w:ind w:firstLine="720"/>
        <w:jc w:val="both"/>
        <w:rPr>
          <w:szCs w:val="24"/>
          <w:lang w:eastAsia="en-US"/>
        </w:rPr>
      </w:pPr>
      <w:r w:rsidRPr="00907399">
        <w:rPr>
          <w:szCs w:val="24"/>
          <w:lang w:eastAsia="en-US"/>
        </w:rPr>
        <w:t xml:space="preserve">17. Kolegijos nuomone, </w:t>
      </w:r>
      <w:r w:rsidRPr="00907399">
        <w:rPr>
          <w:color w:val="000000"/>
          <w:szCs w:val="24"/>
          <w:shd w:val="clear" w:color="auto" w:fill="FFFFFF"/>
          <w:lang w:eastAsia="en-US"/>
        </w:rPr>
        <w:t xml:space="preserve">pirmosios instancijos teismas neatsakė į pagrindinius (esminius) bylos faktinius (automobilio įgijimo (perdavimo) aplinkybių) ir teisinius aspektus, dėl to byla buvo išspręsta neteisingai. </w:t>
      </w:r>
      <w:r w:rsidR="00FB3010">
        <w:rPr>
          <w:color w:val="000000"/>
          <w:szCs w:val="24"/>
          <w:shd w:val="clear" w:color="auto" w:fill="FFFFFF"/>
          <w:lang w:eastAsia="en-US"/>
        </w:rPr>
        <w:t xml:space="preserve">Ieškovas savo ieškinyje nurodytų aplinkybių nepagrindė. Byloje įrodyta, kad ieškovui automobilis </w:t>
      </w:r>
      <w:r w:rsidR="00FB3010" w:rsidRPr="00FB3010">
        <w:rPr>
          <w:bCs/>
          <w:color w:val="000000"/>
          <w:szCs w:val="24"/>
          <w:shd w:val="clear" w:color="auto" w:fill="FFFFFF"/>
          <w:lang w:eastAsia="en-US"/>
        </w:rPr>
        <w:t>BMW Z4</w:t>
      </w:r>
      <w:r w:rsidR="00FB3010">
        <w:rPr>
          <w:bCs/>
          <w:color w:val="000000"/>
          <w:szCs w:val="24"/>
          <w:shd w:val="clear" w:color="auto" w:fill="FFFFFF"/>
          <w:lang w:eastAsia="en-US"/>
        </w:rPr>
        <w:t xml:space="preserve"> </w:t>
      </w:r>
      <w:r w:rsidR="00FB3010">
        <w:rPr>
          <w:color w:val="000000"/>
          <w:szCs w:val="24"/>
          <w:shd w:val="clear" w:color="auto" w:fill="FFFFFF"/>
          <w:lang w:eastAsia="en-US"/>
        </w:rPr>
        <w:t xml:space="preserve">buvo perduotas, jis jį valdė, automobilį Kaune pardavė ieškovo sūnus ir už jį gavo 6 100 Eur. </w:t>
      </w:r>
      <w:r w:rsidRPr="00907399">
        <w:rPr>
          <w:color w:val="000000"/>
          <w:szCs w:val="24"/>
          <w:shd w:val="clear" w:color="auto" w:fill="FFFFFF"/>
          <w:lang w:eastAsia="en-US"/>
        </w:rPr>
        <w:t xml:space="preserve">Esant neįrodytam pagrindiniam reikalavimui dėl 4500 Eur nuostolių atlyginimo, kitų išvestinių reikalavimų nagrinėjimas netenka teisinės prasmės. </w:t>
      </w:r>
    </w:p>
    <w:p w:rsidR="0019177F" w:rsidRPr="00907399" w:rsidRDefault="00C03BF5" w:rsidP="00E86B73">
      <w:pPr>
        <w:ind w:firstLine="720"/>
        <w:jc w:val="both"/>
        <w:rPr>
          <w:szCs w:val="24"/>
          <w:lang w:eastAsia="ar-SA"/>
        </w:rPr>
      </w:pPr>
      <w:r w:rsidRPr="00907399">
        <w:rPr>
          <w:szCs w:val="24"/>
          <w:lang w:eastAsia="ar-SA"/>
        </w:rPr>
        <w:t xml:space="preserve">18. </w:t>
      </w:r>
      <w:r w:rsidR="0019177F" w:rsidRPr="00907399">
        <w:rPr>
          <w:szCs w:val="24"/>
          <w:lang w:eastAsia="ar-SA"/>
        </w:rPr>
        <w:t>Teisėjų kolegija apibendrindama išdėstytus argumentus mano, kad pirmosios instancijos teismas ne iki galo tinkamai išanalizavo faktines bylos aplinkybes, ne iki galo tinkamai aiškino ir taikė materialinės ir procesinės teisės normas ir ieškinio reikalavim</w:t>
      </w:r>
      <w:r w:rsidRPr="00907399">
        <w:rPr>
          <w:szCs w:val="24"/>
          <w:lang w:eastAsia="ar-SA"/>
        </w:rPr>
        <w:t>us</w:t>
      </w:r>
      <w:r w:rsidR="0019177F" w:rsidRPr="00907399">
        <w:rPr>
          <w:szCs w:val="24"/>
          <w:lang w:eastAsia="ar-SA"/>
        </w:rPr>
        <w:t xml:space="preserve"> </w:t>
      </w:r>
      <w:r w:rsidRPr="00907399">
        <w:rPr>
          <w:szCs w:val="24"/>
          <w:lang w:eastAsia="ar-SA"/>
        </w:rPr>
        <w:t xml:space="preserve"> nors ir iš dalies </w:t>
      </w:r>
      <w:r w:rsidR="0019177F" w:rsidRPr="00907399">
        <w:rPr>
          <w:szCs w:val="24"/>
          <w:lang w:eastAsia="ar-SA"/>
        </w:rPr>
        <w:t>tenkino neteisėtai ir nepagrįstai, todėl apeliant</w:t>
      </w:r>
      <w:r w:rsidRPr="00907399">
        <w:rPr>
          <w:szCs w:val="24"/>
          <w:lang w:eastAsia="ar-SA"/>
        </w:rPr>
        <w:t>o</w:t>
      </w:r>
      <w:r w:rsidR="0019177F" w:rsidRPr="00907399">
        <w:rPr>
          <w:szCs w:val="24"/>
          <w:lang w:eastAsia="ar-SA"/>
        </w:rPr>
        <w:t xml:space="preserve"> apeliacinis skundas dėl pirmosios instancijos teismo sprendimo laikytinas pagrįstu, minėtas pirmosios instancijos teismo sprendimas naikintinas ir priimtinas naujas sprendimas – ieškinys </w:t>
      </w:r>
      <w:r w:rsidRPr="00907399">
        <w:rPr>
          <w:szCs w:val="24"/>
          <w:lang w:eastAsia="ar-SA"/>
        </w:rPr>
        <w:t>ne</w:t>
      </w:r>
      <w:r w:rsidR="0019177F" w:rsidRPr="00907399">
        <w:rPr>
          <w:szCs w:val="24"/>
          <w:lang w:eastAsia="ar-SA"/>
        </w:rPr>
        <w:t>tenkintinas (CPK 326 straipsnio 1 dalies 2 punktas).</w:t>
      </w:r>
    </w:p>
    <w:p w:rsidR="0019177F" w:rsidRPr="00907399" w:rsidRDefault="0019177F" w:rsidP="00E86B73">
      <w:pPr>
        <w:ind w:firstLine="720"/>
        <w:jc w:val="both"/>
        <w:rPr>
          <w:szCs w:val="24"/>
          <w:lang w:eastAsia="ar-SA"/>
        </w:rPr>
      </w:pPr>
    </w:p>
    <w:p w:rsidR="0019177F" w:rsidRPr="00907399" w:rsidRDefault="009447ED" w:rsidP="00E86B73">
      <w:pPr>
        <w:ind w:firstLine="720"/>
        <w:jc w:val="both"/>
        <w:rPr>
          <w:szCs w:val="24"/>
          <w:lang w:eastAsia="ar-SA"/>
        </w:rPr>
      </w:pPr>
      <w:r w:rsidRPr="00907399">
        <w:rPr>
          <w:szCs w:val="24"/>
          <w:lang w:eastAsia="ar-SA"/>
        </w:rPr>
        <w:t>Dėl baudos ieškovui skyrimo už piktnaudžiavimą procesinėmis teisėmis</w:t>
      </w:r>
    </w:p>
    <w:p w:rsidR="009447ED" w:rsidRPr="00907399" w:rsidRDefault="009447ED" w:rsidP="00E86B73">
      <w:pPr>
        <w:ind w:firstLine="720"/>
        <w:jc w:val="both"/>
        <w:rPr>
          <w:szCs w:val="24"/>
          <w:lang w:eastAsia="ar-SA"/>
        </w:rPr>
      </w:pPr>
    </w:p>
    <w:p w:rsidR="009447ED" w:rsidRPr="00907399" w:rsidRDefault="00BE210A" w:rsidP="00E86B73">
      <w:pPr>
        <w:ind w:firstLine="720"/>
        <w:jc w:val="both"/>
        <w:rPr>
          <w:szCs w:val="24"/>
          <w:lang w:eastAsia="ar-SA"/>
        </w:rPr>
      </w:pPr>
      <w:r w:rsidRPr="00907399">
        <w:rPr>
          <w:szCs w:val="24"/>
          <w:lang w:eastAsia="en-US"/>
        </w:rPr>
        <w:t xml:space="preserve">19. </w:t>
      </w:r>
      <w:r w:rsidR="009447ED" w:rsidRPr="00907399">
        <w:rPr>
          <w:szCs w:val="24"/>
          <w:lang w:eastAsia="en-US"/>
        </w:rPr>
        <w:t>Dalyvaujantis byloje asmuo, kuris nesąžiningai pareiškė nepagrįstą ieškinį (apeliacinį ar kasacinį skundą, prašymą atnaujinti procesą, pateikė kitą procesinį dokumentą) arba sąmoningai veikė prieš teisingą ir greitą bylos išnagrinėjimą ir išsprendimą, gali būti teismo įpareigotas atlyginti kitam dalyvaujančiam byloje asmeniui šio</w:t>
      </w:r>
      <w:r w:rsidR="009447ED" w:rsidRPr="00907399">
        <w:rPr>
          <w:b/>
          <w:bCs/>
          <w:szCs w:val="24"/>
          <w:lang w:eastAsia="en-US"/>
        </w:rPr>
        <w:t xml:space="preserve"> </w:t>
      </w:r>
      <w:r w:rsidR="009447ED" w:rsidRPr="00907399">
        <w:rPr>
          <w:szCs w:val="24"/>
          <w:lang w:eastAsia="en-US"/>
        </w:rPr>
        <w:t xml:space="preserve">patirtus nuostolius (CPK 95 straipsnio 1 dalis). Teismas, nustatęs šio straipsnio 1 dalyje numatytus piktnaudžiavimo atvejus, gali paskirti dalyvaujančiam byloje asmeniui iki penkių tūkstančių eurų baudą, iki 50 procentų iš šios baudos gali būti skiriama kitam dalyvaujančiam byloje asmeniui (CPK 95 straipsnio 2 dalis). </w:t>
      </w:r>
      <w:r w:rsidR="00DB1AFA" w:rsidRPr="00907399">
        <w:rPr>
          <w:szCs w:val="24"/>
          <w:lang w:eastAsia="en-US"/>
        </w:rPr>
        <w:t>Pagal kasacinio teismo formuojamą praktiką įstatyme nustatytos teisės įgyvendinimas gali būti laikomas piktnaudžiavimu tik išimtiniais atvejais, kai tokia teise akivaizdžiai naudojamasi ne pagal jos paskirtį (</w:t>
      </w:r>
      <w:r w:rsidR="00DB1AFA" w:rsidRPr="00907399">
        <w:rPr>
          <w:iCs/>
          <w:szCs w:val="24"/>
          <w:lang w:eastAsia="en-US"/>
        </w:rPr>
        <w:t xml:space="preserve">Lietuvos Aukščiausiojo Teismo 2005 m. balandžio 4 d. nutartis civilinėje byloje Nr. </w:t>
      </w:r>
      <w:bookmarkStart w:id="93" w:name="nc3e85c25-e984-4bbd-93b1-6b61c65f7ebc"/>
      <w:r w:rsidR="00DB1AFA" w:rsidRPr="00907399">
        <w:rPr>
          <w:iCs/>
          <w:szCs w:val="24"/>
          <w:lang w:eastAsia="en-US"/>
        </w:rPr>
        <w:fldChar w:fldCharType="begin"/>
      </w:r>
      <w:r w:rsidR="00DB1AFA" w:rsidRPr="00907399">
        <w:rPr>
          <w:iCs/>
          <w:szCs w:val="24"/>
          <w:lang w:eastAsia="en-US"/>
        </w:rPr>
        <w:instrText xml:space="preserve"> HYPERLINK "http://www.infolex.lt/tp/49417" \o "3k-3-224 Dėl nuostolių atlyginimo." \t "_blank" </w:instrText>
      </w:r>
      <w:r w:rsidR="00DB1AFA" w:rsidRPr="00907399">
        <w:rPr>
          <w:iCs/>
          <w:szCs w:val="24"/>
          <w:lang w:eastAsia="en-US"/>
        </w:rPr>
        <w:fldChar w:fldCharType="separate"/>
      </w:r>
      <w:r w:rsidR="00DB1AFA" w:rsidRPr="00907399">
        <w:rPr>
          <w:rStyle w:val="Hipersaitas"/>
          <w:iCs/>
          <w:color w:val="auto"/>
          <w:szCs w:val="24"/>
          <w:u w:val="none"/>
          <w:lang w:eastAsia="en-US"/>
        </w:rPr>
        <w:t>3K-3-224/2005</w:t>
      </w:r>
      <w:r w:rsidR="00DB1AFA" w:rsidRPr="00907399">
        <w:rPr>
          <w:szCs w:val="24"/>
          <w:lang w:eastAsia="en-US"/>
        </w:rPr>
        <w:fldChar w:fldCharType="end"/>
      </w:r>
      <w:bookmarkStart w:id="94" w:name="pnc3e85c25-e984-4bbd-93b1-6b61c65f7ebc"/>
      <w:bookmarkEnd w:id="93"/>
      <w:bookmarkEnd w:id="94"/>
      <w:r w:rsidR="00DB1AFA" w:rsidRPr="00907399">
        <w:rPr>
          <w:iCs/>
          <w:szCs w:val="24"/>
          <w:lang w:eastAsia="en-US"/>
        </w:rPr>
        <w:t xml:space="preserve">; 2010 m. kovo 2 d. nutartis civilinėje byloje Nr. </w:t>
      </w:r>
      <w:bookmarkStart w:id="95" w:name="n2d137569-1e3e-4402-bdc7-cd7ef2117158"/>
      <w:r w:rsidR="00DB1AFA" w:rsidRPr="00907399">
        <w:rPr>
          <w:iCs/>
          <w:szCs w:val="24"/>
          <w:lang w:eastAsia="en-US"/>
        </w:rPr>
        <w:fldChar w:fldCharType="begin"/>
      </w:r>
      <w:r w:rsidR="00DB1AFA" w:rsidRPr="00907399">
        <w:rPr>
          <w:iCs/>
          <w:szCs w:val="24"/>
          <w:lang w:eastAsia="en-US"/>
        </w:rPr>
        <w:instrText xml:space="preserve"> HYPERLINK "http://www.infolex.lt/tp/152722" \o "3K-3-94/2010 Dėl reikalavimo perleidimo sutarties pripažinimo negaliojančia, restitucijos taikymo ir palūkanų priteisimo." \t "_blank" </w:instrText>
      </w:r>
      <w:r w:rsidR="00DB1AFA" w:rsidRPr="00907399">
        <w:rPr>
          <w:iCs/>
          <w:szCs w:val="24"/>
          <w:lang w:eastAsia="en-US"/>
        </w:rPr>
        <w:fldChar w:fldCharType="separate"/>
      </w:r>
      <w:r w:rsidR="00DB1AFA" w:rsidRPr="00907399">
        <w:rPr>
          <w:rStyle w:val="Hipersaitas"/>
          <w:iCs/>
          <w:color w:val="auto"/>
          <w:szCs w:val="24"/>
          <w:u w:val="none"/>
          <w:lang w:eastAsia="en-US"/>
        </w:rPr>
        <w:t>3K-3-94/2010</w:t>
      </w:r>
      <w:r w:rsidR="00DB1AFA" w:rsidRPr="00907399">
        <w:rPr>
          <w:szCs w:val="24"/>
          <w:lang w:eastAsia="en-US"/>
        </w:rPr>
        <w:fldChar w:fldCharType="end"/>
      </w:r>
      <w:bookmarkStart w:id="96" w:name="pn2d137569-1e3e-4402-bdc7-cd7ef2117158"/>
      <w:bookmarkEnd w:id="95"/>
      <w:bookmarkEnd w:id="96"/>
      <w:r w:rsidR="00DB1AFA" w:rsidRPr="00907399">
        <w:rPr>
          <w:iCs/>
          <w:szCs w:val="24"/>
          <w:lang w:eastAsia="en-US"/>
        </w:rPr>
        <w:t xml:space="preserve">, 2013 m. kovo 14 d. nutartis civilinėje byloje Nr. </w:t>
      </w:r>
      <w:bookmarkStart w:id="97" w:name="n73c7b8eb-7c23-43fd-a498-db5ce91b2259"/>
      <w:r w:rsidR="00DB1AFA" w:rsidRPr="00907399">
        <w:rPr>
          <w:iCs/>
          <w:szCs w:val="24"/>
          <w:lang w:eastAsia="en-US"/>
        </w:rPr>
        <w:fldChar w:fldCharType="begin"/>
      </w:r>
      <w:r w:rsidR="00DB1AFA" w:rsidRPr="00907399">
        <w:rPr>
          <w:iCs/>
          <w:szCs w:val="24"/>
          <w:lang w:eastAsia="en-US"/>
        </w:rPr>
        <w:instrText xml:space="preserve"> HYPERLINK "http://www.infolex.lt/tp/569657" \o "3K-3-146/2013 Dėl skolos priteisimo" \t "_blank" </w:instrText>
      </w:r>
      <w:r w:rsidR="00DB1AFA" w:rsidRPr="00907399">
        <w:rPr>
          <w:iCs/>
          <w:szCs w:val="24"/>
          <w:lang w:eastAsia="en-US"/>
        </w:rPr>
        <w:fldChar w:fldCharType="separate"/>
      </w:r>
      <w:r w:rsidR="00DB1AFA" w:rsidRPr="00907399">
        <w:rPr>
          <w:rStyle w:val="Hipersaitas"/>
          <w:iCs/>
          <w:color w:val="auto"/>
          <w:szCs w:val="24"/>
          <w:u w:val="none"/>
          <w:lang w:eastAsia="en-US"/>
        </w:rPr>
        <w:t>3K-3-146/2013</w:t>
      </w:r>
      <w:r w:rsidR="00DB1AFA" w:rsidRPr="00907399">
        <w:rPr>
          <w:szCs w:val="24"/>
          <w:lang w:eastAsia="en-US"/>
        </w:rPr>
        <w:fldChar w:fldCharType="end"/>
      </w:r>
      <w:bookmarkStart w:id="98" w:name="pn73c7b8eb-7c23-43fd-a498-db5ce91b2259"/>
      <w:bookmarkEnd w:id="97"/>
      <w:bookmarkEnd w:id="98"/>
      <w:r w:rsidR="00DB1AFA" w:rsidRPr="00907399">
        <w:rPr>
          <w:szCs w:val="24"/>
          <w:lang w:eastAsia="en-US"/>
        </w:rPr>
        <w:t>).</w:t>
      </w:r>
      <w:r w:rsidR="00DB1AFA" w:rsidRPr="00907399">
        <w:rPr>
          <w:color w:val="000000"/>
          <w:szCs w:val="24"/>
        </w:rPr>
        <w:t xml:space="preserve"> </w:t>
      </w:r>
      <w:r w:rsidR="00DB1AFA" w:rsidRPr="00907399">
        <w:rPr>
          <w:szCs w:val="24"/>
          <w:lang w:eastAsia="en-US"/>
        </w:rPr>
        <w:t xml:space="preserve">Nagrinėjamoje byloje yra akivaizdu, jog tarp ieškovo ir apelianto yra kilęs ginčas dėl jų tarpusavio įsipareigojimų. Kolegijos vertinimu, šioje negalima iš anksto buvo daryti vienareikšmiškos išvados, jog </w:t>
      </w:r>
      <w:r w:rsidRPr="00907399">
        <w:rPr>
          <w:szCs w:val="24"/>
          <w:lang w:eastAsia="en-US"/>
        </w:rPr>
        <w:t>apeliantas</w:t>
      </w:r>
      <w:r w:rsidR="00DB1AFA" w:rsidRPr="00907399">
        <w:rPr>
          <w:szCs w:val="24"/>
          <w:lang w:eastAsia="en-US"/>
        </w:rPr>
        <w:t xml:space="preserve"> </w:t>
      </w:r>
      <w:r w:rsidRPr="00907399">
        <w:rPr>
          <w:szCs w:val="24"/>
          <w:lang w:eastAsia="en-US"/>
        </w:rPr>
        <w:t>nėra</w:t>
      </w:r>
      <w:r w:rsidR="00DB1AFA" w:rsidRPr="00907399">
        <w:rPr>
          <w:szCs w:val="24"/>
          <w:lang w:eastAsia="en-US"/>
        </w:rPr>
        <w:t xml:space="preserve"> skolinga</w:t>
      </w:r>
      <w:r w:rsidRPr="00907399">
        <w:rPr>
          <w:szCs w:val="24"/>
          <w:lang w:eastAsia="en-US"/>
        </w:rPr>
        <w:t>s</w:t>
      </w:r>
      <w:r w:rsidR="00DB1AFA" w:rsidRPr="00907399">
        <w:rPr>
          <w:szCs w:val="24"/>
          <w:lang w:eastAsia="en-US"/>
        </w:rPr>
        <w:t xml:space="preserve"> </w:t>
      </w:r>
      <w:r w:rsidRPr="00907399">
        <w:rPr>
          <w:szCs w:val="24"/>
          <w:lang w:eastAsia="en-US"/>
        </w:rPr>
        <w:t>ieškovui dėl automobilio pirkimo pagal 2013 m. vasario 18 d. 4 500 vertės mokėjimo pavedimą</w:t>
      </w:r>
      <w:r w:rsidR="00DB1AFA" w:rsidRPr="00907399">
        <w:rPr>
          <w:szCs w:val="24"/>
          <w:lang w:eastAsia="en-US"/>
        </w:rPr>
        <w:t xml:space="preserve">. Tokias aplinkybes </w:t>
      </w:r>
      <w:r w:rsidRPr="00907399">
        <w:rPr>
          <w:szCs w:val="24"/>
          <w:lang w:eastAsia="en-US"/>
        </w:rPr>
        <w:t xml:space="preserve">buvo </w:t>
      </w:r>
      <w:r w:rsidR="00DB1AFA" w:rsidRPr="00907399">
        <w:rPr>
          <w:szCs w:val="24"/>
          <w:lang w:eastAsia="en-US"/>
        </w:rPr>
        <w:t>galima nustatyti tik nagrinėjant šį ginčą iš esmės.</w:t>
      </w:r>
      <w:r w:rsidRPr="00907399">
        <w:rPr>
          <w:szCs w:val="24"/>
          <w:lang w:eastAsia="en-US"/>
        </w:rPr>
        <w:t xml:space="preserve"> Dėl to nėra pagrindo konstatuoti, kad ieškovas nesąžiningai pareiškė nepagrįstą ieškinį. Apeliacinės instancijos teismo vertinimu, nėra pagrindo ir konstatuoti piktnaudžiavimo procesinėmis teisėmis ir paskirti už tai baudą, nes nėra </w:t>
      </w:r>
      <w:r w:rsidRPr="00907399">
        <w:rPr>
          <w:szCs w:val="24"/>
          <w:lang w:eastAsia="en-US"/>
        </w:rPr>
        <w:lastRenderedPageBreak/>
        <w:t xml:space="preserve">nustatytas aiškiai nepagrįstas šių teisių įgyvendinimas, sukeliantis tam tikrus neigiamus padarinius, pavyzdžiui bylos užvilkinimą, normalios proceso eigos sutrikdymą ar kt. </w:t>
      </w:r>
    </w:p>
    <w:p w:rsidR="0019177F" w:rsidRPr="00907399" w:rsidRDefault="0019177F" w:rsidP="00E86B73">
      <w:pPr>
        <w:ind w:firstLine="720"/>
        <w:jc w:val="both"/>
        <w:rPr>
          <w:szCs w:val="24"/>
          <w:lang w:eastAsia="ar-SA"/>
        </w:rPr>
      </w:pPr>
    </w:p>
    <w:p w:rsidR="0019177F" w:rsidRPr="00907399" w:rsidRDefault="0019177F" w:rsidP="00E86B73">
      <w:pPr>
        <w:ind w:firstLine="720"/>
        <w:jc w:val="both"/>
        <w:rPr>
          <w:szCs w:val="24"/>
        </w:rPr>
      </w:pPr>
      <w:r w:rsidRPr="00907399">
        <w:rPr>
          <w:szCs w:val="24"/>
        </w:rPr>
        <w:t xml:space="preserve">Dėl bylinėjimosi išlaidų </w:t>
      </w:r>
    </w:p>
    <w:p w:rsidR="0019177F" w:rsidRPr="00907399" w:rsidRDefault="0019177F" w:rsidP="00E86B73">
      <w:pPr>
        <w:ind w:firstLine="720"/>
        <w:jc w:val="both"/>
        <w:rPr>
          <w:szCs w:val="24"/>
        </w:rPr>
      </w:pPr>
    </w:p>
    <w:p w:rsidR="0019177F" w:rsidRPr="00907399" w:rsidRDefault="0019177F" w:rsidP="00E86B73">
      <w:pPr>
        <w:ind w:firstLine="720"/>
        <w:jc w:val="both"/>
        <w:rPr>
          <w:bCs/>
          <w:iCs/>
          <w:szCs w:val="24"/>
          <w:lang w:eastAsia="ar-SA"/>
        </w:rPr>
      </w:pPr>
      <w:r w:rsidRPr="00907399">
        <w:rPr>
          <w:szCs w:val="24"/>
          <w:lang w:eastAsia="en-US"/>
        </w:rPr>
        <w:t xml:space="preserve">17. </w:t>
      </w:r>
      <w:r w:rsidR="00BE210A" w:rsidRPr="00907399">
        <w:rPr>
          <w:szCs w:val="24"/>
          <w:lang w:eastAsia="en-US"/>
        </w:rPr>
        <w:t xml:space="preserve">Atsižvelgiant į tai, kad ieškinys netenkintinas, perskaičiuotinos bylinėjimo išlaidos (CPK 93 straipsnio 1, 2 dalys). Apeliantas patyrė </w:t>
      </w:r>
      <w:r w:rsidR="00917BF0" w:rsidRPr="00907399">
        <w:rPr>
          <w:szCs w:val="24"/>
          <w:lang w:eastAsia="en-US"/>
        </w:rPr>
        <w:t>106 Eur žyminio mokesčio išlaidų, 2 000 Eur teisinės pagalbos išlaidų. I</w:t>
      </w:r>
      <w:r w:rsidRPr="00907399">
        <w:rPr>
          <w:szCs w:val="24"/>
          <w:lang w:eastAsia="en-US"/>
        </w:rPr>
        <w:t xml:space="preserve">šlaidos </w:t>
      </w:r>
      <w:r w:rsidR="00917BF0" w:rsidRPr="00907399">
        <w:rPr>
          <w:szCs w:val="24"/>
          <w:lang w:eastAsia="en-US"/>
        </w:rPr>
        <w:t xml:space="preserve">už advokato teisines paslaugas </w:t>
      </w:r>
      <w:r w:rsidRPr="00907399">
        <w:rPr>
          <w:szCs w:val="24"/>
          <w:lang w:eastAsia="en-US"/>
        </w:rPr>
        <w:t xml:space="preserve">neviršija Lietuvos Respublikos teisingumo ministro 2015 m. kovo 19 d. įsakymu Nr. 1R-77, kuriuo buvo pakeistas Lietuvos Respublikos teisingumo ministro 2004 m. balandžio 2 d. įsakymas Nr. 1R-85 „Dėl Rekomendacijų dėl civilinėse bylose priteistino užmokesčio už advokato ar advokato padėjėjo teikiamą teisinę pagalbą (paslaugas) maksimalaus dydžio patvirtinimo“ rekomenduojamą priteisti užmokestį. Atsižvelgiant į tai, </w:t>
      </w:r>
      <w:r w:rsidR="00917BF0" w:rsidRPr="00907399">
        <w:rPr>
          <w:szCs w:val="24"/>
          <w:lang w:eastAsia="en-US"/>
        </w:rPr>
        <w:t>apeliantui</w:t>
      </w:r>
      <w:r w:rsidRPr="00907399">
        <w:rPr>
          <w:szCs w:val="24"/>
          <w:lang w:eastAsia="en-US"/>
        </w:rPr>
        <w:t xml:space="preserve"> iš atsakovo priteistina </w:t>
      </w:r>
      <w:r w:rsidR="00917BF0" w:rsidRPr="00907399">
        <w:rPr>
          <w:szCs w:val="24"/>
          <w:lang w:eastAsia="en-US"/>
        </w:rPr>
        <w:t xml:space="preserve">2 000 Eur teisinės pagalbos išlaidų, 106 Eur žyminio mokesčio, iš viso </w:t>
      </w:r>
      <w:r w:rsidRPr="00907399">
        <w:rPr>
          <w:szCs w:val="24"/>
          <w:lang w:eastAsia="en-US"/>
        </w:rPr>
        <w:t>2</w:t>
      </w:r>
      <w:r w:rsidR="00917BF0" w:rsidRPr="00907399">
        <w:rPr>
          <w:szCs w:val="24"/>
          <w:lang w:eastAsia="en-US"/>
        </w:rPr>
        <w:t> 106</w:t>
      </w:r>
      <w:r w:rsidRPr="00907399">
        <w:rPr>
          <w:szCs w:val="24"/>
          <w:lang w:eastAsia="en-US"/>
        </w:rPr>
        <w:t xml:space="preserve"> Eur bylinėjimosi išlaidų.</w:t>
      </w:r>
    </w:p>
    <w:p w:rsidR="0019177F" w:rsidRPr="00907399" w:rsidRDefault="0019177F" w:rsidP="00E86B73">
      <w:pPr>
        <w:ind w:firstLine="720"/>
        <w:jc w:val="both"/>
        <w:rPr>
          <w:szCs w:val="24"/>
          <w:lang w:eastAsia="ar-SA"/>
        </w:rPr>
      </w:pPr>
      <w:r w:rsidRPr="00907399">
        <w:rPr>
          <w:szCs w:val="24"/>
          <w:lang w:eastAsia="ar-SA"/>
        </w:rPr>
        <w:t xml:space="preserve">Kolegija, vadovaudamasi CPK 325–333 straipsniais, </w:t>
      </w:r>
    </w:p>
    <w:p w:rsidR="0019177F" w:rsidRPr="00907399" w:rsidRDefault="0019177F" w:rsidP="00E86B73">
      <w:pPr>
        <w:ind w:firstLine="720"/>
        <w:jc w:val="both"/>
        <w:rPr>
          <w:szCs w:val="24"/>
          <w:lang w:eastAsia="ar-SA"/>
        </w:rPr>
      </w:pPr>
    </w:p>
    <w:p w:rsidR="0019177F" w:rsidRPr="00907399" w:rsidRDefault="0019177F" w:rsidP="00E86B73">
      <w:pPr>
        <w:ind w:firstLine="720"/>
        <w:jc w:val="both"/>
        <w:rPr>
          <w:szCs w:val="24"/>
          <w:lang w:eastAsia="ar-SA"/>
        </w:rPr>
      </w:pPr>
      <w:r w:rsidRPr="00907399">
        <w:rPr>
          <w:szCs w:val="24"/>
          <w:lang w:eastAsia="ar-SA"/>
        </w:rPr>
        <w:t>n u s p r e n d ž i a:</w:t>
      </w:r>
    </w:p>
    <w:p w:rsidR="0019177F" w:rsidRPr="00907399" w:rsidRDefault="0019177F" w:rsidP="00E86B73">
      <w:pPr>
        <w:ind w:firstLine="720"/>
        <w:jc w:val="both"/>
        <w:rPr>
          <w:szCs w:val="24"/>
          <w:lang w:eastAsia="ar-SA"/>
        </w:rPr>
      </w:pPr>
    </w:p>
    <w:p w:rsidR="0019177F" w:rsidRPr="00907399" w:rsidRDefault="0019177F" w:rsidP="00E86B73">
      <w:pPr>
        <w:ind w:firstLine="720"/>
        <w:jc w:val="both"/>
        <w:rPr>
          <w:szCs w:val="24"/>
          <w:lang w:eastAsia="ar-SA"/>
        </w:rPr>
      </w:pPr>
      <w:r w:rsidRPr="00907399">
        <w:rPr>
          <w:szCs w:val="24"/>
          <w:lang w:eastAsia="ar-SA"/>
        </w:rPr>
        <w:t>Klaipėdos miesto apylinkės</w:t>
      </w:r>
      <w:r w:rsidRPr="00907399">
        <w:rPr>
          <w:b/>
          <w:szCs w:val="24"/>
          <w:lang w:eastAsia="ar-SA"/>
        </w:rPr>
        <w:t xml:space="preserve"> </w:t>
      </w:r>
      <w:r w:rsidRPr="00907399">
        <w:rPr>
          <w:szCs w:val="24"/>
          <w:lang w:eastAsia="ar-SA"/>
        </w:rPr>
        <w:t xml:space="preserve">teismo 2017 m. balandžio 10 d. sprendimą panaikinti. </w:t>
      </w:r>
    </w:p>
    <w:p w:rsidR="0019177F" w:rsidRPr="00907399" w:rsidRDefault="0019177F" w:rsidP="00E86B73">
      <w:pPr>
        <w:ind w:firstLine="720"/>
        <w:jc w:val="both"/>
        <w:rPr>
          <w:iCs/>
          <w:szCs w:val="24"/>
          <w:lang w:eastAsia="ar-SA"/>
        </w:rPr>
      </w:pPr>
      <w:r w:rsidRPr="00907399">
        <w:rPr>
          <w:iCs/>
          <w:szCs w:val="24"/>
          <w:lang w:eastAsia="ar-SA"/>
        </w:rPr>
        <w:t xml:space="preserve">Priimti naują sprendimą – ieškovo </w:t>
      </w:r>
      <w:bookmarkStart w:id="99" w:name="Buk_81"/>
      <w:r w:rsidR="003D7DC1" w:rsidRPr="003D7DC1">
        <w:rPr>
          <w:iCs/>
          <w:szCs w:val="24"/>
          <w:lang w:eastAsia="ar-SA"/>
        </w:rPr>
        <w:t xml:space="preserve">V. R. </w:t>
      </w:r>
      <w:bookmarkEnd w:id="99"/>
      <w:r w:rsidRPr="00907399">
        <w:rPr>
          <w:iCs/>
          <w:szCs w:val="24"/>
          <w:lang w:eastAsia="ar-SA"/>
        </w:rPr>
        <w:t xml:space="preserve">patikslinto ieškinio atsakovams </w:t>
      </w:r>
      <w:bookmarkStart w:id="100" w:name="Buk_31"/>
      <w:r w:rsidR="003D7DC1" w:rsidRPr="003D7DC1">
        <w:rPr>
          <w:iCs/>
          <w:szCs w:val="24"/>
          <w:lang w:eastAsia="ar-SA"/>
        </w:rPr>
        <w:t xml:space="preserve">E. K. </w:t>
      </w:r>
      <w:bookmarkEnd w:id="100"/>
      <w:r w:rsidRPr="00907399">
        <w:rPr>
          <w:iCs/>
          <w:szCs w:val="24"/>
          <w:lang w:eastAsia="ar-SA"/>
        </w:rPr>
        <w:t xml:space="preserve">ir </w:t>
      </w:r>
      <w:bookmarkStart w:id="101" w:name="Buk_61"/>
      <w:r w:rsidR="003D7DC1" w:rsidRPr="003D7DC1">
        <w:rPr>
          <w:iCs/>
          <w:szCs w:val="24"/>
          <w:lang w:eastAsia="ar-SA"/>
        </w:rPr>
        <w:t xml:space="preserve">M. S. </w:t>
      </w:r>
      <w:bookmarkEnd w:id="101"/>
      <w:r w:rsidRPr="00907399">
        <w:rPr>
          <w:iCs/>
          <w:szCs w:val="24"/>
          <w:lang w:eastAsia="ar-SA"/>
        </w:rPr>
        <w:t>dėl nuostolių atlyginimo netenkinti.</w:t>
      </w:r>
    </w:p>
    <w:p w:rsidR="00946898" w:rsidRPr="00907399" w:rsidRDefault="00946898" w:rsidP="00E86B73">
      <w:pPr>
        <w:ind w:firstLine="720"/>
        <w:jc w:val="both"/>
        <w:rPr>
          <w:rFonts w:eastAsia="Calibri"/>
          <w:noProof/>
          <w:szCs w:val="24"/>
          <w:lang w:eastAsia="en-US"/>
        </w:rPr>
      </w:pPr>
      <w:r w:rsidRPr="00907399">
        <w:rPr>
          <w:rFonts w:eastAsia="Calibri"/>
          <w:szCs w:val="24"/>
          <w:lang w:eastAsia="en-US"/>
        </w:rPr>
        <w:t xml:space="preserve">Atsakovo </w:t>
      </w:r>
      <w:bookmarkStart w:id="102" w:name="Buk_17"/>
      <w:r w:rsidR="003D7DC1" w:rsidRPr="003D7DC1">
        <w:rPr>
          <w:rFonts w:eastAsia="Calibri"/>
          <w:szCs w:val="24"/>
          <w:lang w:eastAsia="en-US"/>
        </w:rPr>
        <w:t xml:space="preserve">E. K. </w:t>
      </w:r>
      <w:bookmarkEnd w:id="102"/>
      <w:r w:rsidRPr="00907399">
        <w:rPr>
          <w:rFonts w:eastAsia="Calibri"/>
          <w:szCs w:val="24"/>
          <w:lang w:eastAsia="en-US"/>
        </w:rPr>
        <w:t xml:space="preserve">prašymo skirti ieškovui baudą už piktnaudžiavimą </w:t>
      </w:r>
      <w:r w:rsidR="00991B8A" w:rsidRPr="00907399">
        <w:rPr>
          <w:rFonts w:eastAsia="Calibri"/>
          <w:szCs w:val="24"/>
          <w:lang w:eastAsia="en-US"/>
        </w:rPr>
        <w:t xml:space="preserve">procesinėmis teisėmis netenkinti. </w:t>
      </w:r>
    </w:p>
    <w:p w:rsidR="0019177F" w:rsidRPr="00907399" w:rsidRDefault="00991B8A" w:rsidP="00E86B73">
      <w:pPr>
        <w:ind w:firstLine="720"/>
        <w:jc w:val="both"/>
        <w:rPr>
          <w:iCs/>
          <w:szCs w:val="24"/>
          <w:lang w:eastAsia="ar-SA"/>
        </w:rPr>
      </w:pPr>
      <w:r w:rsidRPr="00907399">
        <w:rPr>
          <w:iCs/>
          <w:szCs w:val="24"/>
          <w:lang w:eastAsia="ar-SA"/>
        </w:rPr>
        <w:t xml:space="preserve">Atsakovui </w:t>
      </w:r>
      <w:bookmarkStart w:id="103" w:name="Buk_32"/>
      <w:r w:rsidR="003D7DC1" w:rsidRPr="003D7DC1">
        <w:rPr>
          <w:iCs/>
          <w:szCs w:val="24"/>
          <w:lang w:eastAsia="ar-SA"/>
        </w:rPr>
        <w:t xml:space="preserve">E. K. </w:t>
      </w:r>
      <w:bookmarkEnd w:id="103"/>
      <w:r w:rsidRPr="00907399">
        <w:rPr>
          <w:iCs/>
          <w:szCs w:val="24"/>
          <w:lang w:eastAsia="ar-SA"/>
        </w:rPr>
        <w:t xml:space="preserve">priteisti iš ieškovo </w:t>
      </w:r>
      <w:bookmarkStart w:id="104" w:name="Buk_82"/>
      <w:r w:rsidR="003D7DC1" w:rsidRPr="003D7DC1">
        <w:rPr>
          <w:iCs/>
          <w:szCs w:val="24"/>
          <w:lang w:eastAsia="ar-SA"/>
        </w:rPr>
        <w:t xml:space="preserve">V. R. </w:t>
      </w:r>
      <w:bookmarkEnd w:id="104"/>
      <w:r w:rsidR="00917BF0" w:rsidRPr="00907399">
        <w:rPr>
          <w:iCs/>
          <w:szCs w:val="24"/>
          <w:lang w:eastAsia="ar-SA"/>
        </w:rPr>
        <w:t xml:space="preserve">2 106 </w:t>
      </w:r>
      <w:proofErr w:type="spellStart"/>
      <w:r w:rsidR="00917BF0" w:rsidRPr="00907399">
        <w:rPr>
          <w:iCs/>
          <w:szCs w:val="24"/>
          <w:lang w:eastAsia="ar-SA"/>
        </w:rPr>
        <w:t>Eur</w:t>
      </w:r>
      <w:proofErr w:type="spellEnd"/>
      <w:r w:rsidR="00917BF0" w:rsidRPr="00907399">
        <w:rPr>
          <w:iCs/>
          <w:szCs w:val="24"/>
          <w:lang w:eastAsia="ar-SA"/>
        </w:rPr>
        <w:t xml:space="preserve"> bylinėjimosi išlaidų.</w:t>
      </w:r>
    </w:p>
    <w:p w:rsidR="0019177F" w:rsidRPr="0019177F" w:rsidRDefault="0019177F" w:rsidP="0019177F">
      <w:pPr>
        <w:ind w:firstLine="720"/>
        <w:jc w:val="both"/>
        <w:rPr>
          <w:iCs/>
          <w:szCs w:val="24"/>
          <w:lang w:eastAsia="ar-SA"/>
        </w:rPr>
      </w:pPr>
    </w:p>
    <w:p w:rsidR="00E35F11" w:rsidRPr="00845DEB" w:rsidRDefault="00E35F11" w:rsidP="00E35F11">
      <w:pPr>
        <w:ind w:firstLine="720"/>
        <w:jc w:val="both"/>
        <w:rPr>
          <w:szCs w:val="24"/>
        </w:rPr>
      </w:pPr>
    </w:p>
    <w:p w:rsidR="002A74D8" w:rsidRDefault="00526B5F" w:rsidP="002A74D8">
      <w:pPr>
        <w:tabs>
          <w:tab w:val="left" w:pos="4140"/>
        </w:tabs>
        <w:jc w:val="both"/>
        <w:rPr>
          <w:szCs w:val="24"/>
        </w:rPr>
      </w:pPr>
      <w:r w:rsidRPr="00526B5F">
        <w:rPr>
          <w:szCs w:val="24"/>
        </w:rPr>
        <w:t>Kolegijos teisėjai</w:t>
      </w:r>
      <w:r w:rsidR="002A74D8" w:rsidRPr="0048317C">
        <w:rPr>
          <w:szCs w:val="24"/>
        </w:rPr>
        <w:tab/>
      </w:r>
      <w:r w:rsidR="002A74D8" w:rsidRPr="0048317C">
        <w:rPr>
          <w:szCs w:val="24"/>
        </w:rPr>
        <w:tab/>
      </w:r>
      <w:r w:rsidR="002A74D8" w:rsidRPr="0048317C">
        <w:rPr>
          <w:szCs w:val="24"/>
        </w:rPr>
        <w:tab/>
      </w:r>
      <w:r w:rsidR="002A74D8" w:rsidRPr="0048317C">
        <w:rPr>
          <w:szCs w:val="24"/>
        </w:rPr>
        <w:tab/>
      </w:r>
      <w:r w:rsidR="002A74D8" w:rsidRPr="0048317C">
        <w:rPr>
          <w:szCs w:val="24"/>
        </w:rPr>
        <w:tab/>
      </w:r>
      <w:r w:rsidR="002A74D8">
        <w:rPr>
          <w:szCs w:val="24"/>
        </w:rPr>
        <w:t xml:space="preserve">         </w:t>
      </w:r>
      <w:r w:rsidR="001A6792">
        <w:rPr>
          <w:szCs w:val="24"/>
        </w:rPr>
        <w:tab/>
      </w:r>
      <w:r w:rsidR="001A6792">
        <w:rPr>
          <w:szCs w:val="24"/>
        </w:rPr>
        <w:tab/>
      </w:r>
      <w:r w:rsidRPr="00526B5F">
        <w:rPr>
          <w:szCs w:val="24"/>
        </w:rPr>
        <w:t xml:space="preserve">Žydrūnas Bertašius </w:t>
      </w:r>
    </w:p>
    <w:p w:rsidR="00AB553E" w:rsidRPr="0048317C" w:rsidRDefault="00AB553E" w:rsidP="002A74D8">
      <w:pPr>
        <w:tabs>
          <w:tab w:val="left" w:pos="4140"/>
        </w:tabs>
        <w:jc w:val="both"/>
        <w:rPr>
          <w:szCs w:val="24"/>
        </w:rPr>
      </w:pPr>
    </w:p>
    <w:p w:rsidR="002A74D8" w:rsidRDefault="002A74D8" w:rsidP="002A74D8">
      <w:pPr>
        <w:jc w:val="both"/>
        <w:rPr>
          <w:szCs w:val="24"/>
        </w:rPr>
      </w:pPr>
      <w:r w:rsidRPr="0048317C">
        <w:rPr>
          <w:szCs w:val="24"/>
        </w:rPr>
        <w:tab/>
      </w:r>
      <w:r w:rsidRPr="0048317C">
        <w:rPr>
          <w:szCs w:val="24"/>
        </w:rPr>
        <w:tab/>
      </w:r>
      <w:r w:rsidRPr="0048317C">
        <w:rPr>
          <w:szCs w:val="24"/>
        </w:rPr>
        <w:tab/>
      </w:r>
      <w:r w:rsidRPr="0048317C">
        <w:rPr>
          <w:szCs w:val="24"/>
        </w:rPr>
        <w:tab/>
      </w:r>
      <w:r w:rsidRPr="0048317C">
        <w:rPr>
          <w:szCs w:val="24"/>
        </w:rPr>
        <w:tab/>
      </w:r>
      <w:r w:rsidRPr="0048317C">
        <w:rPr>
          <w:szCs w:val="24"/>
        </w:rPr>
        <w:tab/>
      </w:r>
      <w:r w:rsidRPr="0048317C">
        <w:rPr>
          <w:szCs w:val="24"/>
        </w:rPr>
        <w:tab/>
      </w:r>
      <w:r>
        <w:rPr>
          <w:szCs w:val="24"/>
        </w:rPr>
        <w:t xml:space="preserve">         </w:t>
      </w:r>
      <w:r w:rsidR="001A6792">
        <w:rPr>
          <w:szCs w:val="24"/>
        </w:rPr>
        <w:tab/>
      </w:r>
      <w:r w:rsidR="001A6792">
        <w:rPr>
          <w:szCs w:val="24"/>
        </w:rPr>
        <w:tab/>
      </w:r>
      <w:r w:rsidR="00526B5F">
        <w:rPr>
          <w:szCs w:val="24"/>
        </w:rPr>
        <w:tab/>
      </w:r>
      <w:r w:rsidR="00526B5F">
        <w:rPr>
          <w:szCs w:val="24"/>
        </w:rPr>
        <w:tab/>
      </w:r>
      <w:r w:rsidR="00526B5F" w:rsidRPr="00526B5F">
        <w:rPr>
          <w:szCs w:val="24"/>
        </w:rPr>
        <w:t>Kristina Domarkienė</w:t>
      </w:r>
    </w:p>
    <w:p w:rsidR="00AB553E" w:rsidRDefault="00AB553E" w:rsidP="002A74D8">
      <w:pPr>
        <w:jc w:val="both"/>
        <w:rPr>
          <w:szCs w:val="24"/>
        </w:rPr>
      </w:pPr>
    </w:p>
    <w:p w:rsidR="00D33D35" w:rsidRPr="0048317C" w:rsidRDefault="002A74D8" w:rsidP="00BF48BB">
      <w:pPr>
        <w:ind w:left="6480"/>
        <w:jc w:val="both"/>
        <w:rPr>
          <w:szCs w:val="24"/>
        </w:rPr>
      </w:pPr>
      <w:r>
        <w:t xml:space="preserve">         </w:t>
      </w:r>
      <w:r w:rsidR="001A6792">
        <w:tab/>
      </w:r>
      <w:r w:rsidR="001A6792">
        <w:tab/>
      </w:r>
      <w:r w:rsidR="00526B5F" w:rsidRPr="00526B5F">
        <w:t xml:space="preserve">Aušra Maškevičienė </w:t>
      </w:r>
    </w:p>
    <w:sectPr w:rsidR="00D33D35" w:rsidRPr="0048317C" w:rsidSect="00507D5D">
      <w:headerReference w:type="even" r:id="rId14"/>
      <w:headerReference w:type="default" r:id="rId15"/>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7BC" w:rsidRDefault="00C267BC">
      <w:r>
        <w:separator/>
      </w:r>
    </w:p>
  </w:endnote>
  <w:endnote w:type="continuationSeparator" w:id="0">
    <w:p w:rsidR="00C267BC" w:rsidRDefault="00C2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Book Antiqua">
    <w:panose1 w:val="02040602050305030304"/>
    <w:charset w:val="BA"/>
    <w:family w:val="roman"/>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7BC" w:rsidRDefault="00C267BC">
      <w:r>
        <w:separator/>
      </w:r>
    </w:p>
  </w:footnote>
  <w:footnote w:type="continuationSeparator" w:id="0">
    <w:p w:rsidR="00C267BC" w:rsidRDefault="00C26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BA" w:rsidRDefault="007D2F76" w:rsidP="001376BE">
    <w:pPr>
      <w:pStyle w:val="Antrats"/>
      <w:framePr w:wrap="around" w:vAnchor="text" w:hAnchor="margin" w:xAlign="center" w:y="1"/>
      <w:rPr>
        <w:rStyle w:val="Puslapionumeris"/>
      </w:rPr>
    </w:pPr>
    <w:r>
      <w:rPr>
        <w:rStyle w:val="Puslapionumeris"/>
      </w:rPr>
      <w:fldChar w:fldCharType="begin"/>
    </w:r>
    <w:r w:rsidR="00E971BA">
      <w:rPr>
        <w:rStyle w:val="Puslapionumeris"/>
      </w:rPr>
      <w:instrText xml:space="preserve">PAGE  </w:instrText>
    </w:r>
    <w:r>
      <w:rPr>
        <w:rStyle w:val="Puslapionumeris"/>
      </w:rPr>
      <w:fldChar w:fldCharType="end"/>
    </w:r>
  </w:p>
  <w:p w:rsidR="00E971BA" w:rsidRDefault="00E971B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BA" w:rsidRDefault="007D2F76" w:rsidP="001376BE">
    <w:pPr>
      <w:pStyle w:val="Antrats"/>
      <w:framePr w:wrap="around" w:vAnchor="text" w:hAnchor="margin" w:xAlign="center" w:y="1"/>
      <w:rPr>
        <w:rStyle w:val="Puslapionumeris"/>
      </w:rPr>
    </w:pPr>
    <w:r>
      <w:rPr>
        <w:rStyle w:val="Puslapionumeris"/>
      </w:rPr>
      <w:fldChar w:fldCharType="begin"/>
    </w:r>
    <w:r w:rsidR="00E971BA">
      <w:rPr>
        <w:rStyle w:val="Puslapionumeris"/>
      </w:rPr>
      <w:instrText xml:space="preserve">PAGE  </w:instrText>
    </w:r>
    <w:r>
      <w:rPr>
        <w:rStyle w:val="Puslapionumeris"/>
      </w:rPr>
      <w:fldChar w:fldCharType="separate"/>
    </w:r>
    <w:r w:rsidR="003D7DC1">
      <w:rPr>
        <w:rStyle w:val="Puslapionumeris"/>
        <w:noProof/>
      </w:rPr>
      <w:t>6</w:t>
    </w:r>
    <w:r>
      <w:rPr>
        <w:rStyle w:val="Puslapionumeris"/>
      </w:rPr>
      <w:fldChar w:fldCharType="end"/>
    </w:r>
  </w:p>
  <w:p w:rsidR="00E971BA" w:rsidRDefault="00E971B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2A4"/>
    <w:multiLevelType w:val="hybridMultilevel"/>
    <w:tmpl w:val="E8AC9C46"/>
    <w:lvl w:ilvl="0" w:tplc="D4F0A808">
      <w:start w:val="1"/>
      <w:numFmt w:val="decimal"/>
      <w:lvlText w:val="%1."/>
      <w:lvlJc w:val="left"/>
      <w:pPr>
        <w:ind w:left="1658" w:hanging="360"/>
      </w:pPr>
      <w:rPr>
        <w:rFonts w:eastAsia="Calibri" w:hint="default"/>
        <w:color w:val="auto"/>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1" w15:restartNumberingAfterBreak="0">
    <w:nsid w:val="0A2B4217"/>
    <w:multiLevelType w:val="multilevel"/>
    <w:tmpl w:val="40F69710"/>
    <w:lvl w:ilvl="0">
      <w:start w:val="1"/>
      <w:numFmt w:val="decimal"/>
      <w:lvlText w:val="%1)"/>
      <w:lvlJc w:val="left"/>
      <w:pPr>
        <w:ind w:left="180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A7B47BD"/>
    <w:multiLevelType w:val="singleLevel"/>
    <w:tmpl w:val="BCA45998"/>
    <w:lvl w:ilvl="0">
      <w:start w:val="5"/>
      <w:numFmt w:val="decimal"/>
      <w:lvlText w:val="%1."/>
      <w:legacy w:legacy="1" w:legacySpace="0" w:legacyIndent="336"/>
      <w:lvlJc w:val="left"/>
      <w:rPr>
        <w:rFonts w:ascii="Times New Roman" w:hAnsi="Times New Roman" w:cs="Times New Roman" w:hint="default"/>
      </w:rPr>
    </w:lvl>
  </w:abstractNum>
  <w:abstractNum w:abstractNumId="3" w15:restartNumberingAfterBreak="0">
    <w:nsid w:val="0EE46D8F"/>
    <w:multiLevelType w:val="singleLevel"/>
    <w:tmpl w:val="3BE0631C"/>
    <w:lvl w:ilvl="0">
      <w:start w:val="1"/>
      <w:numFmt w:val="decimal"/>
      <w:lvlText w:val="%1."/>
      <w:legacy w:legacy="1" w:legacySpace="0" w:legacyIndent="341"/>
      <w:lvlJc w:val="left"/>
      <w:rPr>
        <w:rFonts w:ascii="Times New Roman" w:hAnsi="Times New Roman" w:cs="Times New Roman" w:hint="default"/>
      </w:rPr>
    </w:lvl>
  </w:abstractNum>
  <w:abstractNum w:abstractNumId="4" w15:restartNumberingAfterBreak="0">
    <w:nsid w:val="10DA1D0B"/>
    <w:multiLevelType w:val="singleLevel"/>
    <w:tmpl w:val="C366A136"/>
    <w:lvl w:ilvl="0">
      <w:start w:val="1"/>
      <w:numFmt w:val="decimal"/>
      <w:lvlText w:val="%1."/>
      <w:legacy w:legacy="1" w:legacySpace="0" w:legacyIndent="346"/>
      <w:lvlJc w:val="left"/>
      <w:rPr>
        <w:rFonts w:ascii="Times New Roman" w:hAnsi="Times New Roman" w:cs="Times New Roman" w:hint="default"/>
      </w:rPr>
    </w:lvl>
  </w:abstractNum>
  <w:abstractNum w:abstractNumId="5" w15:restartNumberingAfterBreak="0">
    <w:nsid w:val="117907BF"/>
    <w:multiLevelType w:val="singleLevel"/>
    <w:tmpl w:val="F7528C18"/>
    <w:lvl w:ilvl="0">
      <w:start w:val="1"/>
      <w:numFmt w:val="decimal"/>
      <w:lvlText w:val="%1."/>
      <w:legacy w:legacy="1" w:legacySpace="0" w:legacyIndent="350"/>
      <w:lvlJc w:val="left"/>
      <w:rPr>
        <w:rFonts w:ascii="Times New Roman" w:hAnsi="Times New Roman" w:cs="Times New Roman" w:hint="default"/>
      </w:rPr>
    </w:lvl>
  </w:abstractNum>
  <w:abstractNum w:abstractNumId="6" w15:restartNumberingAfterBreak="0">
    <w:nsid w:val="17A66FE8"/>
    <w:multiLevelType w:val="hybridMultilevel"/>
    <w:tmpl w:val="6CECF0BC"/>
    <w:lvl w:ilvl="0" w:tplc="E7EAA26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19615221"/>
    <w:multiLevelType w:val="singleLevel"/>
    <w:tmpl w:val="FC5AAEF6"/>
    <w:lvl w:ilvl="0">
      <w:start w:val="1"/>
      <w:numFmt w:val="decimal"/>
      <w:lvlText w:val="%1."/>
      <w:legacy w:legacy="1" w:legacySpace="0" w:legacyIndent="331"/>
      <w:lvlJc w:val="left"/>
      <w:rPr>
        <w:rFonts w:ascii="Times New Roman" w:hAnsi="Times New Roman" w:cs="Times New Roman" w:hint="default"/>
      </w:rPr>
    </w:lvl>
  </w:abstractNum>
  <w:abstractNum w:abstractNumId="8" w15:restartNumberingAfterBreak="0">
    <w:nsid w:val="210D17DD"/>
    <w:multiLevelType w:val="hybridMultilevel"/>
    <w:tmpl w:val="40F69710"/>
    <w:lvl w:ilvl="0" w:tplc="E7EAA26A">
      <w:start w:val="1"/>
      <w:numFmt w:val="decimal"/>
      <w:lvlText w:val="%1)"/>
      <w:lvlJc w:val="left"/>
      <w:pPr>
        <w:ind w:left="180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21DD5F50"/>
    <w:multiLevelType w:val="hybridMultilevel"/>
    <w:tmpl w:val="ADFC0A7E"/>
    <w:lvl w:ilvl="0" w:tplc="04090011">
      <w:start w:val="1"/>
      <w:numFmt w:val="decimal"/>
      <w:lvlText w:val="%1)"/>
      <w:lvlJc w:val="left"/>
      <w:pPr>
        <w:tabs>
          <w:tab w:val="num" w:pos="-1209"/>
        </w:tabs>
        <w:ind w:left="-1209" w:hanging="360"/>
      </w:pPr>
      <w:rPr>
        <w:rFonts w:hint="default"/>
      </w:rPr>
    </w:lvl>
    <w:lvl w:ilvl="1" w:tplc="04090019" w:tentative="1">
      <w:start w:val="1"/>
      <w:numFmt w:val="lowerLetter"/>
      <w:lvlText w:val="%2."/>
      <w:lvlJc w:val="left"/>
      <w:pPr>
        <w:tabs>
          <w:tab w:val="num" w:pos="-489"/>
        </w:tabs>
        <w:ind w:left="-489" w:hanging="360"/>
      </w:pPr>
    </w:lvl>
    <w:lvl w:ilvl="2" w:tplc="0409001B" w:tentative="1">
      <w:start w:val="1"/>
      <w:numFmt w:val="lowerRoman"/>
      <w:lvlText w:val="%3."/>
      <w:lvlJc w:val="right"/>
      <w:pPr>
        <w:tabs>
          <w:tab w:val="num" w:pos="231"/>
        </w:tabs>
        <w:ind w:left="231" w:hanging="180"/>
      </w:pPr>
    </w:lvl>
    <w:lvl w:ilvl="3" w:tplc="0409000F" w:tentative="1">
      <w:start w:val="1"/>
      <w:numFmt w:val="decimal"/>
      <w:lvlText w:val="%4."/>
      <w:lvlJc w:val="left"/>
      <w:pPr>
        <w:tabs>
          <w:tab w:val="num" w:pos="951"/>
        </w:tabs>
        <w:ind w:left="951" w:hanging="360"/>
      </w:pPr>
    </w:lvl>
    <w:lvl w:ilvl="4" w:tplc="04090019" w:tentative="1">
      <w:start w:val="1"/>
      <w:numFmt w:val="lowerLetter"/>
      <w:lvlText w:val="%5."/>
      <w:lvlJc w:val="left"/>
      <w:pPr>
        <w:tabs>
          <w:tab w:val="num" w:pos="1671"/>
        </w:tabs>
        <w:ind w:left="1671" w:hanging="360"/>
      </w:pPr>
    </w:lvl>
    <w:lvl w:ilvl="5" w:tplc="0409001B" w:tentative="1">
      <w:start w:val="1"/>
      <w:numFmt w:val="lowerRoman"/>
      <w:lvlText w:val="%6."/>
      <w:lvlJc w:val="right"/>
      <w:pPr>
        <w:tabs>
          <w:tab w:val="num" w:pos="2391"/>
        </w:tabs>
        <w:ind w:left="2391" w:hanging="180"/>
      </w:pPr>
    </w:lvl>
    <w:lvl w:ilvl="6" w:tplc="0409000F" w:tentative="1">
      <w:start w:val="1"/>
      <w:numFmt w:val="decimal"/>
      <w:lvlText w:val="%7."/>
      <w:lvlJc w:val="left"/>
      <w:pPr>
        <w:tabs>
          <w:tab w:val="num" w:pos="3111"/>
        </w:tabs>
        <w:ind w:left="3111" w:hanging="360"/>
      </w:pPr>
    </w:lvl>
    <w:lvl w:ilvl="7" w:tplc="04090019" w:tentative="1">
      <w:start w:val="1"/>
      <w:numFmt w:val="lowerLetter"/>
      <w:lvlText w:val="%8."/>
      <w:lvlJc w:val="left"/>
      <w:pPr>
        <w:tabs>
          <w:tab w:val="num" w:pos="3831"/>
        </w:tabs>
        <w:ind w:left="3831" w:hanging="360"/>
      </w:pPr>
    </w:lvl>
    <w:lvl w:ilvl="8" w:tplc="0409001B" w:tentative="1">
      <w:start w:val="1"/>
      <w:numFmt w:val="lowerRoman"/>
      <w:lvlText w:val="%9."/>
      <w:lvlJc w:val="right"/>
      <w:pPr>
        <w:tabs>
          <w:tab w:val="num" w:pos="4551"/>
        </w:tabs>
        <w:ind w:left="4551" w:hanging="180"/>
      </w:pPr>
    </w:lvl>
  </w:abstractNum>
  <w:abstractNum w:abstractNumId="10" w15:restartNumberingAfterBreak="0">
    <w:nsid w:val="22E15942"/>
    <w:multiLevelType w:val="singleLevel"/>
    <w:tmpl w:val="01EE6C62"/>
    <w:lvl w:ilvl="0">
      <w:start w:val="1"/>
      <w:numFmt w:val="decimal"/>
      <w:lvlText w:val="%1."/>
      <w:legacy w:legacy="1" w:legacySpace="0" w:legacyIndent="269"/>
      <w:lvlJc w:val="left"/>
      <w:rPr>
        <w:rFonts w:ascii="Times New Roman" w:hAnsi="Times New Roman" w:cs="Times New Roman" w:hint="default"/>
      </w:rPr>
    </w:lvl>
  </w:abstractNum>
  <w:abstractNum w:abstractNumId="11" w15:restartNumberingAfterBreak="0">
    <w:nsid w:val="23B34BC4"/>
    <w:multiLevelType w:val="singleLevel"/>
    <w:tmpl w:val="E2568BE8"/>
    <w:lvl w:ilvl="0">
      <w:start w:val="1"/>
      <w:numFmt w:val="decimal"/>
      <w:lvlText w:val="%1."/>
      <w:legacy w:legacy="1" w:legacySpace="0" w:legacyIndent="341"/>
      <w:lvlJc w:val="left"/>
      <w:rPr>
        <w:rFonts w:ascii="Times New Roman" w:hAnsi="Times New Roman" w:cs="Times New Roman" w:hint="default"/>
      </w:rPr>
    </w:lvl>
  </w:abstractNum>
  <w:abstractNum w:abstractNumId="12" w15:restartNumberingAfterBreak="0">
    <w:nsid w:val="24BF749A"/>
    <w:multiLevelType w:val="hybridMultilevel"/>
    <w:tmpl w:val="4788A43A"/>
    <w:lvl w:ilvl="0" w:tplc="9A16ADA0">
      <w:start w:val="1"/>
      <w:numFmt w:val="decimal"/>
      <w:lvlText w:val="%1)"/>
      <w:lvlJc w:val="left"/>
      <w:pPr>
        <w:ind w:left="0" w:firstLine="144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275071BB"/>
    <w:multiLevelType w:val="singleLevel"/>
    <w:tmpl w:val="DE7E0D38"/>
    <w:lvl w:ilvl="0">
      <w:start w:val="1"/>
      <w:numFmt w:val="decimal"/>
      <w:lvlText w:val="%1."/>
      <w:legacy w:legacy="1" w:legacySpace="0" w:legacyIndent="346"/>
      <w:lvlJc w:val="left"/>
      <w:rPr>
        <w:rFonts w:ascii="Times New Roman" w:hAnsi="Times New Roman" w:cs="Times New Roman" w:hint="default"/>
      </w:rPr>
    </w:lvl>
  </w:abstractNum>
  <w:abstractNum w:abstractNumId="14" w15:restartNumberingAfterBreak="0">
    <w:nsid w:val="288A768B"/>
    <w:multiLevelType w:val="multilevel"/>
    <w:tmpl w:val="0C3A6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191463"/>
    <w:multiLevelType w:val="singleLevel"/>
    <w:tmpl w:val="AAFE55A4"/>
    <w:lvl w:ilvl="0">
      <w:start w:val="1"/>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386E02F0"/>
    <w:multiLevelType w:val="hybridMultilevel"/>
    <w:tmpl w:val="BF5E1D66"/>
    <w:lvl w:ilvl="0" w:tplc="E7EAA26A">
      <w:start w:val="1"/>
      <w:numFmt w:val="decimal"/>
      <w:lvlText w:val="%1)"/>
      <w:lvlJc w:val="left"/>
      <w:pPr>
        <w:ind w:left="180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15:restartNumberingAfterBreak="0">
    <w:nsid w:val="38F95A30"/>
    <w:multiLevelType w:val="singleLevel"/>
    <w:tmpl w:val="5016C13A"/>
    <w:lvl w:ilvl="0">
      <w:start w:val="2"/>
      <w:numFmt w:val="decimal"/>
      <w:lvlText w:val="6.%1."/>
      <w:legacy w:legacy="1" w:legacySpace="0" w:legacyIndent="379"/>
      <w:lvlJc w:val="left"/>
      <w:rPr>
        <w:rFonts w:ascii="Times New Roman" w:hAnsi="Times New Roman" w:cs="Times New Roman" w:hint="default"/>
      </w:rPr>
    </w:lvl>
  </w:abstractNum>
  <w:abstractNum w:abstractNumId="18" w15:restartNumberingAfterBreak="0">
    <w:nsid w:val="3AFA4431"/>
    <w:multiLevelType w:val="multilevel"/>
    <w:tmpl w:val="BEAED0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C32059"/>
    <w:multiLevelType w:val="multilevel"/>
    <w:tmpl w:val="6C2C4ADE"/>
    <w:lvl w:ilvl="0">
      <w:start w:val="20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5E024E"/>
    <w:multiLevelType w:val="singleLevel"/>
    <w:tmpl w:val="68E24618"/>
    <w:lvl w:ilvl="0">
      <w:start w:val="1"/>
      <w:numFmt w:val="decimal"/>
      <w:lvlText w:val="%1."/>
      <w:legacy w:legacy="1" w:legacySpace="0" w:legacyIndent="326"/>
      <w:lvlJc w:val="left"/>
      <w:rPr>
        <w:rFonts w:ascii="Times New Roman" w:hAnsi="Times New Roman" w:cs="Times New Roman" w:hint="default"/>
      </w:rPr>
    </w:lvl>
  </w:abstractNum>
  <w:abstractNum w:abstractNumId="21" w15:restartNumberingAfterBreak="0">
    <w:nsid w:val="48D14BAF"/>
    <w:multiLevelType w:val="singleLevel"/>
    <w:tmpl w:val="4E3A641E"/>
    <w:lvl w:ilvl="0">
      <w:start w:val="1"/>
      <w:numFmt w:val="decimal"/>
      <w:lvlText w:val="%1."/>
      <w:legacy w:legacy="1" w:legacySpace="0" w:legacyIndent="336"/>
      <w:lvlJc w:val="left"/>
      <w:rPr>
        <w:rFonts w:ascii="Times New Roman" w:hAnsi="Times New Roman" w:cs="Times New Roman" w:hint="default"/>
      </w:rPr>
    </w:lvl>
  </w:abstractNum>
  <w:abstractNum w:abstractNumId="22" w15:restartNumberingAfterBreak="0">
    <w:nsid w:val="4B607699"/>
    <w:multiLevelType w:val="singleLevel"/>
    <w:tmpl w:val="21AE75CC"/>
    <w:lvl w:ilvl="0">
      <w:start w:val="6"/>
      <w:numFmt w:val="decimal"/>
      <w:lvlText w:val="%1."/>
      <w:legacy w:legacy="1" w:legacySpace="0" w:legacyIndent="350"/>
      <w:lvlJc w:val="left"/>
      <w:rPr>
        <w:rFonts w:ascii="Times New Roman" w:hAnsi="Times New Roman" w:cs="Times New Roman" w:hint="default"/>
      </w:rPr>
    </w:lvl>
  </w:abstractNum>
  <w:abstractNum w:abstractNumId="23" w15:restartNumberingAfterBreak="0">
    <w:nsid w:val="4D3A66E8"/>
    <w:multiLevelType w:val="singleLevel"/>
    <w:tmpl w:val="0F860238"/>
    <w:lvl w:ilvl="0">
      <w:start w:val="1"/>
      <w:numFmt w:val="decimal"/>
      <w:lvlText w:val="%1."/>
      <w:legacy w:legacy="1" w:legacySpace="0" w:legacyIndent="350"/>
      <w:lvlJc w:val="left"/>
      <w:rPr>
        <w:rFonts w:ascii="Times New Roman" w:hAnsi="Times New Roman" w:cs="Times New Roman" w:hint="default"/>
      </w:rPr>
    </w:lvl>
  </w:abstractNum>
  <w:abstractNum w:abstractNumId="24" w15:restartNumberingAfterBreak="0">
    <w:nsid w:val="4DAE57E0"/>
    <w:multiLevelType w:val="singleLevel"/>
    <w:tmpl w:val="093E1042"/>
    <w:lvl w:ilvl="0">
      <w:start w:val="7"/>
      <w:numFmt w:val="decimal"/>
      <w:lvlText w:val="%1."/>
      <w:legacy w:legacy="1" w:legacySpace="0" w:legacyIndent="336"/>
      <w:lvlJc w:val="left"/>
      <w:rPr>
        <w:rFonts w:ascii="Times New Roman" w:hAnsi="Times New Roman" w:cs="Times New Roman" w:hint="default"/>
      </w:rPr>
    </w:lvl>
  </w:abstractNum>
  <w:abstractNum w:abstractNumId="25" w15:restartNumberingAfterBreak="0">
    <w:nsid w:val="51980017"/>
    <w:multiLevelType w:val="multilevel"/>
    <w:tmpl w:val="5CD827EC"/>
    <w:lvl w:ilvl="0">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7902FB"/>
    <w:multiLevelType w:val="singleLevel"/>
    <w:tmpl w:val="F7528C18"/>
    <w:lvl w:ilvl="0">
      <w:start w:val="1"/>
      <w:numFmt w:val="decimal"/>
      <w:lvlText w:val="%1."/>
      <w:legacy w:legacy="1" w:legacySpace="0" w:legacyIndent="350"/>
      <w:lvlJc w:val="left"/>
      <w:rPr>
        <w:rFonts w:ascii="Times New Roman" w:hAnsi="Times New Roman" w:cs="Times New Roman" w:hint="default"/>
      </w:rPr>
    </w:lvl>
  </w:abstractNum>
  <w:abstractNum w:abstractNumId="27" w15:restartNumberingAfterBreak="0">
    <w:nsid w:val="6375464A"/>
    <w:multiLevelType w:val="singleLevel"/>
    <w:tmpl w:val="96082E6C"/>
    <w:lvl w:ilvl="0">
      <w:start w:val="1"/>
      <w:numFmt w:val="decimal"/>
      <w:lvlText w:val="%1."/>
      <w:legacy w:legacy="1" w:legacySpace="0" w:legacyIndent="226"/>
      <w:lvlJc w:val="left"/>
      <w:rPr>
        <w:rFonts w:ascii="Times New Roman" w:hAnsi="Times New Roman" w:cs="Times New Roman" w:hint="default"/>
      </w:rPr>
    </w:lvl>
  </w:abstractNum>
  <w:abstractNum w:abstractNumId="28" w15:restartNumberingAfterBreak="0">
    <w:nsid w:val="63C5445D"/>
    <w:multiLevelType w:val="hybridMultilevel"/>
    <w:tmpl w:val="1974FBD2"/>
    <w:lvl w:ilvl="0" w:tplc="16B21488">
      <w:start w:val="1"/>
      <w:numFmt w:val="decimal"/>
      <w:lvlText w:val="%1."/>
      <w:lvlJc w:val="left"/>
      <w:pPr>
        <w:tabs>
          <w:tab w:val="num" w:pos="1695"/>
        </w:tabs>
        <w:ind w:left="1695" w:hanging="975"/>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9" w15:restartNumberingAfterBreak="0">
    <w:nsid w:val="69180EC3"/>
    <w:multiLevelType w:val="hybridMultilevel"/>
    <w:tmpl w:val="B358AFD4"/>
    <w:lvl w:ilvl="0" w:tplc="B7DADA1A">
      <w:start w:val="1"/>
      <w:numFmt w:val="decimal"/>
      <w:lvlText w:val="%1."/>
      <w:lvlJc w:val="left"/>
      <w:pPr>
        <w:tabs>
          <w:tab w:val="num" w:pos="1725"/>
        </w:tabs>
        <w:ind w:left="1725" w:hanging="1005"/>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0" w15:restartNumberingAfterBreak="0">
    <w:nsid w:val="743D07B0"/>
    <w:multiLevelType w:val="singleLevel"/>
    <w:tmpl w:val="F14A3CE2"/>
    <w:lvl w:ilvl="0">
      <w:start w:val="1"/>
      <w:numFmt w:val="decimal"/>
      <w:lvlText w:val="%1."/>
      <w:legacy w:legacy="1" w:legacySpace="0" w:legacyIndent="341"/>
      <w:lvlJc w:val="left"/>
      <w:rPr>
        <w:rFonts w:ascii="Times New Roman" w:hAnsi="Times New Roman" w:cs="Times New Roman" w:hint="default"/>
      </w:rPr>
    </w:lvl>
  </w:abstractNum>
  <w:abstractNum w:abstractNumId="31" w15:restartNumberingAfterBreak="0">
    <w:nsid w:val="76FB3CDD"/>
    <w:multiLevelType w:val="singleLevel"/>
    <w:tmpl w:val="4094FCB4"/>
    <w:lvl w:ilvl="0">
      <w:start w:val="1"/>
      <w:numFmt w:val="decimal"/>
      <w:lvlText w:val="%1."/>
      <w:legacy w:legacy="1" w:legacySpace="0" w:legacyIndent="302"/>
      <w:lvlJc w:val="left"/>
      <w:rPr>
        <w:rFonts w:ascii="Courier New" w:hAnsi="Courier New" w:cs="Courier New" w:hint="default"/>
      </w:rPr>
    </w:lvl>
  </w:abstractNum>
  <w:num w:numId="1">
    <w:abstractNumId w:val="6"/>
  </w:num>
  <w:num w:numId="2">
    <w:abstractNumId w:val="16"/>
  </w:num>
  <w:num w:numId="3">
    <w:abstractNumId w:val="8"/>
  </w:num>
  <w:num w:numId="4">
    <w:abstractNumId w:val="1"/>
  </w:num>
  <w:num w:numId="5">
    <w:abstractNumId w:val="12"/>
  </w:num>
  <w:num w:numId="6">
    <w:abstractNumId w:val="28"/>
  </w:num>
  <w:num w:numId="7">
    <w:abstractNumId w:val="29"/>
  </w:num>
  <w:num w:numId="8">
    <w:abstractNumId w:val="13"/>
  </w:num>
  <w:num w:numId="9">
    <w:abstractNumId w:val="30"/>
  </w:num>
  <w:num w:numId="10">
    <w:abstractNumId w:val="11"/>
  </w:num>
  <w:num w:numId="11">
    <w:abstractNumId w:val="7"/>
  </w:num>
  <w:num w:numId="12">
    <w:abstractNumId w:val="20"/>
  </w:num>
  <w:num w:numId="13">
    <w:abstractNumId w:val="15"/>
  </w:num>
  <w:num w:numId="14">
    <w:abstractNumId w:val="10"/>
  </w:num>
  <w:num w:numId="15">
    <w:abstractNumId w:val="21"/>
    <w:lvlOverride w:ilvl="0">
      <w:lvl w:ilvl="0">
        <w:start w:val="7"/>
        <w:numFmt w:val="decimal"/>
        <w:lvlText w:val="%1."/>
        <w:legacy w:legacy="1" w:legacySpace="0" w:legacyIndent="322"/>
        <w:lvlJc w:val="left"/>
        <w:rPr>
          <w:rFonts w:ascii="Times New Roman" w:hAnsi="Times New Roman" w:cs="Times New Roman" w:hint="default"/>
        </w:rPr>
      </w:lvl>
    </w:lvlOverride>
  </w:num>
  <w:num w:numId="16">
    <w:abstractNumId w:val="5"/>
  </w:num>
  <w:num w:numId="17">
    <w:abstractNumId w:val="26"/>
  </w:num>
  <w:num w:numId="18">
    <w:abstractNumId w:val="2"/>
  </w:num>
  <w:num w:numId="19">
    <w:abstractNumId w:val="24"/>
  </w:num>
  <w:num w:numId="20">
    <w:abstractNumId w:val="31"/>
  </w:num>
  <w:num w:numId="21">
    <w:abstractNumId w:val="3"/>
  </w:num>
  <w:num w:numId="22">
    <w:abstractNumId w:val="22"/>
  </w:num>
  <w:num w:numId="23">
    <w:abstractNumId w:val="4"/>
  </w:num>
  <w:num w:numId="24">
    <w:abstractNumId w:val="23"/>
  </w:num>
  <w:num w:numId="25">
    <w:abstractNumId w:val="18"/>
  </w:num>
  <w:num w:numId="26">
    <w:abstractNumId w:val="19"/>
  </w:num>
  <w:num w:numId="27">
    <w:abstractNumId w:val="14"/>
  </w:num>
  <w:num w:numId="28">
    <w:abstractNumId w:val="25"/>
  </w:num>
  <w:num w:numId="29">
    <w:abstractNumId w:val="27"/>
  </w:num>
  <w:num w:numId="30">
    <w:abstractNumId w:val="17"/>
  </w:num>
  <w:num w:numId="31">
    <w:abstractNumId w:val="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55"/>
    <w:rsid w:val="00001513"/>
    <w:rsid w:val="00002160"/>
    <w:rsid w:val="00002D22"/>
    <w:rsid w:val="00003217"/>
    <w:rsid w:val="00003778"/>
    <w:rsid w:val="00003E4E"/>
    <w:rsid w:val="000048AE"/>
    <w:rsid w:val="00004CE4"/>
    <w:rsid w:val="00004E2F"/>
    <w:rsid w:val="00004E85"/>
    <w:rsid w:val="00005386"/>
    <w:rsid w:val="00006564"/>
    <w:rsid w:val="0000713F"/>
    <w:rsid w:val="00007667"/>
    <w:rsid w:val="00010A08"/>
    <w:rsid w:val="00010A13"/>
    <w:rsid w:val="0001168F"/>
    <w:rsid w:val="000119F3"/>
    <w:rsid w:val="00011D00"/>
    <w:rsid w:val="00014074"/>
    <w:rsid w:val="00014271"/>
    <w:rsid w:val="00014B00"/>
    <w:rsid w:val="0001523D"/>
    <w:rsid w:val="00015CA4"/>
    <w:rsid w:val="0001703C"/>
    <w:rsid w:val="0002034F"/>
    <w:rsid w:val="00021FB2"/>
    <w:rsid w:val="00022D90"/>
    <w:rsid w:val="00023363"/>
    <w:rsid w:val="00025EA2"/>
    <w:rsid w:val="0002633E"/>
    <w:rsid w:val="00026F7B"/>
    <w:rsid w:val="00026FAD"/>
    <w:rsid w:val="000271C5"/>
    <w:rsid w:val="0002775C"/>
    <w:rsid w:val="00030011"/>
    <w:rsid w:val="0003096E"/>
    <w:rsid w:val="00030DE3"/>
    <w:rsid w:val="00030E7F"/>
    <w:rsid w:val="000313AF"/>
    <w:rsid w:val="000327A8"/>
    <w:rsid w:val="00034483"/>
    <w:rsid w:val="00034D0E"/>
    <w:rsid w:val="00034FDC"/>
    <w:rsid w:val="00035500"/>
    <w:rsid w:val="00036169"/>
    <w:rsid w:val="00037A32"/>
    <w:rsid w:val="00037C39"/>
    <w:rsid w:val="000401B8"/>
    <w:rsid w:val="00040342"/>
    <w:rsid w:val="000411F5"/>
    <w:rsid w:val="000420DF"/>
    <w:rsid w:val="00042CC5"/>
    <w:rsid w:val="00044308"/>
    <w:rsid w:val="00045520"/>
    <w:rsid w:val="000464B4"/>
    <w:rsid w:val="00046921"/>
    <w:rsid w:val="00046B6E"/>
    <w:rsid w:val="00046F34"/>
    <w:rsid w:val="00047449"/>
    <w:rsid w:val="00047BAE"/>
    <w:rsid w:val="00050D03"/>
    <w:rsid w:val="00051A77"/>
    <w:rsid w:val="00051D6D"/>
    <w:rsid w:val="000538FB"/>
    <w:rsid w:val="00053DF2"/>
    <w:rsid w:val="0005438E"/>
    <w:rsid w:val="00054587"/>
    <w:rsid w:val="00055294"/>
    <w:rsid w:val="0005563C"/>
    <w:rsid w:val="000559DD"/>
    <w:rsid w:val="0005629B"/>
    <w:rsid w:val="000566AA"/>
    <w:rsid w:val="000577CA"/>
    <w:rsid w:val="00057A6C"/>
    <w:rsid w:val="00057DFA"/>
    <w:rsid w:val="00057F01"/>
    <w:rsid w:val="000601F4"/>
    <w:rsid w:val="000622D9"/>
    <w:rsid w:val="0006347A"/>
    <w:rsid w:val="00063561"/>
    <w:rsid w:val="00066661"/>
    <w:rsid w:val="00067509"/>
    <w:rsid w:val="00067679"/>
    <w:rsid w:val="000704DF"/>
    <w:rsid w:val="000706C3"/>
    <w:rsid w:val="00072BDC"/>
    <w:rsid w:val="00074B89"/>
    <w:rsid w:val="000764CB"/>
    <w:rsid w:val="00076A2B"/>
    <w:rsid w:val="000771F6"/>
    <w:rsid w:val="00077AF1"/>
    <w:rsid w:val="00080204"/>
    <w:rsid w:val="000815EF"/>
    <w:rsid w:val="000816C7"/>
    <w:rsid w:val="0008194F"/>
    <w:rsid w:val="00082412"/>
    <w:rsid w:val="0008353F"/>
    <w:rsid w:val="00083769"/>
    <w:rsid w:val="0008420A"/>
    <w:rsid w:val="000858C8"/>
    <w:rsid w:val="000858F1"/>
    <w:rsid w:val="00085CF1"/>
    <w:rsid w:val="00087ADD"/>
    <w:rsid w:val="000924B4"/>
    <w:rsid w:val="0009288D"/>
    <w:rsid w:val="00093394"/>
    <w:rsid w:val="00093E4B"/>
    <w:rsid w:val="00094DBF"/>
    <w:rsid w:val="000952E1"/>
    <w:rsid w:val="00095715"/>
    <w:rsid w:val="00095DBD"/>
    <w:rsid w:val="000964C7"/>
    <w:rsid w:val="00097309"/>
    <w:rsid w:val="00097AD3"/>
    <w:rsid w:val="000A01D5"/>
    <w:rsid w:val="000A0200"/>
    <w:rsid w:val="000A0F58"/>
    <w:rsid w:val="000A1283"/>
    <w:rsid w:val="000A1DC8"/>
    <w:rsid w:val="000A2B86"/>
    <w:rsid w:val="000A30F4"/>
    <w:rsid w:val="000A374B"/>
    <w:rsid w:val="000A3A07"/>
    <w:rsid w:val="000A542D"/>
    <w:rsid w:val="000A588A"/>
    <w:rsid w:val="000A6A48"/>
    <w:rsid w:val="000A6EC3"/>
    <w:rsid w:val="000A7B96"/>
    <w:rsid w:val="000B0EA7"/>
    <w:rsid w:val="000B1AE1"/>
    <w:rsid w:val="000B31EA"/>
    <w:rsid w:val="000B3C3C"/>
    <w:rsid w:val="000B4989"/>
    <w:rsid w:val="000B55E0"/>
    <w:rsid w:val="000B7806"/>
    <w:rsid w:val="000C0239"/>
    <w:rsid w:val="000C06A2"/>
    <w:rsid w:val="000C12F7"/>
    <w:rsid w:val="000C1591"/>
    <w:rsid w:val="000C1952"/>
    <w:rsid w:val="000C1D0E"/>
    <w:rsid w:val="000C219D"/>
    <w:rsid w:val="000C354D"/>
    <w:rsid w:val="000C3CE5"/>
    <w:rsid w:val="000C423E"/>
    <w:rsid w:val="000C49B6"/>
    <w:rsid w:val="000C4B76"/>
    <w:rsid w:val="000C632A"/>
    <w:rsid w:val="000C6811"/>
    <w:rsid w:val="000C7209"/>
    <w:rsid w:val="000C7E31"/>
    <w:rsid w:val="000D00F3"/>
    <w:rsid w:val="000D10E1"/>
    <w:rsid w:val="000D1A12"/>
    <w:rsid w:val="000D1BF8"/>
    <w:rsid w:val="000D3456"/>
    <w:rsid w:val="000D4150"/>
    <w:rsid w:val="000D4ED7"/>
    <w:rsid w:val="000D538F"/>
    <w:rsid w:val="000D6023"/>
    <w:rsid w:val="000D65AD"/>
    <w:rsid w:val="000D6A91"/>
    <w:rsid w:val="000E0895"/>
    <w:rsid w:val="000E0F6C"/>
    <w:rsid w:val="000E1ABF"/>
    <w:rsid w:val="000E2550"/>
    <w:rsid w:val="000E3ED0"/>
    <w:rsid w:val="000E481B"/>
    <w:rsid w:val="000E4ED2"/>
    <w:rsid w:val="000E52CF"/>
    <w:rsid w:val="000E6B6F"/>
    <w:rsid w:val="000E6F31"/>
    <w:rsid w:val="000E73BC"/>
    <w:rsid w:val="000F0604"/>
    <w:rsid w:val="000F0D2B"/>
    <w:rsid w:val="000F10B2"/>
    <w:rsid w:val="000F120B"/>
    <w:rsid w:val="000F5825"/>
    <w:rsid w:val="000F5BA6"/>
    <w:rsid w:val="000F73D9"/>
    <w:rsid w:val="000F7DCE"/>
    <w:rsid w:val="00100C06"/>
    <w:rsid w:val="001019FC"/>
    <w:rsid w:val="00101BEC"/>
    <w:rsid w:val="00102068"/>
    <w:rsid w:val="001028BF"/>
    <w:rsid w:val="00103403"/>
    <w:rsid w:val="0010452B"/>
    <w:rsid w:val="00105173"/>
    <w:rsid w:val="001057E5"/>
    <w:rsid w:val="00105CF1"/>
    <w:rsid w:val="00106721"/>
    <w:rsid w:val="0010719D"/>
    <w:rsid w:val="00107B95"/>
    <w:rsid w:val="0011085D"/>
    <w:rsid w:val="00111D62"/>
    <w:rsid w:val="00113718"/>
    <w:rsid w:val="0011417C"/>
    <w:rsid w:val="00114785"/>
    <w:rsid w:val="00114C35"/>
    <w:rsid w:val="00115068"/>
    <w:rsid w:val="00115419"/>
    <w:rsid w:val="001154C2"/>
    <w:rsid w:val="00115A0D"/>
    <w:rsid w:val="00115BD7"/>
    <w:rsid w:val="00115FCE"/>
    <w:rsid w:val="001173F7"/>
    <w:rsid w:val="001178C7"/>
    <w:rsid w:val="00117A22"/>
    <w:rsid w:val="00117BDD"/>
    <w:rsid w:val="00117CDF"/>
    <w:rsid w:val="0012018E"/>
    <w:rsid w:val="00120882"/>
    <w:rsid w:val="00120A74"/>
    <w:rsid w:val="00121B00"/>
    <w:rsid w:val="00122A8B"/>
    <w:rsid w:val="00123451"/>
    <w:rsid w:val="00123B7E"/>
    <w:rsid w:val="0012444D"/>
    <w:rsid w:val="00124784"/>
    <w:rsid w:val="00124E5E"/>
    <w:rsid w:val="00124FD8"/>
    <w:rsid w:val="00125740"/>
    <w:rsid w:val="00125DE1"/>
    <w:rsid w:val="001262E5"/>
    <w:rsid w:val="00130EBD"/>
    <w:rsid w:val="001321A3"/>
    <w:rsid w:val="00135082"/>
    <w:rsid w:val="0013698E"/>
    <w:rsid w:val="001376BE"/>
    <w:rsid w:val="00140419"/>
    <w:rsid w:val="001405A7"/>
    <w:rsid w:val="00140B1D"/>
    <w:rsid w:val="0014134E"/>
    <w:rsid w:val="00142C06"/>
    <w:rsid w:val="00145AE5"/>
    <w:rsid w:val="00145F22"/>
    <w:rsid w:val="0015060B"/>
    <w:rsid w:val="00150D4E"/>
    <w:rsid w:val="00151ACA"/>
    <w:rsid w:val="00151CBD"/>
    <w:rsid w:val="0015298A"/>
    <w:rsid w:val="00152FCA"/>
    <w:rsid w:val="00153FAF"/>
    <w:rsid w:val="00154095"/>
    <w:rsid w:val="00154FBB"/>
    <w:rsid w:val="0015501E"/>
    <w:rsid w:val="00155367"/>
    <w:rsid w:val="001554C9"/>
    <w:rsid w:val="00156242"/>
    <w:rsid w:val="0015707D"/>
    <w:rsid w:val="00161DAA"/>
    <w:rsid w:val="00162090"/>
    <w:rsid w:val="00163E35"/>
    <w:rsid w:val="001645F7"/>
    <w:rsid w:val="001653F9"/>
    <w:rsid w:val="00165522"/>
    <w:rsid w:val="001666DD"/>
    <w:rsid w:val="00167612"/>
    <w:rsid w:val="00167F22"/>
    <w:rsid w:val="00170261"/>
    <w:rsid w:val="0017080D"/>
    <w:rsid w:val="00171E61"/>
    <w:rsid w:val="001720FD"/>
    <w:rsid w:val="00172C5C"/>
    <w:rsid w:val="00172FF3"/>
    <w:rsid w:val="001745E0"/>
    <w:rsid w:val="00175887"/>
    <w:rsid w:val="0017588A"/>
    <w:rsid w:val="0017619E"/>
    <w:rsid w:val="00176337"/>
    <w:rsid w:val="001766B4"/>
    <w:rsid w:val="001779FF"/>
    <w:rsid w:val="00177C70"/>
    <w:rsid w:val="00180707"/>
    <w:rsid w:val="00180AFB"/>
    <w:rsid w:val="00181C98"/>
    <w:rsid w:val="001823F4"/>
    <w:rsid w:val="00182DB0"/>
    <w:rsid w:val="00183485"/>
    <w:rsid w:val="00184018"/>
    <w:rsid w:val="0018416B"/>
    <w:rsid w:val="0018501F"/>
    <w:rsid w:val="0018507B"/>
    <w:rsid w:val="00185191"/>
    <w:rsid w:val="00187553"/>
    <w:rsid w:val="00190429"/>
    <w:rsid w:val="00190B48"/>
    <w:rsid w:val="00190DFC"/>
    <w:rsid w:val="0019177F"/>
    <w:rsid w:val="00192592"/>
    <w:rsid w:val="00192A46"/>
    <w:rsid w:val="00193299"/>
    <w:rsid w:val="001945A2"/>
    <w:rsid w:val="00194C08"/>
    <w:rsid w:val="00194C7E"/>
    <w:rsid w:val="00195177"/>
    <w:rsid w:val="001967AC"/>
    <w:rsid w:val="00197412"/>
    <w:rsid w:val="001A0683"/>
    <w:rsid w:val="001A07D4"/>
    <w:rsid w:val="001A33EB"/>
    <w:rsid w:val="001A51A0"/>
    <w:rsid w:val="001A5227"/>
    <w:rsid w:val="001A5C74"/>
    <w:rsid w:val="001A5F5C"/>
    <w:rsid w:val="001A6222"/>
    <w:rsid w:val="001A6334"/>
    <w:rsid w:val="001A6792"/>
    <w:rsid w:val="001A782A"/>
    <w:rsid w:val="001B013D"/>
    <w:rsid w:val="001B080C"/>
    <w:rsid w:val="001B0BDA"/>
    <w:rsid w:val="001B172B"/>
    <w:rsid w:val="001B236E"/>
    <w:rsid w:val="001B423A"/>
    <w:rsid w:val="001B6431"/>
    <w:rsid w:val="001B766F"/>
    <w:rsid w:val="001B7675"/>
    <w:rsid w:val="001C0273"/>
    <w:rsid w:val="001C148A"/>
    <w:rsid w:val="001C18BD"/>
    <w:rsid w:val="001C2394"/>
    <w:rsid w:val="001C3536"/>
    <w:rsid w:val="001C3AE3"/>
    <w:rsid w:val="001C3E79"/>
    <w:rsid w:val="001C4AC6"/>
    <w:rsid w:val="001C5725"/>
    <w:rsid w:val="001C6796"/>
    <w:rsid w:val="001C6D4F"/>
    <w:rsid w:val="001C72C4"/>
    <w:rsid w:val="001C78A6"/>
    <w:rsid w:val="001D08FA"/>
    <w:rsid w:val="001D1783"/>
    <w:rsid w:val="001D2155"/>
    <w:rsid w:val="001D2B54"/>
    <w:rsid w:val="001D515E"/>
    <w:rsid w:val="001D6318"/>
    <w:rsid w:val="001D63D2"/>
    <w:rsid w:val="001E02D9"/>
    <w:rsid w:val="001E09D2"/>
    <w:rsid w:val="001E1078"/>
    <w:rsid w:val="001E12A0"/>
    <w:rsid w:val="001E14B3"/>
    <w:rsid w:val="001E16CE"/>
    <w:rsid w:val="001E1E32"/>
    <w:rsid w:val="001E296B"/>
    <w:rsid w:val="001E53CA"/>
    <w:rsid w:val="001E5813"/>
    <w:rsid w:val="001E58B6"/>
    <w:rsid w:val="001E62EF"/>
    <w:rsid w:val="001E633B"/>
    <w:rsid w:val="001E685B"/>
    <w:rsid w:val="001E7243"/>
    <w:rsid w:val="001E78A4"/>
    <w:rsid w:val="001E7B9D"/>
    <w:rsid w:val="001F2397"/>
    <w:rsid w:val="001F3393"/>
    <w:rsid w:val="001F62F9"/>
    <w:rsid w:val="001F7B5A"/>
    <w:rsid w:val="002021F7"/>
    <w:rsid w:val="002027A0"/>
    <w:rsid w:val="00202B19"/>
    <w:rsid w:val="00206A19"/>
    <w:rsid w:val="002075DB"/>
    <w:rsid w:val="002114CE"/>
    <w:rsid w:val="00211684"/>
    <w:rsid w:val="002119AD"/>
    <w:rsid w:val="0021314E"/>
    <w:rsid w:val="0021385C"/>
    <w:rsid w:val="00213BF8"/>
    <w:rsid w:val="00213E92"/>
    <w:rsid w:val="00214434"/>
    <w:rsid w:val="00215199"/>
    <w:rsid w:val="002152F2"/>
    <w:rsid w:val="00215887"/>
    <w:rsid w:val="0021590B"/>
    <w:rsid w:val="0021677F"/>
    <w:rsid w:val="00216C37"/>
    <w:rsid w:val="00216CD1"/>
    <w:rsid w:val="00216EAD"/>
    <w:rsid w:val="00217138"/>
    <w:rsid w:val="00220108"/>
    <w:rsid w:val="00220AB0"/>
    <w:rsid w:val="00220DC6"/>
    <w:rsid w:val="00220E7F"/>
    <w:rsid w:val="00220FA8"/>
    <w:rsid w:val="00221B8C"/>
    <w:rsid w:val="0022230C"/>
    <w:rsid w:val="002224FA"/>
    <w:rsid w:val="0022299B"/>
    <w:rsid w:val="00223E2E"/>
    <w:rsid w:val="00224035"/>
    <w:rsid w:val="00224764"/>
    <w:rsid w:val="00225318"/>
    <w:rsid w:val="00225905"/>
    <w:rsid w:val="002260CE"/>
    <w:rsid w:val="00226786"/>
    <w:rsid w:val="00226A9F"/>
    <w:rsid w:val="00226C48"/>
    <w:rsid w:val="00230357"/>
    <w:rsid w:val="002316D6"/>
    <w:rsid w:val="00231ACA"/>
    <w:rsid w:val="002336DA"/>
    <w:rsid w:val="002339C9"/>
    <w:rsid w:val="002353FB"/>
    <w:rsid w:val="0023559F"/>
    <w:rsid w:val="00241F29"/>
    <w:rsid w:val="002437A3"/>
    <w:rsid w:val="00244B52"/>
    <w:rsid w:val="00245A38"/>
    <w:rsid w:val="00245F57"/>
    <w:rsid w:val="002463DC"/>
    <w:rsid w:val="002470A0"/>
    <w:rsid w:val="002511D0"/>
    <w:rsid w:val="0025186C"/>
    <w:rsid w:val="00255572"/>
    <w:rsid w:val="002606C6"/>
    <w:rsid w:val="00260A59"/>
    <w:rsid w:val="00260B8A"/>
    <w:rsid w:val="00261A01"/>
    <w:rsid w:val="00262163"/>
    <w:rsid w:val="00262352"/>
    <w:rsid w:val="00262B32"/>
    <w:rsid w:val="00262D6D"/>
    <w:rsid w:val="00263154"/>
    <w:rsid w:val="00263370"/>
    <w:rsid w:val="00264E46"/>
    <w:rsid w:val="002652B3"/>
    <w:rsid w:val="00266990"/>
    <w:rsid w:val="00267591"/>
    <w:rsid w:val="002706EB"/>
    <w:rsid w:val="00272E7C"/>
    <w:rsid w:val="0027318F"/>
    <w:rsid w:val="00273348"/>
    <w:rsid w:val="00273A24"/>
    <w:rsid w:val="00274735"/>
    <w:rsid w:val="0027479E"/>
    <w:rsid w:val="00275C13"/>
    <w:rsid w:val="002764F3"/>
    <w:rsid w:val="00276C86"/>
    <w:rsid w:val="00277CAC"/>
    <w:rsid w:val="002809C4"/>
    <w:rsid w:val="00280DC7"/>
    <w:rsid w:val="00283022"/>
    <w:rsid w:val="00283150"/>
    <w:rsid w:val="00283C55"/>
    <w:rsid w:val="00284BBC"/>
    <w:rsid w:val="00285E84"/>
    <w:rsid w:val="00286E6F"/>
    <w:rsid w:val="002875EE"/>
    <w:rsid w:val="00287905"/>
    <w:rsid w:val="00287B2A"/>
    <w:rsid w:val="00287C8E"/>
    <w:rsid w:val="00290106"/>
    <w:rsid w:val="0029019E"/>
    <w:rsid w:val="0029174F"/>
    <w:rsid w:val="002920B4"/>
    <w:rsid w:val="00292280"/>
    <w:rsid w:val="0029269C"/>
    <w:rsid w:val="00292B5B"/>
    <w:rsid w:val="0029422E"/>
    <w:rsid w:val="00294284"/>
    <w:rsid w:val="00294491"/>
    <w:rsid w:val="00294769"/>
    <w:rsid w:val="002948CA"/>
    <w:rsid w:val="00296C36"/>
    <w:rsid w:val="00297354"/>
    <w:rsid w:val="002976C6"/>
    <w:rsid w:val="002A0202"/>
    <w:rsid w:val="002A0777"/>
    <w:rsid w:val="002A0848"/>
    <w:rsid w:val="002A23CD"/>
    <w:rsid w:val="002A24A8"/>
    <w:rsid w:val="002A3390"/>
    <w:rsid w:val="002A51B1"/>
    <w:rsid w:val="002A51CC"/>
    <w:rsid w:val="002A564C"/>
    <w:rsid w:val="002A64A4"/>
    <w:rsid w:val="002A66C4"/>
    <w:rsid w:val="002A7470"/>
    <w:rsid w:val="002A74D8"/>
    <w:rsid w:val="002A7A1C"/>
    <w:rsid w:val="002A7BBB"/>
    <w:rsid w:val="002A7D36"/>
    <w:rsid w:val="002B0466"/>
    <w:rsid w:val="002B07CC"/>
    <w:rsid w:val="002B0808"/>
    <w:rsid w:val="002B0C9F"/>
    <w:rsid w:val="002B153F"/>
    <w:rsid w:val="002B15AE"/>
    <w:rsid w:val="002B21F3"/>
    <w:rsid w:val="002B36AB"/>
    <w:rsid w:val="002B376A"/>
    <w:rsid w:val="002B400A"/>
    <w:rsid w:val="002B66C8"/>
    <w:rsid w:val="002B6B48"/>
    <w:rsid w:val="002B6F09"/>
    <w:rsid w:val="002B74AE"/>
    <w:rsid w:val="002C0820"/>
    <w:rsid w:val="002C0DD8"/>
    <w:rsid w:val="002C0EE1"/>
    <w:rsid w:val="002C1A68"/>
    <w:rsid w:val="002C25A7"/>
    <w:rsid w:val="002C2BB6"/>
    <w:rsid w:val="002C2C29"/>
    <w:rsid w:val="002C3C09"/>
    <w:rsid w:val="002C418A"/>
    <w:rsid w:val="002C4478"/>
    <w:rsid w:val="002C4721"/>
    <w:rsid w:val="002C4FE7"/>
    <w:rsid w:val="002C561E"/>
    <w:rsid w:val="002C598D"/>
    <w:rsid w:val="002C5A1B"/>
    <w:rsid w:val="002C634D"/>
    <w:rsid w:val="002C6A74"/>
    <w:rsid w:val="002D19DE"/>
    <w:rsid w:val="002D1C2F"/>
    <w:rsid w:val="002D2C99"/>
    <w:rsid w:val="002D31BF"/>
    <w:rsid w:val="002D4F59"/>
    <w:rsid w:val="002D563C"/>
    <w:rsid w:val="002D574C"/>
    <w:rsid w:val="002D57D7"/>
    <w:rsid w:val="002D59B2"/>
    <w:rsid w:val="002D74AC"/>
    <w:rsid w:val="002D7C6C"/>
    <w:rsid w:val="002E0B4F"/>
    <w:rsid w:val="002E19B0"/>
    <w:rsid w:val="002E43B5"/>
    <w:rsid w:val="002E771B"/>
    <w:rsid w:val="002F2E46"/>
    <w:rsid w:val="002F328C"/>
    <w:rsid w:val="002F3404"/>
    <w:rsid w:val="002F3467"/>
    <w:rsid w:val="002F442A"/>
    <w:rsid w:val="002F482A"/>
    <w:rsid w:val="002F491F"/>
    <w:rsid w:val="002F4A94"/>
    <w:rsid w:val="002F6177"/>
    <w:rsid w:val="002F732F"/>
    <w:rsid w:val="00300F30"/>
    <w:rsid w:val="0030292E"/>
    <w:rsid w:val="00304250"/>
    <w:rsid w:val="003048A4"/>
    <w:rsid w:val="00305A66"/>
    <w:rsid w:val="00305F67"/>
    <w:rsid w:val="00307313"/>
    <w:rsid w:val="00311614"/>
    <w:rsid w:val="003118F2"/>
    <w:rsid w:val="003121EB"/>
    <w:rsid w:val="00312E3E"/>
    <w:rsid w:val="00312F0F"/>
    <w:rsid w:val="003157F5"/>
    <w:rsid w:val="00315C14"/>
    <w:rsid w:val="003164D0"/>
    <w:rsid w:val="00316730"/>
    <w:rsid w:val="00316BCB"/>
    <w:rsid w:val="00320792"/>
    <w:rsid w:val="00320C48"/>
    <w:rsid w:val="003239A9"/>
    <w:rsid w:val="003242C0"/>
    <w:rsid w:val="00325838"/>
    <w:rsid w:val="0032646E"/>
    <w:rsid w:val="003272AF"/>
    <w:rsid w:val="00330DE0"/>
    <w:rsid w:val="003315CD"/>
    <w:rsid w:val="0033160C"/>
    <w:rsid w:val="0033174F"/>
    <w:rsid w:val="00332614"/>
    <w:rsid w:val="003329B8"/>
    <w:rsid w:val="003337E1"/>
    <w:rsid w:val="00333D59"/>
    <w:rsid w:val="0033454F"/>
    <w:rsid w:val="00334EF8"/>
    <w:rsid w:val="00335AB5"/>
    <w:rsid w:val="00336144"/>
    <w:rsid w:val="00337161"/>
    <w:rsid w:val="00337180"/>
    <w:rsid w:val="0034054F"/>
    <w:rsid w:val="00341BB1"/>
    <w:rsid w:val="00341DE9"/>
    <w:rsid w:val="00342FEF"/>
    <w:rsid w:val="00343521"/>
    <w:rsid w:val="00343C71"/>
    <w:rsid w:val="00344368"/>
    <w:rsid w:val="003448E5"/>
    <w:rsid w:val="0034490B"/>
    <w:rsid w:val="003459C1"/>
    <w:rsid w:val="0034777F"/>
    <w:rsid w:val="00347D5E"/>
    <w:rsid w:val="003528A2"/>
    <w:rsid w:val="00352EF8"/>
    <w:rsid w:val="00353EAF"/>
    <w:rsid w:val="003554C4"/>
    <w:rsid w:val="00356B4C"/>
    <w:rsid w:val="00356C88"/>
    <w:rsid w:val="00357B45"/>
    <w:rsid w:val="00357D19"/>
    <w:rsid w:val="00357F79"/>
    <w:rsid w:val="00360CDD"/>
    <w:rsid w:val="003617D2"/>
    <w:rsid w:val="00362461"/>
    <w:rsid w:val="00363209"/>
    <w:rsid w:val="00364704"/>
    <w:rsid w:val="0036515C"/>
    <w:rsid w:val="00365605"/>
    <w:rsid w:val="00366DDB"/>
    <w:rsid w:val="0037071F"/>
    <w:rsid w:val="00370CD8"/>
    <w:rsid w:val="00370E4B"/>
    <w:rsid w:val="00370FF2"/>
    <w:rsid w:val="0037138F"/>
    <w:rsid w:val="00371A04"/>
    <w:rsid w:val="003723ED"/>
    <w:rsid w:val="00372D4F"/>
    <w:rsid w:val="003737CE"/>
    <w:rsid w:val="003738B4"/>
    <w:rsid w:val="003743F1"/>
    <w:rsid w:val="00375354"/>
    <w:rsid w:val="00375761"/>
    <w:rsid w:val="003767D9"/>
    <w:rsid w:val="00377541"/>
    <w:rsid w:val="00380181"/>
    <w:rsid w:val="003812C3"/>
    <w:rsid w:val="00382EDC"/>
    <w:rsid w:val="0038395A"/>
    <w:rsid w:val="00383A67"/>
    <w:rsid w:val="00383DFA"/>
    <w:rsid w:val="00383F1D"/>
    <w:rsid w:val="0038529C"/>
    <w:rsid w:val="00386330"/>
    <w:rsid w:val="00386A62"/>
    <w:rsid w:val="00387D23"/>
    <w:rsid w:val="00390509"/>
    <w:rsid w:val="00390D36"/>
    <w:rsid w:val="00390FA1"/>
    <w:rsid w:val="0039335F"/>
    <w:rsid w:val="00393DC1"/>
    <w:rsid w:val="0039581B"/>
    <w:rsid w:val="00395BE4"/>
    <w:rsid w:val="00396993"/>
    <w:rsid w:val="00397874"/>
    <w:rsid w:val="003A083B"/>
    <w:rsid w:val="003A1435"/>
    <w:rsid w:val="003A14E1"/>
    <w:rsid w:val="003A20B0"/>
    <w:rsid w:val="003A2B5A"/>
    <w:rsid w:val="003A42CF"/>
    <w:rsid w:val="003A42FB"/>
    <w:rsid w:val="003A6520"/>
    <w:rsid w:val="003A67DC"/>
    <w:rsid w:val="003A6FAF"/>
    <w:rsid w:val="003A70ED"/>
    <w:rsid w:val="003B0048"/>
    <w:rsid w:val="003B0060"/>
    <w:rsid w:val="003B0146"/>
    <w:rsid w:val="003B2DDA"/>
    <w:rsid w:val="003B2DE2"/>
    <w:rsid w:val="003B34AD"/>
    <w:rsid w:val="003B35F8"/>
    <w:rsid w:val="003B3CFD"/>
    <w:rsid w:val="003B4039"/>
    <w:rsid w:val="003B47B5"/>
    <w:rsid w:val="003B4CBC"/>
    <w:rsid w:val="003B4DFC"/>
    <w:rsid w:val="003B5A33"/>
    <w:rsid w:val="003B6892"/>
    <w:rsid w:val="003B69EA"/>
    <w:rsid w:val="003B7B39"/>
    <w:rsid w:val="003C0955"/>
    <w:rsid w:val="003C1399"/>
    <w:rsid w:val="003C1B07"/>
    <w:rsid w:val="003C3590"/>
    <w:rsid w:val="003C386B"/>
    <w:rsid w:val="003C3924"/>
    <w:rsid w:val="003C3B60"/>
    <w:rsid w:val="003C3C29"/>
    <w:rsid w:val="003C4973"/>
    <w:rsid w:val="003C5516"/>
    <w:rsid w:val="003C56D4"/>
    <w:rsid w:val="003C5BFD"/>
    <w:rsid w:val="003C6792"/>
    <w:rsid w:val="003C6DB8"/>
    <w:rsid w:val="003D0896"/>
    <w:rsid w:val="003D0F0F"/>
    <w:rsid w:val="003D1851"/>
    <w:rsid w:val="003D2283"/>
    <w:rsid w:val="003D23FF"/>
    <w:rsid w:val="003D25F4"/>
    <w:rsid w:val="003D2917"/>
    <w:rsid w:val="003D2EB0"/>
    <w:rsid w:val="003D326D"/>
    <w:rsid w:val="003D4521"/>
    <w:rsid w:val="003D473D"/>
    <w:rsid w:val="003D498F"/>
    <w:rsid w:val="003D4F90"/>
    <w:rsid w:val="003D609F"/>
    <w:rsid w:val="003D655F"/>
    <w:rsid w:val="003D67C7"/>
    <w:rsid w:val="003D7DC1"/>
    <w:rsid w:val="003E05DD"/>
    <w:rsid w:val="003E080B"/>
    <w:rsid w:val="003E1A4D"/>
    <w:rsid w:val="003E1B4E"/>
    <w:rsid w:val="003E24F4"/>
    <w:rsid w:val="003E275B"/>
    <w:rsid w:val="003E2D5A"/>
    <w:rsid w:val="003E2DBE"/>
    <w:rsid w:val="003E3779"/>
    <w:rsid w:val="003E4703"/>
    <w:rsid w:val="003E4812"/>
    <w:rsid w:val="003E529D"/>
    <w:rsid w:val="003E52A1"/>
    <w:rsid w:val="003E5347"/>
    <w:rsid w:val="003E53B2"/>
    <w:rsid w:val="003E58BE"/>
    <w:rsid w:val="003E65D8"/>
    <w:rsid w:val="003F01A9"/>
    <w:rsid w:val="003F057A"/>
    <w:rsid w:val="003F0A83"/>
    <w:rsid w:val="003F1ADF"/>
    <w:rsid w:val="003F204F"/>
    <w:rsid w:val="003F2D2B"/>
    <w:rsid w:val="003F43F8"/>
    <w:rsid w:val="003F75D7"/>
    <w:rsid w:val="003F79A5"/>
    <w:rsid w:val="003F7CD2"/>
    <w:rsid w:val="00400201"/>
    <w:rsid w:val="004002EB"/>
    <w:rsid w:val="0040051C"/>
    <w:rsid w:val="00401BE2"/>
    <w:rsid w:val="00401E31"/>
    <w:rsid w:val="0040321F"/>
    <w:rsid w:val="0040356E"/>
    <w:rsid w:val="0040369C"/>
    <w:rsid w:val="0040376B"/>
    <w:rsid w:val="00405F9E"/>
    <w:rsid w:val="004061FB"/>
    <w:rsid w:val="00406668"/>
    <w:rsid w:val="004106D9"/>
    <w:rsid w:val="004108AF"/>
    <w:rsid w:val="00410C9C"/>
    <w:rsid w:val="00411065"/>
    <w:rsid w:val="00411586"/>
    <w:rsid w:val="00411774"/>
    <w:rsid w:val="00411FCC"/>
    <w:rsid w:val="00412E9C"/>
    <w:rsid w:val="00413DFD"/>
    <w:rsid w:val="00414008"/>
    <w:rsid w:val="004140E9"/>
    <w:rsid w:val="00415BE6"/>
    <w:rsid w:val="0041609B"/>
    <w:rsid w:val="00416C6F"/>
    <w:rsid w:val="0041707F"/>
    <w:rsid w:val="00417BBD"/>
    <w:rsid w:val="00421617"/>
    <w:rsid w:val="0042165A"/>
    <w:rsid w:val="00421E94"/>
    <w:rsid w:val="004227B5"/>
    <w:rsid w:val="00423060"/>
    <w:rsid w:val="00423291"/>
    <w:rsid w:val="004234CC"/>
    <w:rsid w:val="00423C51"/>
    <w:rsid w:val="0042462C"/>
    <w:rsid w:val="004258A1"/>
    <w:rsid w:val="00426B89"/>
    <w:rsid w:val="00426FE7"/>
    <w:rsid w:val="004273C4"/>
    <w:rsid w:val="0042776D"/>
    <w:rsid w:val="00427A16"/>
    <w:rsid w:val="00430AA0"/>
    <w:rsid w:val="0043171A"/>
    <w:rsid w:val="00432CD6"/>
    <w:rsid w:val="00434D66"/>
    <w:rsid w:val="00435524"/>
    <w:rsid w:val="004366B2"/>
    <w:rsid w:val="004370CD"/>
    <w:rsid w:val="004379CF"/>
    <w:rsid w:val="00437F68"/>
    <w:rsid w:val="00440343"/>
    <w:rsid w:val="0044086F"/>
    <w:rsid w:val="00440A24"/>
    <w:rsid w:val="0044122B"/>
    <w:rsid w:val="00441C6F"/>
    <w:rsid w:val="00441E4D"/>
    <w:rsid w:val="00441EF7"/>
    <w:rsid w:val="004420F8"/>
    <w:rsid w:val="00442166"/>
    <w:rsid w:val="00443C2B"/>
    <w:rsid w:val="004440FB"/>
    <w:rsid w:val="004444E9"/>
    <w:rsid w:val="004452DC"/>
    <w:rsid w:val="00445F4A"/>
    <w:rsid w:val="0044747E"/>
    <w:rsid w:val="0044748B"/>
    <w:rsid w:val="0044797F"/>
    <w:rsid w:val="00451B52"/>
    <w:rsid w:val="00454AAC"/>
    <w:rsid w:val="00454DA6"/>
    <w:rsid w:val="00455077"/>
    <w:rsid w:val="0045670D"/>
    <w:rsid w:val="00456D6C"/>
    <w:rsid w:val="00456DFB"/>
    <w:rsid w:val="0045758B"/>
    <w:rsid w:val="00460304"/>
    <w:rsid w:val="00460A42"/>
    <w:rsid w:val="00460CE8"/>
    <w:rsid w:val="004610F1"/>
    <w:rsid w:val="004624A7"/>
    <w:rsid w:val="004636DF"/>
    <w:rsid w:val="00463CDB"/>
    <w:rsid w:val="004658BA"/>
    <w:rsid w:val="004669A9"/>
    <w:rsid w:val="00466DA0"/>
    <w:rsid w:val="00466F07"/>
    <w:rsid w:val="00467847"/>
    <w:rsid w:val="00467BF3"/>
    <w:rsid w:val="004706DE"/>
    <w:rsid w:val="00471014"/>
    <w:rsid w:val="00471405"/>
    <w:rsid w:val="00471F4F"/>
    <w:rsid w:val="004727EA"/>
    <w:rsid w:val="00473291"/>
    <w:rsid w:val="00473908"/>
    <w:rsid w:val="004745D0"/>
    <w:rsid w:val="00474D7F"/>
    <w:rsid w:val="00474F49"/>
    <w:rsid w:val="00475530"/>
    <w:rsid w:val="00475917"/>
    <w:rsid w:val="0047688A"/>
    <w:rsid w:val="00476AFD"/>
    <w:rsid w:val="0048072E"/>
    <w:rsid w:val="0048086E"/>
    <w:rsid w:val="00480AAA"/>
    <w:rsid w:val="00482DF2"/>
    <w:rsid w:val="0048308F"/>
    <w:rsid w:val="0048317C"/>
    <w:rsid w:val="00483E83"/>
    <w:rsid w:val="00485228"/>
    <w:rsid w:val="004854BF"/>
    <w:rsid w:val="00485AA2"/>
    <w:rsid w:val="004864E0"/>
    <w:rsid w:val="00487606"/>
    <w:rsid w:val="004902C2"/>
    <w:rsid w:val="00490497"/>
    <w:rsid w:val="00491299"/>
    <w:rsid w:val="00491B7D"/>
    <w:rsid w:val="0049224A"/>
    <w:rsid w:val="0049473B"/>
    <w:rsid w:val="00494CE4"/>
    <w:rsid w:val="00494EF9"/>
    <w:rsid w:val="00495686"/>
    <w:rsid w:val="00495712"/>
    <w:rsid w:val="00495E94"/>
    <w:rsid w:val="004973EE"/>
    <w:rsid w:val="00497F4A"/>
    <w:rsid w:val="004A0468"/>
    <w:rsid w:val="004A046E"/>
    <w:rsid w:val="004A30D9"/>
    <w:rsid w:val="004A38CE"/>
    <w:rsid w:val="004A47AB"/>
    <w:rsid w:val="004A5A31"/>
    <w:rsid w:val="004A6051"/>
    <w:rsid w:val="004A6879"/>
    <w:rsid w:val="004A71C1"/>
    <w:rsid w:val="004A77A9"/>
    <w:rsid w:val="004A7AD5"/>
    <w:rsid w:val="004B065B"/>
    <w:rsid w:val="004B0696"/>
    <w:rsid w:val="004B0D1D"/>
    <w:rsid w:val="004B2422"/>
    <w:rsid w:val="004B3D05"/>
    <w:rsid w:val="004B5F37"/>
    <w:rsid w:val="004B6036"/>
    <w:rsid w:val="004B6101"/>
    <w:rsid w:val="004B64F5"/>
    <w:rsid w:val="004B6C11"/>
    <w:rsid w:val="004C4635"/>
    <w:rsid w:val="004C548F"/>
    <w:rsid w:val="004C6E68"/>
    <w:rsid w:val="004D011A"/>
    <w:rsid w:val="004D018B"/>
    <w:rsid w:val="004D0BE3"/>
    <w:rsid w:val="004D4060"/>
    <w:rsid w:val="004D64B9"/>
    <w:rsid w:val="004D786E"/>
    <w:rsid w:val="004D7AA3"/>
    <w:rsid w:val="004E1108"/>
    <w:rsid w:val="004E1A4D"/>
    <w:rsid w:val="004E1BA5"/>
    <w:rsid w:val="004E26A1"/>
    <w:rsid w:val="004E26B1"/>
    <w:rsid w:val="004E374D"/>
    <w:rsid w:val="004E4BAE"/>
    <w:rsid w:val="004E65FE"/>
    <w:rsid w:val="004E73E6"/>
    <w:rsid w:val="004F0BD3"/>
    <w:rsid w:val="004F1EE7"/>
    <w:rsid w:val="004F27DA"/>
    <w:rsid w:val="004F2A14"/>
    <w:rsid w:val="004F441A"/>
    <w:rsid w:val="004F469F"/>
    <w:rsid w:val="004F4F14"/>
    <w:rsid w:val="004F5332"/>
    <w:rsid w:val="004F5B7E"/>
    <w:rsid w:val="004F7BFF"/>
    <w:rsid w:val="004F7F6E"/>
    <w:rsid w:val="0050018B"/>
    <w:rsid w:val="0050056E"/>
    <w:rsid w:val="00500A1A"/>
    <w:rsid w:val="00502884"/>
    <w:rsid w:val="00502B00"/>
    <w:rsid w:val="00503055"/>
    <w:rsid w:val="00504284"/>
    <w:rsid w:val="00504643"/>
    <w:rsid w:val="005052EA"/>
    <w:rsid w:val="005061F6"/>
    <w:rsid w:val="00506E22"/>
    <w:rsid w:val="00507D5D"/>
    <w:rsid w:val="00507E2F"/>
    <w:rsid w:val="00507F93"/>
    <w:rsid w:val="00511275"/>
    <w:rsid w:val="00512131"/>
    <w:rsid w:val="00512A45"/>
    <w:rsid w:val="00512C71"/>
    <w:rsid w:val="005135E9"/>
    <w:rsid w:val="00513BC9"/>
    <w:rsid w:val="00514D91"/>
    <w:rsid w:val="00515AAE"/>
    <w:rsid w:val="0051786F"/>
    <w:rsid w:val="00517968"/>
    <w:rsid w:val="00520230"/>
    <w:rsid w:val="00520D38"/>
    <w:rsid w:val="00521DF0"/>
    <w:rsid w:val="00522843"/>
    <w:rsid w:val="00522874"/>
    <w:rsid w:val="00522C67"/>
    <w:rsid w:val="00523AB0"/>
    <w:rsid w:val="00525549"/>
    <w:rsid w:val="00526B5F"/>
    <w:rsid w:val="005278ED"/>
    <w:rsid w:val="00527CA6"/>
    <w:rsid w:val="0053076C"/>
    <w:rsid w:val="00530773"/>
    <w:rsid w:val="005319B8"/>
    <w:rsid w:val="00532C28"/>
    <w:rsid w:val="00532CEE"/>
    <w:rsid w:val="00533041"/>
    <w:rsid w:val="00533179"/>
    <w:rsid w:val="00534935"/>
    <w:rsid w:val="00535400"/>
    <w:rsid w:val="0054039A"/>
    <w:rsid w:val="005408A2"/>
    <w:rsid w:val="005413DD"/>
    <w:rsid w:val="00542A41"/>
    <w:rsid w:val="00542BD0"/>
    <w:rsid w:val="00544716"/>
    <w:rsid w:val="00544DF2"/>
    <w:rsid w:val="005455B5"/>
    <w:rsid w:val="00546365"/>
    <w:rsid w:val="005477BA"/>
    <w:rsid w:val="00547A99"/>
    <w:rsid w:val="00547B13"/>
    <w:rsid w:val="00547E9F"/>
    <w:rsid w:val="005505A6"/>
    <w:rsid w:val="00550B4B"/>
    <w:rsid w:val="00550E50"/>
    <w:rsid w:val="005516E9"/>
    <w:rsid w:val="0055249A"/>
    <w:rsid w:val="005531E9"/>
    <w:rsid w:val="005534BB"/>
    <w:rsid w:val="00553846"/>
    <w:rsid w:val="00555261"/>
    <w:rsid w:val="00555E39"/>
    <w:rsid w:val="0055645A"/>
    <w:rsid w:val="00556C70"/>
    <w:rsid w:val="005571F8"/>
    <w:rsid w:val="005579D5"/>
    <w:rsid w:val="00560129"/>
    <w:rsid w:val="00560EA1"/>
    <w:rsid w:val="005618B0"/>
    <w:rsid w:val="00561DCA"/>
    <w:rsid w:val="0056273A"/>
    <w:rsid w:val="00563A38"/>
    <w:rsid w:val="00564929"/>
    <w:rsid w:val="00565A7B"/>
    <w:rsid w:val="00565B17"/>
    <w:rsid w:val="00565FFB"/>
    <w:rsid w:val="00566846"/>
    <w:rsid w:val="005669E2"/>
    <w:rsid w:val="00570163"/>
    <w:rsid w:val="00570937"/>
    <w:rsid w:val="00570B98"/>
    <w:rsid w:val="00570DBD"/>
    <w:rsid w:val="00571D98"/>
    <w:rsid w:val="00571EAD"/>
    <w:rsid w:val="00571EDA"/>
    <w:rsid w:val="005720EB"/>
    <w:rsid w:val="00572378"/>
    <w:rsid w:val="005725F1"/>
    <w:rsid w:val="00575557"/>
    <w:rsid w:val="00575BA1"/>
    <w:rsid w:val="00575EF9"/>
    <w:rsid w:val="0057617A"/>
    <w:rsid w:val="00576541"/>
    <w:rsid w:val="00576689"/>
    <w:rsid w:val="00576E7E"/>
    <w:rsid w:val="0057791A"/>
    <w:rsid w:val="0058062B"/>
    <w:rsid w:val="00581F74"/>
    <w:rsid w:val="0058226C"/>
    <w:rsid w:val="005827FB"/>
    <w:rsid w:val="00583BD7"/>
    <w:rsid w:val="00583D21"/>
    <w:rsid w:val="00584396"/>
    <w:rsid w:val="00585B47"/>
    <w:rsid w:val="0058708A"/>
    <w:rsid w:val="005873D2"/>
    <w:rsid w:val="00587CDD"/>
    <w:rsid w:val="0059074D"/>
    <w:rsid w:val="00591515"/>
    <w:rsid w:val="00591F85"/>
    <w:rsid w:val="00591F9F"/>
    <w:rsid w:val="005930D2"/>
    <w:rsid w:val="005934A1"/>
    <w:rsid w:val="0059374B"/>
    <w:rsid w:val="00593896"/>
    <w:rsid w:val="00594331"/>
    <w:rsid w:val="0059527F"/>
    <w:rsid w:val="00595439"/>
    <w:rsid w:val="005955FC"/>
    <w:rsid w:val="00595660"/>
    <w:rsid w:val="005967A7"/>
    <w:rsid w:val="005971D4"/>
    <w:rsid w:val="00597258"/>
    <w:rsid w:val="005979D0"/>
    <w:rsid w:val="005979FB"/>
    <w:rsid w:val="005A04C6"/>
    <w:rsid w:val="005A0F09"/>
    <w:rsid w:val="005A10D0"/>
    <w:rsid w:val="005A118F"/>
    <w:rsid w:val="005A23B9"/>
    <w:rsid w:val="005A46C1"/>
    <w:rsid w:val="005A54E5"/>
    <w:rsid w:val="005A57C9"/>
    <w:rsid w:val="005B015D"/>
    <w:rsid w:val="005B0239"/>
    <w:rsid w:val="005B0FCB"/>
    <w:rsid w:val="005B14B6"/>
    <w:rsid w:val="005B14D4"/>
    <w:rsid w:val="005B154C"/>
    <w:rsid w:val="005B1808"/>
    <w:rsid w:val="005B2BD7"/>
    <w:rsid w:val="005B2CF5"/>
    <w:rsid w:val="005B4F7C"/>
    <w:rsid w:val="005B5133"/>
    <w:rsid w:val="005B5B8A"/>
    <w:rsid w:val="005B62FE"/>
    <w:rsid w:val="005B7A19"/>
    <w:rsid w:val="005C135D"/>
    <w:rsid w:val="005C1377"/>
    <w:rsid w:val="005C18E1"/>
    <w:rsid w:val="005C1BC6"/>
    <w:rsid w:val="005C1F3B"/>
    <w:rsid w:val="005C2322"/>
    <w:rsid w:val="005C34A3"/>
    <w:rsid w:val="005C52E6"/>
    <w:rsid w:val="005C5561"/>
    <w:rsid w:val="005C5670"/>
    <w:rsid w:val="005C5A75"/>
    <w:rsid w:val="005C7ADE"/>
    <w:rsid w:val="005D1049"/>
    <w:rsid w:val="005D21D6"/>
    <w:rsid w:val="005D2477"/>
    <w:rsid w:val="005D2F11"/>
    <w:rsid w:val="005D32E7"/>
    <w:rsid w:val="005D44D1"/>
    <w:rsid w:val="005D4843"/>
    <w:rsid w:val="005D5DBA"/>
    <w:rsid w:val="005D65AE"/>
    <w:rsid w:val="005D6C06"/>
    <w:rsid w:val="005E0BC8"/>
    <w:rsid w:val="005E169D"/>
    <w:rsid w:val="005E2E8C"/>
    <w:rsid w:val="005E45FD"/>
    <w:rsid w:val="005E4EF9"/>
    <w:rsid w:val="005E534C"/>
    <w:rsid w:val="005E72E7"/>
    <w:rsid w:val="005E73B1"/>
    <w:rsid w:val="005E753C"/>
    <w:rsid w:val="005E7CF8"/>
    <w:rsid w:val="005F0E51"/>
    <w:rsid w:val="005F223E"/>
    <w:rsid w:val="005F2B0D"/>
    <w:rsid w:val="005F2B13"/>
    <w:rsid w:val="005F305D"/>
    <w:rsid w:val="005F42DB"/>
    <w:rsid w:val="005F4452"/>
    <w:rsid w:val="005F4DE3"/>
    <w:rsid w:val="005F5634"/>
    <w:rsid w:val="005F7E0F"/>
    <w:rsid w:val="005F7EFF"/>
    <w:rsid w:val="006010B4"/>
    <w:rsid w:val="006010CE"/>
    <w:rsid w:val="00601577"/>
    <w:rsid w:val="006033DE"/>
    <w:rsid w:val="00603B3A"/>
    <w:rsid w:val="0060468D"/>
    <w:rsid w:val="0060573E"/>
    <w:rsid w:val="00606B58"/>
    <w:rsid w:val="00607AC8"/>
    <w:rsid w:val="00607D60"/>
    <w:rsid w:val="00611A64"/>
    <w:rsid w:val="00612528"/>
    <w:rsid w:val="0061284A"/>
    <w:rsid w:val="00612989"/>
    <w:rsid w:val="006130AE"/>
    <w:rsid w:val="00613987"/>
    <w:rsid w:val="006150B0"/>
    <w:rsid w:val="006153AC"/>
    <w:rsid w:val="00615A6F"/>
    <w:rsid w:val="006161CC"/>
    <w:rsid w:val="00616A9B"/>
    <w:rsid w:val="00616AFB"/>
    <w:rsid w:val="00616ECA"/>
    <w:rsid w:val="006200FE"/>
    <w:rsid w:val="006225F2"/>
    <w:rsid w:val="00624455"/>
    <w:rsid w:val="00624757"/>
    <w:rsid w:val="00624B26"/>
    <w:rsid w:val="00625B4D"/>
    <w:rsid w:val="00625BC8"/>
    <w:rsid w:val="00626585"/>
    <w:rsid w:val="006265D6"/>
    <w:rsid w:val="0062674B"/>
    <w:rsid w:val="0062676D"/>
    <w:rsid w:val="00626ECC"/>
    <w:rsid w:val="006279BF"/>
    <w:rsid w:val="00630301"/>
    <w:rsid w:val="006315C6"/>
    <w:rsid w:val="00632263"/>
    <w:rsid w:val="0063253C"/>
    <w:rsid w:val="00632B92"/>
    <w:rsid w:val="00634365"/>
    <w:rsid w:val="00634D58"/>
    <w:rsid w:val="00635B3C"/>
    <w:rsid w:val="00636593"/>
    <w:rsid w:val="00637E5C"/>
    <w:rsid w:val="00640760"/>
    <w:rsid w:val="006409EC"/>
    <w:rsid w:val="0064175E"/>
    <w:rsid w:val="00641C15"/>
    <w:rsid w:val="006422D9"/>
    <w:rsid w:val="00643260"/>
    <w:rsid w:val="006441BB"/>
    <w:rsid w:val="006451F6"/>
    <w:rsid w:val="00646604"/>
    <w:rsid w:val="0064666C"/>
    <w:rsid w:val="006466C4"/>
    <w:rsid w:val="00650CAA"/>
    <w:rsid w:val="00650FCC"/>
    <w:rsid w:val="0065158B"/>
    <w:rsid w:val="00651C25"/>
    <w:rsid w:val="00651ED9"/>
    <w:rsid w:val="00651FAD"/>
    <w:rsid w:val="00651FAF"/>
    <w:rsid w:val="00652722"/>
    <w:rsid w:val="0065378E"/>
    <w:rsid w:val="00653AD7"/>
    <w:rsid w:val="0065488C"/>
    <w:rsid w:val="00654D16"/>
    <w:rsid w:val="00655EAF"/>
    <w:rsid w:val="00656426"/>
    <w:rsid w:val="006569E0"/>
    <w:rsid w:val="0065740C"/>
    <w:rsid w:val="00657B95"/>
    <w:rsid w:val="00661569"/>
    <w:rsid w:val="006619D3"/>
    <w:rsid w:val="00662081"/>
    <w:rsid w:val="00662670"/>
    <w:rsid w:val="00662718"/>
    <w:rsid w:val="00662A0B"/>
    <w:rsid w:val="0066360A"/>
    <w:rsid w:val="006646D6"/>
    <w:rsid w:val="00664D1F"/>
    <w:rsid w:val="0066516E"/>
    <w:rsid w:val="006660E8"/>
    <w:rsid w:val="00666AC7"/>
    <w:rsid w:val="00666B83"/>
    <w:rsid w:val="00666C2E"/>
    <w:rsid w:val="00666F9A"/>
    <w:rsid w:val="006672AA"/>
    <w:rsid w:val="00667B0D"/>
    <w:rsid w:val="00670026"/>
    <w:rsid w:val="006706F8"/>
    <w:rsid w:val="00670D9E"/>
    <w:rsid w:val="00671F21"/>
    <w:rsid w:val="00672621"/>
    <w:rsid w:val="00673702"/>
    <w:rsid w:val="00673B9C"/>
    <w:rsid w:val="00673FC4"/>
    <w:rsid w:val="00674A93"/>
    <w:rsid w:val="006753DE"/>
    <w:rsid w:val="00675E85"/>
    <w:rsid w:val="006777C7"/>
    <w:rsid w:val="006808A9"/>
    <w:rsid w:val="00680FD2"/>
    <w:rsid w:val="0068167C"/>
    <w:rsid w:val="00681E42"/>
    <w:rsid w:val="0068280E"/>
    <w:rsid w:val="00683100"/>
    <w:rsid w:val="006838E4"/>
    <w:rsid w:val="006839F3"/>
    <w:rsid w:val="006849AC"/>
    <w:rsid w:val="0068586D"/>
    <w:rsid w:val="00686E66"/>
    <w:rsid w:val="00686EE1"/>
    <w:rsid w:val="00687553"/>
    <w:rsid w:val="00687C65"/>
    <w:rsid w:val="00690C63"/>
    <w:rsid w:val="00690F14"/>
    <w:rsid w:val="00691012"/>
    <w:rsid w:val="006917A8"/>
    <w:rsid w:val="00692191"/>
    <w:rsid w:val="0069266A"/>
    <w:rsid w:val="006931CF"/>
    <w:rsid w:val="00693F7B"/>
    <w:rsid w:val="006947C0"/>
    <w:rsid w:val="00695C29"/>
    <w:rsid w:val="00697C38"/>
    <w:rsid w:val="006A0620"/>
    <w:rsid w:val="006A0712"/>
    <w:rsid w:val="006A1B94"/>
    <w:rsid w:val="006A1D63"/>
    <w:rsid w:val="006A21A1"/>
    <w:rsid w:val="006A5A59"/>
    <w:rsid w:val="006A6157"/>
    <w:rsid w:val="006A6535"/>
    <w:rsid w:val="006A6A05"/>
    <w:rsid w:val="006A7E01"/>
    <w:rsid w:val="006B04E2"/>
    <w:rsid w:val="006B0AD3"/>
    <w:rsid w:val="006B1BFA"/>
    <w:rsid w:val="006B1FD8"/>
    <w:rsid w:val="006B3010"/>
    <w:rsid w:val="006B3086"/>
    <w:rsid w:val="006B39A4"/>
    <w:rsid w:val="006B3CAD"/>
    <w:rsid w:val="006B4494"/>
    <w:rsid w:val="006B472E"/>
    <w:rsid w:val="006B4A66"/>
    <w:rsid w:val="006B55DD"/>
    <w:rsid w:val="006B6D3F"/>
    <w:rsid w:val="006C09BA"/>
    <w:rsid w:val="006C1462"/>
    <w:rsid w:val="006C237A"/>
    <w:rsid w:val="006C2656"/>
    <w:rsid w:val="006C2DD1"/>
    <w:rsid w:val="006C3849"/>
    <w:rsid w:val="006C3C5A"/>
    <w:rsid w:val="006C4378"/>
    <w:rsid w:val="006C51C7"/>
    <w:rsid w:val="006C6833"/>
    <w:rsid w:val="006C6EAA"/>
    <w:rsid w:val="006D02AE"/>
    <w:rsid w:val="006D064A"/>
    <w:rsid w:val="006D1EF2"/>
    <w:rsid w:val="006D2C89"/>
    <w:rsid w:val="006D2F16"/>
    <w:rsid w:val="006D4007"/>
    <w:rsid w:val="006D5A8E"/>
    <w:rsid w:val="006D5F6B"/>
    <w:rsid w:val="006D62E1"/>
    <w:rsid w:val="006D6F14"/>
    <w:rsid w:val="006E039C"/>
    <w:rsid w:val="006E04FB"/>
    <w:rsid w:val="006E122C"/>
    <w:rsid w:val="006E1801"/>
    <w:rsid w:val="006E27BD"/>
    <w:rsid w:val="006E2B6A"/>
    <w:rsid w:val="006E31B3"/>
    <w:rsid w:val="006E3B92"/>
    <w:rsid w:val="006E3C3D"/>
    <w:rsid w:val="006E5E63"/>
    <w:rsid w:val="006E7DD2"/>
    <w:rsid w:val="006F0BF4"/>
    <w:rsid w:val="006F79B2"/>
    <w:rsid w:val="007002AA"/>
    <w:rsid w:val="007016A2"/>
    <w:rsid w:val="0070193E"/>
    <w:rsid w:val="00701D49"/>
    <w:rsid w:val="007021E8"/>
    <w:rsid w:val="007033D2"/>
    <w:rsid w:val="00703590"/>
    <w:rsid w:val="00704FE1"/>
    <w:rsid w:val="007107D8"/>
    <w:rsid w:val="0071168A"/>
    <w:rsid w:val="007123DB"/>
    <w:rsid w:val="007126D6"/>
    <w:rsid w:val="00712C48"/>
    <w:rsid w:val="00714819"/>
    <w:rsid w:val="00715379"/>
    <w:rsid w:val="007159B0"/>
    <w:rsid w:val="00717387"/>
    <w:rsid w:val="00717BA7"/>
    <w:rsid w:val="00717E00"/>
    <w:rsid w:val="00720635"/>
    <w:rsid w:val="007210C4"/>
    <w:rsid w:val="00721389"/>
    <w:rsid w:val="0072164F"/>
    <w:rsid w:val="00722234"/>
    <w:rsid w:val="007224CD"/>
    <w:rsid w:val="00723111"/>
    <w:rsid w:val="00723883"/>
    <w:rsid w:val="00725915"/>
    <w:rsid w:val="00726306"/>
    <w:rsid w:val="00726704"/>
    <w:rsid w:val="00727C4C"/>
    <w:rsid w:val="00730608"/>
    <w:rsid w:val="00730673"/>
    <w:rsid w:val="007311CE"/>
    <w:rsid w:val="00732400"/>
    <w:rsid w:val="00732989"/>
    <w:rsid w:val="00732D95"/>
    <w:rsid w:val="0073356B"/>
    <w:rsid w:val="00733B1D"/>
    <w:rsid w:val="00734283"/>
    <w:rsid w:val="00735FA1"/>
    <w:rsid w:val="00736379"/>
    <w:rsid w:val="007363B5"/>
    <w:rsid w:val="007378C5"/>
    <w:rsid w:val="00737AEE"/>
    <w:rsid w:val="00740D85"/>
    <w:rsid w:val="00740D9D"/>
    <w:rsid w:val="007412DD"/>
    <w:rsid w:val="00743341"/>
    <w:rsid w:val="0074386E"/>
    <w:rsid w:val="00743DBA"/>
    <w:rsid w:val="00743F58"/>
    <w:rsid w:val="0074449E"/>
    <w:rsid w:val="00744E89"/>
    <w:rsid w:val="00745194"/>
    <w:rsid w:val="00745BA9"/>
    <w:rsid w:val="00745C83"/>
    <w:rsid w:val="00746160"/>
    <w:rsid w:val="00746CA9"/>
    <w:rsid w:val="00746F79"/>
    <w:rsid w:val="00747ABD"/>
    <w:rsid w:val="0075149D"/>
    <w:rsid w:val="00752477"/>
    <w:rsid w:val="00752B06"/>
    <w:rsid w:val="007534B1"/>
    <w:rsid w:val="0075396E"/>
    <w:rsid w:val="00754C2B"/>
    <w:rsid w:val="007557C9"/>
    <w:rsid w:val="00756118"/>
    <w:rsid w:val="00756E45"/>
    <w:rsid w:val="00757D05"/>
    <w:rsid w:val="00760B62"/>
    <w:rsid w:val="007615C0"/>
    <w:rsid w:val="00762A9C"/>
    <w:rsid w:val="007630E2"/>
    <w:rsid w:val="007646AB"/>
    <w:rsid w:val="00764711"/>
    <w:rsid w:val="00764DD9"/>
    <w:rsid w:val="00764EC5"/>
    <w:rsid w:val="007653DC"/>
    <w:rsid w:val="00765648"/>
    <w:rsid w:val="007661D1"/>
    <w:rsid w:val="007662E4"/>
    <w:rsid w:val="0076766F"/>
    <w:rsid w:val="007677C8"/>
    <w:rsid w:val="00767F47"/>
    <w:rsid w:val="007708DA"/>
    <w:rsid w:val="00770DEF"/>
    <w:rsid w:val="00771929"/>
    <w:rsid w:val="00772AC8"/>
    <w:rsid w:val="00773686"/>
    <w:rsid w:val="00775326"/>
    <w:rsid w:val="00776561"/>
    <w:rsid w:val="0077657B"/>
    <w:rsid w:val="00781808"/>
    <w:rsid w:val="00781A6A"/>
    <w:rsid w:val="00783A72"/>
    <w:rsid w:val="00784975"/>
    <w:rsid w:val="00784D3E"/>
    <w:rsid w:val="00784F65"/>
    <w:rsid w:val="00785535"/>
    <w:rsid w:val="00785DF4"/>
    <w:rsid w:val="00787023"/>
    <w:rsid w:val="0078769F"/>
    <w:rsid w:val="007877FC"/>
    <w:rsid w:val="00787A58"/>
    <w:rsid w:val="00787DB3"/>
    <w:rsid w:val="00787EB6"/>
    <w:rsid w:val="00790ECE"/>
    <w:rsid w:val="00790FBF"/>
    <w:rsid w:val="007911E6"/>
    <w:rsid w:val="00791F7B"/>
    <w:rsid w:val="00792077"/>
    <w:rsid w:val="00792198"/>
    <w:rsid w:val="007922FE"/>
    <w:rsid w:val="00793B2D"/>
    <w:rsid w:val="00794CE7"/>
    <w:rsid w:val="00796D42"/>
    <w:rsid w:val="00796E06"/>
    <w:rsid w:val="007977FD"/>
    <w:rsid w:val="007A0125"/>
    <w:rsid w:val="007A0666"/>
    <w:rsid w:val="007A27D1"/>
    <w:rsid w:val="007A292C"/>
    <w:rsid w:val="007A4050"/>
    <w:rsid w:val="007A468C"/>
    <w:rsid w:val="007A472A"/>
    <w:rsid w:val="007A4A51"/>
    <w:rsid w:val="007A57BE"/>
    <w:rsid w:val="007A58FF"/>
    <w:rsid w:val="007A6A13"/>
    <w:rsid w:val="007A6C82"/>
    <w:rsid w:val="007A7089"/>
    <w:rsid w:val="007A75BD"/>
    <w:rsid w:val="007A77EA"/>
    <w:rsid w:val="007B0E6B"/>
    <w:rsid w:val="007B1744"/>
    <w:rsid w:val="007B287E"/>
    <w:rsid w:val="007B2F8B"/>
    <w:rsid w:val="007B39EB"/>
    <w:rsid w:val="007B436C"/>
    <w:rsid w:val="007B4F46"/>
    <w:rsid w:val="007B6A39"/>
    <w:rsid w:val="007B6CAB"/>
    <w:rsid w:val="007B7293"/>
    <w:rsid w:val="007C019F"/>
    <w:rsid w:val="007C0D18"/>
    <w:rsid w:val="007C2AB9"/>
    <w:rsid w:val="007C2AEB"/>
    <w:rsid w:val="007C354E"/>
    <w:rsid w:val="007C3CA4"/>
    <w:rsid w:val="007C3EB2"/>
    <w:rsid w:val="007C439E"/>
    <w:rsid w:val="007C572C"/>
    <w:rsid w:val="007C58ED"/>
    <w:rsid w:val="007C5FDC"/>
    <w:rsid w:val="007C7CD1"/>
    <w:rsid w:val="007D04E2"/>
    <w:rsid w:val="007D0BC1"/>
    <w:rsid w:val="007D1B20"/>
    <w:rsid w:val="007D1D50"/>
    <w:rsid w:val="007D2615"/>
    <w:rsid w:val="007D2F76"/>
    <w:rsid w:val="007D3317"/>
    <w:rsid w:val="007D3324"/>
    <w:rsid w:val="007D36B5"/>
    <w:rsid w:val="007D40B1"/>
    <w:rsid w:val="007D47E6"/>
    <w:rsid w:val="007D4E8F"/>
    <w:rsid w:val="007D716B"/>
    <w:rsid w:val="007D7B1C"/>
    <w:rsid w:val="007D7C94"/>
    <w:rsid w:val="007E0F0F"/>
    <w:rsid w:val="007E35A5"/>
    <w:rsid w:val="007E36A4"/>
    <w:rsid w:val="007E3DFF"/>
    <w:rsid w:val="007E517D"/>
    <w:rsid w:val="007E5CF9"/>
    <w:rsid w:val="007E6BC2"/>
    <w:rsid w:val="007E6F77"/>
    <w:rsid w:val="007F15D8"/>
    <w:rsid w:val="007F18AA"/>
    <w:rsid w:val="007F1984"/>
    <w:rsid w:val="007F1DDA"/>
    <w:rsid w:val="007F2068"/>
    <w:rsid w:val="007F20A7"/>
    <w:rsid w:val="007F2319"/>
    <w:rsid w:val="007F3238"/>
    <w:rsid w:val="007F3E59"/>
    <w:rsid w:val="007F3E82"/>
    <w:rsid w:val="007F7B3B"/>
    <w:rsid w:val="007F7DC0"/>
    <w:rsid w:val="0080042F"/>
    <w:rsid w:val="008007C9"/>
    <w:rsid w:val="00800FF2"/>
    <w:rsid w:val="00801110"/>
    <w:rsid w:val="00802706"/>
    <w:rsid w:val="00803F1A"/>
    <w:rsid w:val="008066C5"/>
    <w:rsid w:val="0080676C"/>
    <w:rsid w:val="0080681D"/>
    <w:rsid w:val="008102E4"/>
    <w:rsid w:val="008103A3"/>
    <w:rsid w:val="00812A31"/>
    <w:rsid w:val="00815985"/>
    <w:rsid w:val="008161E7"/>
    <w:rsid w:val="008164F3"/>
    <w:rsid w:val="00816DBA"/>
    <w:rsid w:val="0082040B"/>
    <w:rsid w:val="008208D0"/>
    <w:rsid w:val="0082196C"/>
    <w:rsid w:val="008219A1"/>
    <w:rsid w:val="00822818"/>
    <w:rsid w:val="00824047"/>
    <w:rsid w:val="00824B75"/>
    <w:rsid w:val="00825D45"/>
    <w:rsid w:val="00825F9A"/>
    <w:rsid w:val="00826C4A"/>
    <w:rsid w:val="00830960"/>
    <w:rsid w:val="00831655"/>
    <w:rsid w:val="008322C9"/>
    <w:rsid w:val="00834339"/>
    <w:rsid w:val="00834864"/>
    <w:rsid w:val="00834D7B"/>
    <w:rsid w:val="00835326"/>
    <w:rsid w:val="008372E2"/>
    <w:rsid w:val="00837718"/>
    <w:rsid w:val="00837759"/>
    <w:rsid w:val="0084156E"/>
    <w:rsid w:val="008423B5"/>
    <w:rsid w:val="00842CCF"/>
    <w:rsid w:val="00844C87"/>
    <w:rsid w:val="00845DEB"/>
    <w:rsid w:val="008469F4"/>
    <w:rsid w:val="00850FD8"/>
    <w:rsid w:val="00851354"/>
    <w:rsid w:val="00852BE7"/>
    <w:rsid w:val="00854A14"/>
    <w:rsid w:val="00855DAF"/>
    <w:rsid w:val="0085681A"/>
    <w:rsid w:val="008569D0"/>
    <w:rsid w:val="00856CFA"/>
    <w:rsid w:val="0085795C"/>
    <w:rsid w:val="00857ACB"/>
    <w:rsid w:val="00857DF9"/>
    <w:rsid w:val="0086293A"/>
    <w:rsid w:val="00863C8D"/>
    <w:rsid w:val="00864910"/>
    <w:rsid w:val="0086732D"/>
    <w:rsid w:val="008678EA"/>
    <w:rsid w:val="00870DEE"/>
    <w:rsid w:val="00872516"/>
    <w:rsid w:val="00873478"/>
    <w:rsid w:val="0087412A"/>
    <w:rsid w:val="008742E3"/>
    <w:rsid w:val="00876B73"/>
    <w:rsid w:val="0087768D"/>
    <w:rsid w:val="00881324"/>
    <w:rsid w:val="0088207E"/>
    <w:rsid w:val="00882BE3"/>
    <w:rsid w:val="008830B6"/>
    <w:rsid w:val="00883193"/>
    <w:rsid w:val="00884294"/>
    <w:rsid w:val="0088433C"/>
    <w:rsid w:val="008843BB"/>
    <w:rsid w:val="00885C69"/>
    <w:rsid w:val="00885CCE"/>
    <w:rsid w:val="008861A7"/>
    <w:rsid w:val="008867C9"/>
    <w:rsid w:val="00886C67"/>
    <w:rsid w:val="00886E00"/>
    <w:rsid w:val="00890C04"/>
    <w:rsid w:val="0089240D"/>
    <w:rsid w:val="008929C6"/>
    <w:rsid w:val="00893923"/>
    <w:rsid w:val="00895077"/>
    <w:rsid w:val="0089582B"/>
    <w:rsid w:val="00896843"/>
    <w:rsid w:val="00896985"/>
    <w:rsid w:val="0089706E"/>
    <w:rsid w:val="008971C9"/>
    <w:rsid w:val="008A0C52"/>
    <w:rsid w:val="008A14C7"/>
    <w:rsid w:val="008A19EF"/>
    <w:rsid w:val="008A264B"/>
    <w:rsid w:val="008A2B6E"/>
    <w:rsid w:val="008A2B96"/>
    <w:rsid w:val="008A3049"/>
    <w:rsid w:val="008A3C9C"/>
    <w:rsid w:val="008A3E5E"/>
    <w:rsid w:val="008A40B4"/>
    <w:rsid w:val="008A6E63"/>
    <w:rsid w:val="008B3C94"/>
    <w:rsid w:val="008B4289"/>
    <w:rsid w:val="008B49C7"/>
    <w:rsid w:val="008B4FA4"/>
    <w:rsid w:val="008B5631"/>
    <w:rsid w:val="008B5640"/>
    <w:rsid w:val="008B602F"/>
    <w:rsid w:val="008B631F"/>
    <w:rsid w:val="008B67DE"/>
    <w:rsid w:val="008B72AA"/>
    <w:rsid w:val="008B7316"/>
    <w:rsid w:val="008B73EB"/>
    <w:rsid w:val="008C0031"/>
    <w:rsid w:val="008C0961"/>
    <w:rsid w:val="008C1C57"/>
    <w:rsid w:val="008C1EE0"/>
    <w:rsid w:val="008C2117"/>
    <w:rsid w:val="008C21F2"/>
    <w:rsid w:val="008C39A0"/>
    <w:rsid w:val="008C39A9"/>
    <w:rsid w:val="008C3A91"/>
    <w:rsid w:val="008C3C85"/>
    <w:rsid w:val="008C3DB8"/>
    <w:rsid w:val="008C4273"/>
    <w:rsid w:val="008C62E2"/>
    <w:rsid w:val="008C6490"/>
    <w:rsid w:val="008C65A0"/>
    <w:rsid w:val="008C6D10"/>
    <w:rsid w:val="008D1155"/>
    <w:rsid w:val="008D148A"/>
    <w:rsid w:val="008D2066"/>
    <w:rsid w:val="008D26FD"/>
    <w:rsid w:val="008D35B9"/>
    <w:rsid w:val="008D3747"/>
    <w:rsid w:val="008D3A97"/>
    <w:rsid w:val="008D69B3"/>
    <w:rsid w:val="008D6A85"/>
    <w:rsid w:val="008D6EB3"/>
    <w:rsid w:val="008D70A8"/>
    <w:rsid w:val="008E05EE"/>
    <w:rsid w:val="008E110C"/>
    <w:rsid w:val="008E12E7"/>
    <w:rsid w:val="008E1791"/>
    <w:rsid w:val="008E1A8F"/>
    <w:rsid w:val="008E2B19"/>
    <w:rsid w:val="008E33A9"/>
    <w:rsid w:val="008E3AD0"/>
    <w:rsid w:val="008E3C07"/>
    <w:rsid w:val="008E3C43"/>
    <w:rsid w:val="008E3E04"/>
    <w:rsid w:val="008E456C"/>
    <w:rsid w:val="008E45D2"/>
    <w:rsid w:val="008E5057"/>
    <w:rsid w:val="008E50BB"/>
    <w:rsid w:val="008E5C54"/>
    <w:rsid w:val="008E639F"/>
    <w:rsid w:val="008E6705"/>
    <w:rsid w:val="008E728A"/>
    <w:rsid w:val="008F0215"/>
    <w:rsid w:val="008F0A30"/>
    <w:rsid w:val="008F136E"/>
    <w:rsid w:val="008F184A"/>
    <w:rsid w:val="008F2E6E"/>
    <w:rsid w:val="008F355F"/>
    <w:rsid w:val="008F3F18"/>
    <w:rsid w:val="008F4934"/>
    <w:rsid w:val="008F4C6D"/>
    <w:rsid w:val="008F668A"/>
    <w:rsid w:val="008F6C56"/>
    <w:rsid w:val="008F7435"/>
    <w:rsid w:val="0090148E"/>
    <w:rsid w:val="009027A6"/>
    <w:rsid w:val="00902CE8"/>
    <w:rsid w:val="00903F36"/>
    <w:rsid w:val="00904DFE"/>
    <w:rsid w:val="00905457"/>
    <w:rsid w:val="00907160"/>
    <w:rsid w:val="00907399"/>
    <w:rsid w:val="00911DBE"/>
    <w:rsid w:val="00911EED"/>
    <w:rsid w:val="00912E69"/>
    <w:rsid w:val="00913C9F"/>
    <w:rsid w:val="00913DE1"/>
    <w:rsid w:val="00915440"/>
    <w:rsid w:val="0091666E"/>
    <w:rsid w:val="00917077"/>
    <w:rsid w:val="009174F7"/>
    <w:rsid w:val="00917BF0"/>
    <w:rsid w:val="00917DB4"/>
    <w:rsid w:val="00917DCC"/>
    <w:rsid w:val="00920369"/>
    <w:rsid w:val="00921F62"/>
    <w:rsid w:val="00922061"/>
    <w:rsid w:val="00922688"/>
    <w:rsid w:val="0092415D"/>
    <w:rsid w:val="00924908"/>
    <w:rsid w:val="00926278"/>
    <w:rsid w:val="00927311"/>
    <w:rsid w:val="00927BFE"/>
    <w:rsid w:val="009302CC"/>
    <w:rsid w:val="00930491"/>
    <w:rsid w:val="00931EFD"/>
    <w:rsid w:val="00932032"/>
    <w:rsid w:val="0093281E"/>
    <w:rsid w:val="00933C25"/>
    <w:rsid w:val="00933DF1"/>
    <w:rsid w:val="00935D49"/>
    <w:rsid w:val="00936BD3"/>
    <w:rsid w:val="009373F8"/>
    <w:rsid w:val="00937614"/>
    <w:rsid w:val="00937A8B"/>
    <w:rsid w:val="00937CEA"/>
    <w:rsid w:val="009417B6"/>
    <w:rsid w:val="00942C4F"/>
    <w:rsid w:val="009447ED"/>
    <w:rsid w:val="00944F01"/>
    <w:rsid w:val="00945985"/>
    <w:rsid w:val="009463E6"/>
    <w:rsid w:val="00946898"/>
    <w:rsid w:val="00946A6E"/>
    <w:rsid w:val="00946B6E"/>
    <w:rsid w:val="00946D82"/>
    <w:rsid w:val="00946FB5"/>
    <w:rsid w:val="00947692"/>
    <w:rsid w:val="009476E7"/>
    <w:rsid w:val="00947FF2"/>
    <w:rsid w:val="00950043"/>
    <w:rsid w:val="009512F1"/>
    <w:rsid w:val="00953428"/>
    <w:rsid w:val="00953F88"/>
    <w:rsid w:val="00954220"/>
    <w:rsid w:val="009545A3"/>
    <w:rsid w:val="009553CD"/>
    <w:rsid w:val="00955A58"/>
    <w:rsid w:val="00955F82"/>
    <w:rsid w:val="009562BF"/>
    <w:rsid w:val="009610A9"/>
    <w:rsid w:val="00961BA5"/>
    <w:rsid w:val="00962562"/>
    <w:rsid w:val="009634D2"/>
    <w:rsid w:val="00963AE9"/>
    <w:rsid w:val="00963EB2"/>
    <w:rsid w:val="00964998"/>
    <w:rsid w:val="00964A14"/>
    <w:rsid w:val="00965C41"/>
    <w:rsid w:val="00965ED7"/>
    <w:rsid w:val="00970545"/>
    <w:rsid w:val="009708B9"/>
    <w:rsid w:val="009715AC"/>
    <w:rsid w:val="009716B6"/>
    <w:rsid w:val="00972119"/>
    <w:rsid w:val="009727B9"/>
    <w:rsid w:val="00973C3C"/>
    <w:rsid w:val="00974266"/>
    <w:rsid w:val="009742DE"/>
    <w:rsid w:val="00975039"/>
    <w:rsid w:val="009751D6"/>
    <w:rsid w:val="00975695"/>
    <w:rsid w:val="00975892"/>
    <w:rsid w:val="00976576"/>
    <w:rsid w:val="00977552"/>
    <w:rsid w:val="00980F00"/>
    <w:rsid w:val="00981551"/>
    <w:rsid w:val="00983919"/>
    <w:rsid w:val="00983BBA"/>
    <w:rsid w:val="00984A7D"/>
    <w:rsid w:val="00987939"/>
    <w:rsid w:val="00990E16"/>
    <w:rsid w:val="00991B8A"/>
    <w:rsid w:val="00992167"/>
    <w:rsid w:val="009921B6"/>
    <w:rsid w:val="00993E8F"/>
    <w:rsid w:val="00993FA9"/>
    <w:rsid w:val="00994989"/>
    <w:rsid w:val="00994C4A"/>
    <w:rsid w:val="00996038"/>
    <w:rsid w:val="0099700A"/>
    <w:rsid w:val="00997014"/>
    <w:rsid w:val="009A03C1"/>
    <w:rsid w:val="009A0701"/>
    <w:rsid w:val="009A3416"/>
    <w:rsid w:val="009A356B"/>
    <w:rsid w:val="009A5B77"/>
    <w:rsid w:val="009A67D5"/>
    <w:rsid w:val="009A6FAA"/>
    <w:rsid w:val="009B2398"/>
    <w:rsid w:val="009B331E"/>
    <w:rsid w:val="009B418F"/>
    <w:rsid w:val="009B472D"/>
    <w:rsid w:val="009B4C20"/>
    <w:rsid w:val="009B5534"/>
    <w:rsid w:val="009B567D"/>
    <w:rsid w:val="009B5ED6"/>
    <w:rsid w:val="009B629A"/>
    <w:rsid w:val="009B6BDB"/>
    <w:rsid w:val="009B6CA9"/>
    <w:rsid w:val="009B6FA7"/>
    <w:rsid w:val="009B757B"/>
    <w:rsid w:val="009B75DE"/>
    <w:rsid w:val="009C00D6"/>
    <w:rsid w:val="009C0490"/>
    <w:rsid w:val="009C0B57"/>
    <w:rsid w:val="009C1EA0"/>
    <w:rsid w:val="009C305A"/>
    <w:rsid w:val="009C3293"/>
    <w:rsid w:val="009C34E9"/>
    <w:rsid w:val="009C4584"/>
    <w:rsid w:val="009C56EF"/>
    <w:rsid w:val="009C71A5"/>
    <w:rsid w:val="009D02C1"/>
    <w:rsid w:val="009D0AE3"/>
    <w:rsid w:val="009D1BA4"/>
    <w:rsid w:val="009D1E4F"/>
    <w:rsid w:val="009D21E1"/>
    <w:rsid w:val="009D237B"/>
    <w:rsid w:val="009D2B96"/>
    <w:rsid w:val="009D43D3"/>
    <w:rsid w:val="009D6442"/>
    <w:rsid w:val="009D6ACC"/>
    <w:rsid w:val="009D6D55"/>
    <w:rsid w:val="009D74E2"/>
    <w:rsid w:val="009E09C7"/>
    <w:rsid w:val="009E0CB2"/>
    <w:rsid w:val="009E1E21"/>
    <w:rsid w:val="009E25F3"/>
    <w:rsid w:val="009E3B44"/>
    <w:rsid w:val="009E408D"/>
    <w:rsid w:val="009E4BA3"/>
    <w:rsid w:val="009E61C3"/>
    <w:rsid w:val="009E65DE"/>
    <w:rsid w:val="009E71E9"/>
    <w:rsid w:val="009F0125"/>
    <w:rsid w:val="009F11CD"/>
    <w:rsid w:val="009F1A1F"/>
    <w:rsid w:val="009F1DEE"/>
    <w:rsid w:val="009F2D03"/>
    <w:rsid w:val="009F2E45"/>
    <w:rsid w:val="009F4406"/>
    <w:rsid w:val="009F45AF"/>
    <w:rsid w:val="009F5C08"/>
    <w:rsid w:val="009F6A45"/>
    <w:rsid w:val="009F7148"/>
    <w:rsid w:val="00A00379"/>
    <w:rsid w:val="00A0069D"/>
    <w:rsid w:val="00A00B1D"/>
    <w:rsid w:val="00A00EB4"/>
    <w:rsid w:val="00A00EC2"/>
    <w:rsid w:val="00A00F51"/>
    <w:rsid w:val="00A01A01"/>
    <w:rsid w:val="00A01F51"/>
    <w:rsid w:val="00A023D6"/>
    <w:rsid w:val="00A03C7F"/>
    <w:rsid w:val="00A03D81"/>
    <w:rsid w:val="00A06389"/>
    <w:rsid w:val="00A06482"/>
    <w:rsid w:val="00A06A83"/>
    <w:rsid w:val="00A06BA2"/>
    <w:rsid w:val="00A105E4"/>
    <w:rsid w:val="00A1137B"/>
    <w:rsid w:val="00A1167E"/>
    <w:rsid w:val="00A11811"/>
    <w:rsid w:val="00A118CB"/>
    <w:rsid w:val="00A12DEE"/>
    <w:rsid w:val="00A12FFE"/>
    <w:rsid w:val="00A131EC"/>
    <w:rsid w:val="00A1342C"/>
    <w:rsid w:val="00A1390A"/>
    <w:rsid w:val="00A13CFE"/>
    <w:rsid w:val="00A1416F"/>
    <w:rsid w:val="00A143A4"/>
    <w:rsid w:val="00A14605"/>
    <w:rsid w:val="00A15093"/>
    <w:rsid w:val="00A1518F"/>
    <w:rsid w:val="00A16DA9"/>
    <w:rsid w:val="00A21952"/>
    <w:rsid w:val="00A21E6D"/>
    <w:rsid w:val="00A22206"/>
    <w:rsid w:val="00A24645"/>
    <w:rsid w:val="00A24943"/>
    <w:rsid w:val="00A24E0A"/>
    <w:rsid w:val="00A26E5C"/>
    <w:rsid w:val="00A320C6"/>
    <w:rsid w:val="00A32F0B"/>
    <w:rsid w:val="00A33A2E"/>
    <w:rsid w:val="00A33C0E"/>
    <w:rsid w:val="00A34B6F"/>
    <w:rsid w:val="00A34E1B"/>
    <w:rsid w:val="00A35701"/>
    <w:rsid w:val="00A3603B"/>
    <w:rsid w:val="00A364A8"/>
    <w:rsid w:val="00A37377"/>
    <w:rsid w:val="00A37F0E"/>
    <w:rsid w:val="00A40A40"/>
    <w:rsid w:val="00A4214E"/>
    <w:rsid w:val="00A42605"/>
    <w:rsid w:val="00A426D0"/>
    <w:rsid w:val="00A4286A"/>
    <w:rsid w:val="00A4358E"/>
    <w:rsid w:val="00A43687"/>
    <w:rsid w:val="00A43EAD"/>
    <w:rsid w:val="00A44802"/>
    <w:rsid w:val="00A45716"/>
    <w:rsid w:val="00A460A4"/>
    <w:rsid w:val="00A4639A"/>
    <w:rsid w:val="00A46D53"/>
    <w:rsid w:val="00A47616"/>
    <w:rsid w:val="00A47A81"/>
    <w:rsid w:val="00A50EA0"/>
    <w:rsid w:val="00A51008"/>
    <w:rsid w:val="00A5190D"/>
    <w:rsid w:val="00A51F7C"/>
    <w:rsid w:val="00A52230"/>
    <w:rsid w:val="00A52CE3"/>
    <w:rsid w:val="00A54035"/>
    <w:rsid w:val="00A54A11"/>
    <w:rsid w:val="00A55663"/>
    <w:rsid w:val="00A55B6E"/>
    <w:rsid w:val="00A55D56"/>
    <w:rsid w:val="00A61649"/>
    <w:rsid w:val="00A61BD7"/>
    <w:rsid w:val="00A621A8"/>
    <w:rsid w:val="00A62ABF"/>
    <w:rsid w:val="00A62BAA"/>
    <w:rsid w:val="00A656ED"/>
    <w:rsid w:val="00A65776"/>
    <w:rsid w:val="00A66DAF"/>
    <w:rsid w:val="00A6732F"/>
    <w:rsid w:val="00A6782E"/>
    <w:rsid w:val="00A73786"/>
    <w:rsid w:val="00A7384E"/>
    <w:rsid w:val="00A741E1"/>
    <w:rsid w:val="00A74722"/>
    <w:rsid w:val="00A752D3"/>
    <w:rsid w:val="00A754AF"/>
    <w:rsid w:val="00A7552E"/>
    <w:rsid w:val="00A757BA"/>
    <w:rsid w:val="00A768C9"/>
    <w:rsid w:val="00A7695C"/>
    <w:rsid w:val="00A777EF"/>
    <w:rsid w:val="00A8040D"/>
    <w:rsid w:val="00A80C3F"/>
    <w:rsid w:val="00A84F39"/>
    <w:rsid w:val="00A864FA"/>
    <w:rsid w:val="00A86C5E"/>
    <w:rsid w:val="00A8776B"/>
    <w:rsid w:val="00A91EE1"/>
    <w:rsid w:val="00A91F20"/>
    <w:rsid w:val="00A92B9F"/>
    <w:rsid w:val="00A92E70"/>
    <w:rsid w:val="00A9382B"/>
    <w:rsid w:val="00A94007"/>
    <w:rsid w:val="00A94D75"/>
    <w:rsid w:val="00A9576D"/>
    <w:rsid w:val="00A965FD"/>
    <w:rsid w:val="00AA02C0"/>
    <w:rsid w:val="00AA0593"/>
    <w:rsid w:val="00AA11FC"/>
    <w:rsid w:val="00AA1DB3"/>
    <w:rsid w:val="00AA2E43"/>
    <w:rsid w:val="00AA39D9"/>
    <w:rsid w:val="00AA4A84"/>
    <w:rsid w:val="00AB0084"/>
    <w:rsid w:val="00AB0A96"/>
    <w:rsid w:val="00AB10F2"/>
    <w:rsid w:val="00AB17A5"/>
    <w:rsid w:val="00AB2358"/>
    <w:rsid w:val="00AB27B5"/>
    <w:rsid w:val="00AB291F"/>
    <w:rsid w:val="00AB377F"/>
    <w:rsid w:val="00AB4B96"/>
    <w:rsid w:val="00AB5259"/>
    <w:rsid w:val="00AB553E"/>
    <w:rsid w:val="00AB71B2"/>
    <w:rsid w:val="00AC0D0E"/>
    <w:rsid w:val="00AC1688"/>
    <w:rsid w:val="00AC235C"/>
    <w:rsid w:val="00AC400D"/>
    <w:rsid w:val="00AC6297"/>
    <w:rsid w:val="00AC646C"/>
    <w:rsid w:val="00AC682D"/>
    <w:rsid w:val="00AD0DFA"/>
    <w:rsid w:val="00AD0FCD"/>
    <w:rsid w:val="00AD2046"/>
    <w:rsid w:val="00AD305F"/>
    <w:rsid w:val="00AD403A"/>
    <w:rsid w:val="00AD4773"/>
    <w:rsid w:val="00AD5145"/>
    <w:rsid w:val="00AD65DD"/>
    <w:rsid w:val="00AD7B15"/>
    <w:rsid w:val="00AD7EFD"/>
    <w:rsid w:val="00AE0743"/>
    <w:rsid w:val="00AE12F7"/>
    <w:rsid w:val="00AE15B7"/>
    <w:rsid w:val="00AE1780"/>
    <w:rsid w:val="00AE1924"/>
    <w:rsid w:val="00AE1D0B"/>
    <w:rsid w:val="00AE2305"/>
    <w:rsid w:val="00AE2A4B"/>
    <w:rsid w:val="00AE336F"/>
    <w:rsid w:val="00AE3B9A"/>
    <w:rsid w:val="00AE4661"/>
    <w:rsid w:val="00AE5FCA"/>
    <w:rsid w:val="00AE6EDD"/>
    <w:rsid w:val="00AE724A"/>
    <w:rsid w:val="00AF1064"/>
    <w:rsid w:val="00AF1175"/>
    <w:rsid w:val="00AF1983"/>
    <w:rsid w:val="00AF2656"/>
    <w:rsid w:val="00AF2DDC"/>
    <w:rsid w:val="00AF2E16"/>
    <w:rsid w:val="00AF3B9E"/>
    <w:rsid w:val="00AF4230"/>
    <w:rsid w:val="00AF439E"/>
    <w:rsid w:val="00AF4AC9"/>
    <w:rsid w:val="00AF4AD4"/>
    <w:rsid w:val="00AF4E3D"/>
    <w:rsid w:val="00AF57B2"/>
    <w:rsid w:val="00AF58CC"/>
    <w:rsid w:val="00AF6372"/>
    <w:rsid w:val="00AF6901"/>
    <w:rsid w:val="00AF7A4B"/>
    <w:rsid w:val="00AF7B15"/>
    <w:rsid w:val="00B010BE"/>
    <w:rsid w:val="00B011BD"/>
    <w:rsid w:val="00B01EDE"/>
    <w:rsid w:val="00B035AF"/>
    <w:rsid w:val="00B0370B"/>
    <w:rsid w:val="00B0497C"/>
    <w:rsid w:val="00B04CA8"/>
    <w:rsid w:val="00B04E71"/>
    <w:rsid w:val="00B04EF2"/>
    <w:rsid w:val="00B05654"/>
    <w:rsid w:val="00B05AF2"/>
    <w:rsid w:val="00B05F0B"/>
    <w:rsid w:val="00B07B91"/>
    <w:rsid w:val="00B10B23"/>
    <w:rsid w:val="00B10D05"/>
    <w:rsid w:val="00B12591"/>
    <w:rsid w:val="00B12A54"/>
    <w:rsid w:val="00B13D5D"/>
    <w:rsid w:val="00B14D93"/>
    <w:rsid w:val="00B156BE"/>
    <w:rsid w:val="00B1581D"/>
    <w:rsid w:val="00B16BFA"/>
    <w:rsid w:val="00B21A71"/>
    <w:rsid w:val="00B21EE0"/>
    <w:rsid w:val="00B227A2"/>
    <w:rsid w:val="00B22AB1"/>
    <w:rsid w:val="00B23035"/>
    <w:rsid w:val="00B235FA"/>
    <w:rsid w:val="00B237F4"/>
    <w:rsid w:val="00B23EFE"/>
    <w:rsid w:val="00B2428B"/>
    <w:rsid w:val="00B272BE"/>
    <w:rsid w:val="00B2798F"/>
    <w:rsid w:val="00B313C6"/>
    <w:rsid w:val="00B31551"/>
    <w:rsid w:val="00B31CFF"/>
    <w:rsid w:val="00B31E62"/>
    <w:rsid w:val="00B3220A"/>
    <w:rsid w:val="00B323EA"/>
    <w:rsid w:val="00B324AA"/>
    <w:rsid w:val="00B332A6"/>
    <w:rsid w:val="00B33BF9"/>
    <w:rsid w:val="00B34309"/>
    <w:rsid w:val="00B34374"/>
    <w:rsid w:val="00B35191"/>
    <w:rsid w:val="00B3586F"/>
    <w:rsid w:val="00B35B49"/>
    <w:rsid w:val="00B36180"/>
    <w:rsid w:val="00B369E5"/>
    <w:rsid w:val="00B40295"/>
    <w:rsid w:val="00B40637"/>
    <w:rsid w:val="00B41264"/>
    <w:rsid w:val="00B4140A"/>
    <w:rsid w:val="00B4224A"/>
    <w:rsid w:val="00B42C13"/>
    <w:rsid w:val="00B42EE9"/>
    <w:rsid w:val="00B444AF"/>
    <w:rsid w:val="00B47346"/>
    <w:rsid w:val="00B475A8"/>
    <w:rsid w:val="00B47B85"/>
    <w:rsid w:val="00B50F27"/>
    <w:rsid w:val="00B52C9C"/>
    <w:rsid w:val="00B54A9B"/>
    <w:rsid w:val="00B55238"/>
    <w:rsid w:val="00B559D6"/>
    <w:rsid w:val="00B55C74"/>
    <w:rsid w:val="00B55E55"/>
    <w:rsid w:val="00B56737"/>
    <w:rsid w:val="00B56DF4"/>
    <w:rsid w:val="00B578FD"/>
    <w:rsid w:val="00B57CC1"/>
    <w:rsid w:val="00B602CD"/>
    <w:rsid w:val="00B604E1"/>
    <w:rsid w:val="00B61E0E"/>
    <w:rsid w:val="00B62E3F"/>
    <w:rsid w:val="00B63CD3"/>
    <w:rsid w:val="00B64B37"/>
    <w:rsid w:val="00B64C81"/>
    <w:rsid w:val="00B65599"/>
    <w:rsid w:val="00B66238"/>
    <w:rsid w:val="00B66262"/>
    <w:rsid w:val="00B673A1"/>
    <w:rsid w:val="00B67884"/>
    <w:rsid w:val="00B7000C"/>
    <w:rsid w:val="00B71ED9"/>
    <w:rsid w:val="00B74044"/>
    <w:rsid w:val="00B753D6"/>
    <w:rsid w:val="00B76A1E"/>
    <w:rsid w:val="00B77741"/>
    <w:rsid w:val="00B77931"/>
    <w:rsid w:val="00B80185"/>
    <w:rsid w:val="00B80FAB"/>
    <w:rsid w:val="00B81401"/>
    <w:rsid w:val="00B81C7A"/>
    <w:rsid w:val="00B82414"/>
    <w:rsid w:val="00B833CC"/>
    <w:rsid w:val="00B8371A"/>
    <w:rsid w:val="00B8498A"/>
    <w:rsid w:val="00B84B7F"/>
    <w:rsid w:val="00B85981"/>
    <w:rsid w:val="00B86FEB"/>
    <w:rsid w:val="00B8730F"/>
    <w:rsid w:val="00B91715"/>
    <w:rsid w:val="00B91988"/>
    <w:rsid w:val="00B91C83"/>
    <w:rsid w:val="00B925C0"/>
    <w:rsid w:val="00B928E5"/>
    <w:rsid w:val="00B92C05"/>
    <w:rsid w:val="00B9363B"/>
    <w:rsid w:val="00B93734"/>
    <w:rsid w:val="00B93793"/>
    <w:rsid w:val="00B97337"/>
    <w:rsid w:val="00B97561"/>
    <w:rsid w:val="00B97F45"/>
    <w:rsid w:val="00BA096D"/>
    <w:rsid w:val="00BA188D"/>
    <w:rsid w:val="00BA1988"/>
    <w:rsid w:val="00BA1AC4"/>
    <w:rsid w:val="00BA1D36"/>
    <w:rsid w:val="00BA1EDF"/>
    <w:rsid w:val="00BA2C9C"/>
    <w:rsid w:val="00BA4A06"/>
    <w:rsid w:val="00BA4B9F"/>
    <w:rsid w:val="00BA57F3"/>
    <w:rsid w:val="00BA5D9E"/>
    <w:rsid w:val="00BA6375"/>
    <w:rsid w:val="00BA64A2"/>
    <w:rsid w:val="00BA72A8"/>
    <w:rsid w:val="00BA7DD6"/>
    <w:rsid w:val="00BB0246"/>
    <w:rsid w:val="00BB04BA"/>
    <w:rsid w:val="00BB12EA"/>
    <w:rsid w:val="00BB19B2"/>
    <w:rsid w:val="00BB240F"/>
    <w:rsid w:val="00BB3012"/>
    <w:rsid w:val="00BB30C5"/>
    <w:rsid w:val="00BB3586"/>
    <w:rsid w:val="00BB3A0C"/>
    <w:rsid w:val="00BB4C5B"/>
    <w:rsid w:val="00BB5A27"/>
    <w:rsid w:val="00BB6145"/>
    <w:rsid w:val="00BB6893"/>
    <w:rsid w:val="00BB78DA"/>
    <w:rsid w:val="00BB7B3F"/>
    <w:rsid w:val="00BB7C04"/>
    <w:rsid w:val="00BC1D59"/>
    <w:rsid w:val="00BC3853"/>
    <w:rsid w:val="00BC3B69"/>
    <w:rsid w:val="00BC3ECE"/>
    <w:rsid w:val="00BC4062"/>
    <w:rsid w:val="00BC50CF"/>
    <w:rsid w:val="00BC5720"/>
    <w:rsid w:val="00BC5A35"/>
    <w:rsid w:val="00BC6C1F"/>
    <w:rsid w:val="00BC728E"/>
    <w:rsid w:val="00BC76AD"/>
    <w:rsid w:val="00BC78FB"/>
    <w:rsid w:val="00BC79DE"/>
    <w:rsid w:val="00BD2546"/>
    <w:rsid w:val="00BD2CE2"/>
    <w:rsid w:val="00BD2D0E"/>
    <w:rsid w:val="00BD4F2F"/>
    <w:rsid w:val="00BD52BB"/>
    <w:rsid w:val="00BD56EA"/>
    <w:rsid w:val="00BD5897"/>
    <w:rsid w:val="00BD6049"/>
    <w:rsid w:val="00BD65A3"/>
    <w:rsid w:val="00BD7448"/>
    <w:rsid w:val="00BD7796"/>
    <w:rsid w:val="00BE03E7"/>
    <w:rsid w:val="00BE0436"/>
    <w:rsid w:val="00BE1AD9"/>
    <w:rsid w:val="00BE210A"/>
    <w:rsid w:val="00BE2E03"/>
    <w:rsid w:val="00BE4C88"/>
    <w:rsid w:val="00BE4C96"/>
    <w:rsid w:val="00BE5399"/>
    <w:rsid w:val="00BE5BE8"/>
    <w:rsid w:val="00BE5DEB"/>
    <w:rsid w:val="00BE5F62"/>
    <w:rsid w:val="00BE6304"/>
    <w:rsid w:val="00BE6AAD"/>
    <w:rsid w:val="00BE70C3"/>
    <w:rsid w:val="00BE75DF"/>
    <w:rsid w:val="00BF0157"/>
    <w:rsid w:val="00BF1B53"/>
    <w:rsid w:val="00BF2864"/>
    <w:rsid w:val="00BF39EF"/>
    <w:rsid w:val="00BF3C13"/>
    <w:rsid w:val="00BF3EEE"/>
    <w:rsid w:val="00BF48BB"/>
    <w:rsid w:val="00BF5C59"/>
    <w:rsid w:val="00BF6871"/>
    <w:rsid w:val="00BF6FB8"/>
    <w:rsid w:val="00BF7110"/>
    <w:rsid w:val="00BF7467"/>
    <w:rsid w:val="00C00452"/>
    <w:rsid w:val="00C00A04"/>
    <w:rsid w:val="00C012F1"/>
    <w:rsid w:val="00C01857"/>
    <w:rsid w:val="00C02B0F"/>
    <w:rsid w:val="00C02C2B"/>
    <w:rsid w:val="00C03BF5"/>
    <w:rsid w:val="00C042E0"/>
    <w:rsid w:val="00C04800"/>
    <w:rsid w:val="00C04E8E"/>
    <w:rsid w:val="00C063AD"/>
    <w:rsid w:val="00C0741A"/>
    <w:rsid w:val="00C1108B"/>
    <w:rsid w:val="00C12DD2"/>
    <w:rsid w:val="00C12E76"/>
    <w:rsid w:val="00C134CB"/>
    <w:rsid w:val="00C13731"/>
    <w:rsid w:val="00C13BD7"/>
    <w:rsid w:val="00C14BE5"/>
    <w:rsid w:val="00C14F32"/>
    <w:rsid w:val="00C154ED"/>
    <w:rsid w:val="00C15F84"/>
    <w:rsid w:val="00C16380"/>
    <w:rsid w:val="00C212F6"/>
    <w:rsid w:val="00C22EFC"/>
    <w:rsid w:val="00C2461D"/>
    <w:rsid w:val="00C24B6B"/>
    <w:rsid w:val="00C25161"/>
    <w:rsid w:val="00C259DB"/>
    <w:rsid w:val="00C25EFB"/>
    <w:rsid w:val="00C267BC"/>
    <w:rsid w:val="00C3156E"/>
    <w:rsid w:val="00C3264D"/>
    <w:rsid w:val="00C329D7"/>
    <w:rsid w:val="00C3328D"/>
    <w:rsid w:val="00C33775"/>
    <w:rsid w:val="00C33BBF"/>
    <w:rsid w:val="00C340A6"/>
    <w:rsid w:val="00C34A66"/>
    <w:rsid w:val="00C34CF3"/>
    <w:rsid w:val="00C351C7"/>
    <w:rsid w:val="00C35D3E"/>
    <w:rsid w:val="00C3619E"/>
    <w:rsid w:val="00C36498"/>
    <w:rsid w:val="00C36711"/>
    <w:rsid w:val="00C40BAC"/>
    <w:rsid w:val="00C40E3B"/>
    <w:rsid w:val="00C40FEA"/>
    <w:rsid w:val="00C42B3B"/>
    <w:rsid w:val="00C42D1B"/>
    <w:rsid w:val="00C42D5B"/>
    <w:rsid w:val="00C43241"/>
    <w:rsid w:val="00C43F8F"/>
    <w:rsid w:val="00C4533D"/>
    <w:rsid w:val="00C46DB0"/>
    <w:rsid w:val="00C475A6"/>
    <w:rsid w:val="00C47E52"/>
    <w:rsid w:val="00C50470"/>
    <w:rsid w:val="00C50996"/>
    <w:rsid w:val="00C50A01"/>
    <w:rsid w:val="00C51A4C"/>
    <w:rsid w:val="00C530E7"/>
    <w:rsid w:val="00C5349E"/>
    <w:rsid w:val="00C538EE"/>
    <w:rsid w:val="00C54179"/>
    <w:rsid w:val="00C55340"/>
    <w:rsid w:val="00C566F3"/>
    <w:rsid w:val="00C5697A"/>
    <w:rsid w:val="00C56B3D"/>
    <w:rsid w:val="00C56B50"/>
    <w:rsid w:val="00C57526"/>
    <w:rsid w:val="00C5797E"/>
    <w:rsid w:val="00C606FB"/>
    <w:rsid w:val="00C6114F"/>
    <w:rsid w:val="00C61630"/>
    <w:rsid w:val="00C6333B"/>
    <w:rsid w:val="00C633E0"/>
    <w:rsid w:val="00C6437C"/>
    <w:rsid w:val="00C645AB"/>
    <w:rsid w:val="00C6520D"/>
    <w:rsid w:val="00C65890"/>
    <w:rsid w:val="00C6639F"/>
    <w:rsid w:val="00C66758"/>
    <w:rsid w:val="00C66EE4"/>
    <w:rsid w:val="00C674D5"/>
    <w:rsid w:val="00C705C8"/>
    <w:rsid w:val="00C70A47"/>
    <w:rsid w:val="00C715FC"/>
    <w:rsid w:val="00C734C1"/>
    <w:rsid w:val="00C73E82"/>
    <w:rsid w:val="00C74B57"/>
    <w:rsid w:val="00C74CB1"/>
    <w:rsid w:val="00C755C8"/>
    <w:rsid w:val="00C7608E"/>
    <w:rsid w:val="00C77D49"/>
    <w:rsid w:val="00C80011"/>
    <w:rsid w:val="00C814FE"/>
    <w:rsid w:val="00C82C0D"/>
    <w:rsid w:val="00C82D4E"/>
    <w:rsid w:val="00C83DD4"/>
    <w:rsid w:val="00C85527"/>
    <w:rsid w:val="00C85DF2"/>
    <w:rsid w:val="00C87F63"/>
    <w:rsid w:val="00C90282"/>
    <w:rsid w:val="00C904E5"/>
    <w:rsid w:val="00C90845"/>
    <w:rsid w:val="00C90E9F"/>
    <w:rsid w:val="00C91708"/>
    <w:rsid w:val="00C92940"/>
    <w:rsid w:val="00C93511"/>
    <w:rsid w:val="00C94450"/>
    <w:rsid w:val="00C94976"/>
    <w:rsid w:val="00C976D8"/>
    <w:rsid w:val="00C979A6"/>
    <w:rsid w:val="00CA08DD"/>
    <w:rsid w:val="00CA0EA0"/>
    <w:rsid w:val="00CA148A"/>
    <w:rsid w:val="00CA1665"/>
    <w:rsid w:val="00CA1703"/>
    <w:rsid w:val="00CA22FE"/>
    <w:rsid w:val="00CA2B29"/>
    <w:rsid w:val="00CA40EC"/>
    <w:rsid w:val="00CA48BE"/>
    <w:rsid w:val="00CA5315"/>
    <w:rsid w:val="00CA69EE"/>
    <w:rsid w:val="00CA7ED5"/>
    <w:rsid w:val="00CA7F83"/>
    <w:rsid w:val="00CB1032"/>
    <w:rsid w:val="00CB1131"/>
    <w:rsid w:val="00CB146B"/>
    <w:rsid w:val="00CB1CB3"/>
    <w:rsid w:val="00CB1D3A"/>
    <w:rsid w:val="00CB373A"/>
    <w:rsid w:val="00CB4E2D"/>
    <w:rsid w:val="00CB5241"/>
    <w:rsid w:val="00CB6AA7"/>
    <w:rsid w:val="00CB7FBF"/>
    <w:rsid w:val="00CC1A8C"/>
    <w:rsid w:val="00CC1BE5"/>
    <w:rsid w:val="00CC2C34"/>
    <w:rsid w:val="00CC3CB5"/>
    <w:rsid w:val="00CC4836"/>
    <w:rsid w:val="00CC4AB5"/>
    <w:rsid w:val="00CC4B25"/>
    <w:rsid w:val="00CC5847"/>
    <w:rsid w:val="00CC5DDD"/>
    <w:rsid w:val="00CC66EB"/>
    <w:rsid w:val="00CC723E"/>
    <w:rsid w:val="00CD06B8"/>
    <w:rsid w:val="00CD08C7"/>
    <w:rsid w:val="00CD08C9"/>
    <w:rsid w:val="00CD0D26"/>
    <w:rsid w:val="00CD1417"/>
    <w:rsid w:val="00CD1BD8"/>
    <w:rsid w:val="00CD1D3B"/>
    <w:rsid w:val="00CD24C9"/>
    <w:rsid w:val="00CD264E"/>
    <w:rsid w:val="00CD4909"/>
    <w:rsid w:val="00CD512A"/>
    <w:rsid w:val="00CD51CB"/>
    <w:rsid w:val="00CD5493"/>
    <w:rsid w:val="00CD5BB3"/>
    <w:rsid w:val="00CD5EAF"/>
    <w:rsid w:val="00CE0D3E"/>
    <w:rsid w:val="00CE1747"/>
    <w:rsid w:val="00CE1990"/>
    <w:rsid w:val="00CE2351"/>
    <w:rsid w:val="00CE31BC"/>
    <w:rsid w:val="00CE3B05"/>
    <w:rsid w:val="00CE3DFF"/>
    <w:rsid w:val="00CE4779"/>
    <w:rsid w:val="00CE5121"/>
    <w:rsid w:val="00CE5576"/>
    <w:rsid w:val="00CE69C5"/>
    <w:rsid w:val="00CF0429"/>
    <w:rsid w:val="00CF07AF"/>
    <w:rsid w:val="00CF3B99"/>
    <w:rsid w:val="00CF56D7"/>
    <w:rsid w:val="00CF7B67"/>
    <w:rsid w:val="00CF7DF3"/>
    <w:rsid w:val="00CF7EDD"/>
    <w:rsid w:val="00D006CF"/>
    <w:rsid w:val="00D022CE"/>
    <w:rsid w:val="00D02878"/>
    <w:rsid w:val="00D02EBB"/>
    <w:rsid w:val="00D04066"/>
    <w:rsid w:val="00D04572"/>
    <w:rsid w:val="00D04A97"/>
    <w:rsid w:val="00D058BB"/>
    <w:rsid w:val="00D104AD"/>
    <w:rsid w:val="00D10518"/>
    <w:rsid w:val="00D1086E"/>
    <w:rsid w:val="00D1233D"/>
    <w:rsid w:val="00D12C0D"/>
    <w:rsid w:val="00D13BF1"/>
    <w:rsid w:val="00D14BE1"/>
    <w:rsid w:val="00D156FB"/>
    <w:rsid w:val="00D1693A"/>
    <w:rsid w:val="00D17125"/>
    <w:rsid w:val="00D172A3"/>
    <w:rsid w:val="00D174A5"/>
    <w:rsid w:val="00D20D15"/>
    <w:rsid w:val="00D21607"/>
    <w:rsid w:val="00D21B2E"/>
    <w:rsid w:val="00D228CC"/>
    <w:rsid w:val="00D22F77"/>
    <w:rsid w:val="00D2473B"/>
    <w:rsid w:val="00D251F5"/>
    <w:rsid w:val="00D258CE"/>
    <w:rsid w:val="00D25EDC"/>
    <w:rsid w:val="00D27A94"/>
    <w:rsid w:val="00D30824"/>
    <w:rsid w:val="00D30978"/>
    <w:rsid w:val="00D33895"/>
    <w:rsid w:val="00D33D35"/>
    <w:rsid w:val="00D33E4F"/>
    <w:rsid w:val="00D344FF"/>
    <w:rsid w:val="00D34B27"/>
    <w:rsid w:val="00D34F6C"/>
    <w:rsid w:val="00D351AF"/>
    <w:rsid w:val="00D35D0B"/>
    <w:rsid w:val="00D3719F"/>
    <w:rsid w:val="00D372FB"/>
    <w:rsid w:val="00D40E9C"/>
    <w:rsid w:val="00D41CF3"/>
    <w:rsid w:val="00D41DBE"/>
    <w:rsid w:val="00D42443"/>
    <w:rsid w:val="00D42CA6"/>
    <w:rsid w:val="00D42D13"/>
    <w:rsid w:val="00D43EDE"/>
    <w:rsid w:val="00D4461D"/>
    <w:rsid w:val="00D44A65"/>
    <w:rsid w:val="00D44C45"/>
    <w:rsid w:val="00D450F8"/>
    <w:rsid w:val="00D46B0F"/>
    <w:rsid w:val="00D46B2E"/>
    <w:rsid w:val="00D509A3"/>
    <w:rsid w:val="00D50C29"/>
    <w:rsid w:val="00D50D5C"/>
    <w:rsid w:val="00D50F1F"/>
    <w:rsid w:val="00D5164B"/>
    <w:rsid w:val="00D51E72"/>
    <w:rsid w:val="00D5271D"/>
    <w:rsid w:val="00D53CD8"/>
    <w:rsid w:val="00D53FBD"/>
    <w:rsid w:val="00D54E67"/>
    <w:rsid w:val="00D55425"/>
    <w:rsid w:val="00D55516"/>
    <w:rsid w:val="00D555FB"/>
    <w:rsid w:val="00D55933"/>
    <w:rsid w:val="00D559F7"/>
    <w:rsid w:val="00D56063"/>
    <w:rsid w:val="00D572F3"/>
    <w:rsid w:val="00D57ED9"/>
    <w:rsid w:val="00D60C90"/>
    <w:rsid w:val="00D60FAA"/>
    <w:rsid w:val="00D64070"/>
    <w:rsid w:val="00D64E25"/>
    <w:rsid w:val="00D65362"/>
    <w:rsid w:val="00D65588"/>
    <w:rsid w:val="00D65D10"/>
    <w:rsid w:val="00D65FB4"/>
    <w:rsid w:val="00D67B99"/>
    <w:rsid w:val="00D702FA"/>
    <w:rsid w:val="00D707D1"/>
    <w:rsid w:val="00D7098F"/>
    <w:rsid w:val="00D70E28"/>
    <w:rsid w:val="00D71237"/>
    <w:rsid w:val="00D72A42"/>
    <w:rsid w:val="00D73132"/>
    <w:rsid w:val="00D74AED"/>
    <w:rsid w:val="00D74B51"/>
    <w:rsid w:val="00D752FE"/>
    <w:rsid w:val="00D76590"/>
    <w:rsid w:val="00D76618"/>
    <w:rsid w:val="00D76E1E"/>
    <w:rsid w:val="00D76EE4"/>
    <w:rsid w:val="00D77BD8"/>
    <w:rsid w:val="00D77C9E"/>
    <w:rsid w:val="00D816B4"/>
    <w:rsid w:val="00D81B58"/>
    <w:rsid w:val="00D825D1"/>
    <w:rsid w:val="00D825F7"/>
    <w:rsid w:val="00D840C5"/>
    <w:rsid w:val="00D8514F"/>
    <w:rsid w:val="00D863F4"/>
    <w:rsid w:val="00D86524"/>
    <w:rsid w:val="00D867A3"/>
    <w:rsid w:val="00D86C62"/>
    <w:rsid w:val="00D870D5"/>
    <w:rsid w:val="00D90179"/>
    <w:rsid w:val="00D90BE1"/>
    <w:rsid w:val="00D916AB"/>
    <w:rsid w:val="00D9249E"/>
    <w:rsid w:val="00D929A0"/>
    <w:rsid w:val="00D93835"/>
    <w:rsid w:val="00D93E28"/>
    <w:rsid w:val="00D94127"/>
    <w:rsid w:val="00D94152"/>
    <w:rsid w:val="00D941C0"/>
    <w:rsid w:val="00D947B6"/>
    <w:rsid w:val="00D94D6B"/>
    <w:rsid w:val="00D95195"/>
    <w:rsid w:val="00D95DA9"/>
    <w:rsid w:val="00D95E89"/>
    <w:rsid w:val="00D95EB2"/>
    <w:rsid w:val="00D966F1"/>
    <w:rsid w:val="00D97864"/>
    <w:rsid w:val="00DA13C7"/>
    <w:rsid w:val="00DA1DD5"/>
    <w:rsid w:val="00DA3015"/>
    <w:rsid w:val="00DA3D3C"/>
    <w:rsid w:val="00DA54FA"/>
    <w:rsid w:val="00DA5AFE"/>
    <w:rsid w:val="00DA6698"/>
    <w:rsid w:val="00DA67B1"/>
    <w:rsid w:val="00DA6C89"/>
    <w:rsid w:val="00DA7919"/>
    <w:rsid w:val="00DB05DB"/>
    <w:rsid w:val="00DB17A8"/>
    <w:rsid w:val="00DB1AFA"/>
    <w:rsid w:val="00DB1B31"/>
    <w:rsid w:val="00DB34BE"/>
    <w:rsid w:val="00DB61A6"/>
    <w:rsid w:val="00DB6C2E"/>
    <w:rsid w:val="00DB6C55"/>
    <w:rsid w:val="00DB6DB5"/>
    <w:rsid w:val="00DB723E"/>
    <w:rsid w:val="00DB7694"/>
    <w:rsid w:val="00DB7E47"/>
    <w:rsid w:val="00DB7EE6"/>
    <w:rsid w:val="00DB7F7A"/>
    <w:rsid w:val="00DC0577"/>
    <w:rsid w:val="00DC0578"/>
    <w:rsid w:val="00DC11B3"/>
    <w:rsid w:val="00DC158A"/>
    <w:rsid w:val="00DC171C"/>
    <w:rsid w:val="00DC1BCE"/>
    <w:rsid w:val="00DC1DFF"/>
    <w:rsid w:val="00DC2213"/>
    <w:rsid w:val="00DC22C0"/>
    <w:rsid w:val="00DC240B"/>
    <w:rsid w:val="00DC24E4"/>
    <w:rsid w:val="00DC282B"/>
    <w:rsid w:val="00DC3EE7"/>
    <w:rsid w:val="00DC4B9E"/>
    <w:rsid w:val="00DC4CF1"/>
    <w:rsid w:val="00DC591F"/>
    <w:rsid w:val="00DC64C9"/>
    <w:rsid w:val="00DC6B8B"/>
    <w:rsid w:val="00DC6C58"/>
    <w:rsid w:val="00DC7265"/>
    <w:rsid w:val="00DC7346"/>
    <w:rsid w:val="00DD0331"/>
    <w:rsid w:val="00DD07DE"/>
    <w:rsid w:val="00DD0978"/>
    <w:rsid w:val="00DD180C"/>
    <w:rsid w:val="00DD3889"/>
    <w:rsid w:val="00DD45CA"/>
    <w:rsid w:val="00DD45FA"/>
    <w:rsid w:val="00DD45FB"/>
    <w:rsid w:val="00DD525F"/>
    <w:rsid w:val="00DD62B9"/>
    <w:rsid w:val="00DD6D4F"/>
    <w:rsid w:val="00DD77E5"/>
    <w:rsid w:val="00DE163B"/>
    <w:rsid w:val="00DE1849"/>
    <w:rsid w:val="00DE2CCB"/>
    <w:rsid w:val="00DE2FFA"/>
    <w:rsid w:val="00DE3282"/>
    <w:rsid w:val="00DE36FE"/>
    <w:rsid w:val="00DE6A46"/>
    <w:rsid w:val="00DE722E"/>
    <w:rsid w:val="00DF066B"/>
    <w:rsid w:val="00DF22FC"/>
    <w:rsid w:val="00DF2440"/>
    <w:rsid w:val="00DF2F1E"/>
    <w:rsid w:val="00DF3ED3"/>
    <w:rsid w:val="00DF45A4"/>
    <w:rsid w:val="00DF479F"/>
    <w:rsid w:val="00DF4D30"/>
    <w:rsid w:val="00DF6891"/>
    <w:rsid w:val="00DF6B3F"/>
    <w:rsid w:val="00E009A2"/>
    <w:rsid w:val="00E00D19"/>
    <w:rsid w:val="00E01711"/>
    <w:rsid w:val="00E01722"/>
    <w:rsid w:val="00E02AC7"/>
    <w:rsid w:val="00E02DDD"/>
    <w:rsid w:val="00E03789"/>
    <w:rsid w:val="00E03ACF"/>
    <w:rsid w:val="00E0493B"/>
    <w:rsid w:val="00E07EAF"/>
    <w:rsid w:val="00E10420"/>
    <w:rsid w:val="00E1058B"/>
    <w:rsid w:val="00E10ACC"/>
    <w:rsid w:val="00E10CFE"/>
    <w:rsid w:val="00E111CD"/>
    <w:rsid w:val="00E12094"/>
    <w:rsid w:val="00E12217"/>
    <w:rsid w:val="00E13056"/>
    <w:rsid w:val="00E1468F"/>
    <w:rsid w:val="00E1476F"/>
    <w:rsid w:val="00E147A5"/>
    <w:rsid w:val="00E14C18"/>
    <w:rsid w:val="00E1579C"/>
    <w:rsid w:val="00E15C8A"/>
    <w:rsid w:val="00E16138"/>
    <w:rsid w:val="00E16A06"/>
    <w:rsid w:val="00E20039"/>
    <w:rsid w:val="00E2056E"/>
    <w:rsid w:val="00E21676"/>
    <w:rsid w:val="00E22323"/>
    <w:rsid w:val="00E2244B"/>
    <w:rsid w:val="00E23020"/>
    <w:rsid w:val="00E23303"/>
    <w:rsid w:val="00E24538"/>
    <w:rsid w:val="00E24B72"/>
    <w:rsid w:val="00E24F30"/>
    <w:rsid w:val="00E252C1"/>
    <w:rsid w:val="00E253F1"/>
    <w:rsid w:val="00E26689"/>
    <w:rsid w:val="00E26931"/>
    <w:rsid w:val="00E30C34"/>
    <w:rsid w:val="00E31AE7"/>
    <w:rsid w:val="00E345CD"/>
    <w:rsid w:val="00E34616"/>
    <w:rsid w:val="00E34CA8"/>
    <w:rsid w:val="00E35A98"/>
    <w:rsid w:val="00E35F11"/>
    <w:rsid w:val="00E373D9"/>
    <w:rsid w:val="00E375CD"/>
    <w:rsid w:val="00E425E5"/>
    <w:rsid w:val="00E42A01"/>
    <w:rsid w:val="00E42C79"/>
    <w:rsid w:val="00E43CC9"/>
    <w:rsid w:val="00E4409F"/>
    <w:rsid w:val="00E442ED"/>
    <w:rsid w:val="00E44A7D"/>
    <w:rsid w:val="00E44EC3"/>
    <w:rsid w:val="00E451B2"/>
    <w:rsid w:val="00E458D2"/>
    <w:rsid w:val="00E47029"/>
    <w:rsid w:val="00E5429E"/>
    <w:rsid w:val="00E5592F"/>
    <w:rsid w:val="00E60F88"/>
    <w:rsid w:val="00E62AF5"/>
    <w:rsid w:val="00E6381A"/>
    <w:rsid w:val="00E64952"/>
    <w:rsid w:val="00E650A9"/>
    <w:rsid w:val="00E65574"/>
    <w:rsid w:val="00E661F6"/>
    <w:rsid w:val="00E719B7"/>
    <w:rsid w:val="00E71F44"/>
    <w:rsid w:val="00E724FD"/>
    <w:rsid w:val="00E72A20"/>
    <w:rsid w:val="00E73711"/>
    <w:rsid w:val="00E750F8"/>
    <w:rsid w:val="00E76143"/>
    <w:rsid w:val="00E7640D"/>
    <w:rsid w:val="00E7784A"/>
    <w:rsid w:val="00E77E62"/>
    <w:rsid w:val="00E8005D"/>
    <w:rsid w:val="00E812DA"/>
    <w:rsid w:val="00E81814"/>
    <w:rsid w:val="00E84CBE"/>
    <w:rsid w:val="00E84CE1"/>
    <w:rsid w:val="00E84E5E"/>
    <w:rsid w:val="00E8529F"/>
    <w:rsid w:val="00E85DF6"/>
    <w:rsid w:val="00E86864"/>
    <w:rsid w:val="00E868DD"/>
    <w:rsid w:val="00E86B73"/>
    <w:rsid w:val="00E87446"/>
    <w:rsid w:val="00E87D04"/>
    <w:rsid w:val="00E904DA"/>
    <w:rsid w:val="00E92618"/>
    <w:rsid w:val="00E926FD"/>
    <w:rsid w:val="00E927E5"/>
    <w:rsid w:val="00E92A32"/>
    <w:rsid w:val="00E955A8"/>
    <w:rsid w:val="00E95DC6"/>
    <w:rsid w:val="00E971BA"/>
    <w:rsid w:val="00E977BD"/>
    <w:rsid w:val="00EA02BE"/>
    <w:rsid w:val="00EA09E4"/>
    <w:rsid w:val="00EA10F8"/>
    <w:rsid w:val="00EA2AF8"/>
    <w:rsid w:val="00EA340D"/>
    <w:rsid w:val="00EA3D4B"/>
    <w:rsid w:val="00EA46E1"/>
    <w:rsid w:val="00EA54DF"/>
    <w:rsid w:val="00EA5722"/>
    <w:rsid w:val="00EA7075"/>
    <w:rsid w:val="00EA7D9A"/>
    <w:rsid w:val="00EB0B06"/>
    <w:rsid w:val="00EB2392"/>
    <w:rsid w:val="00EB70C5"/>
    <w:rsid w:val="00EC430B"/>
    <w:rsid w:val="00EC4BA8"/>
    <w:rsid w:val="00EC4D79"/>
    <w:rsid w:val="00EC5462"/>
    <w:rsid w:val="00EC6257"/>
    <w:rsid w:val="00EC66EC"/>
    <w:rsid w:val="00EC693D"/>
    <w:rsid w:val="00EC6BD7"/>
    <w:rsid w:val="00ED1A66"/>
    <w:rsid w:val="00ED1D8A"/>
    <w:rsid w:val="00ED1F41"/>
    <w:rsid w:val="00ED2DAE"/>
    <w:rsid w:val="00ED32EC"/>
    <w:rsid w:val="00ED44A0"/>
    <w:rsid w:val="00ED583C"/>
    <w:rsid w:val="00ED604C"/>
    <w:rsid w:val="00ED642E"/>
    <w:rsid w:val="00ED6595"/>
    <w:rsid w:val="00ED6ED2"/>
    <w:rsid w:val="00ED793C"/>
    <w:rsid w:val="00ED7F81"/>
    <w:rsid w:val="00EE00A7"/>
    <w:rsid w:val="00EE077F"/>
    <w:rsid w:val="00EE0CE7"/>
    <w:rsid w:val="00EE2680"/>
    <w:rsid w:val="00EE37D2"/>
    <w:rsid w:val="00EE41A5"/>
    <w:rsid w:val="00EE4906"/>
    <w:rsid w:val="00EE51E4"/>
    <w:rsid w:val="00EE56CE"/>
    <w:rsid w:val="00EE5AD1"/>
    <w:rsid w:val="00EF10F7"/>
    <w:rsid w:val="00EF1189"/>
    <w:rsid w:val="00EF1366"/>
    <w:rsid w:val="00EF1E17"/>
    <w:rsid w:val="00EF1E79"/>
    <w:rsid w:val="00EF2B02"/>
    <w:rsid w:val="00EF3048"/>
    <w:rsid w:val="00EF43C6"/>
    <w:rsid w:val="00EF4ACF"/>
    <w:rsid w:val="00EF5860"/>
    <w:rsid w:val="00EF6330"/>
    <w:rsid w:val="00EF6C10"/>
    <w:rsid w:val="00EF7144"/>
    <w:rsid w:val="00EF7B9D"/>
    <w:rsid w:val="00EF7F17"/>
    <w:rsid w:val="00F01259"/>
    <w:rsid w:val="00F01532"/>
    <w:rsid w:val="00F02258"/>
    <w:rsid w:val="00F0296B"/>
    <w:rsid w:val="00F035CE"/>
    <w:rsid w:val="00F0385A"/>
    <w:rsid w:val="00F041B9"/>
    <w:rsid w:val="00F0422C"/>
    <w:rsid w:val="00F073C8"/>
    <w:rsid w:val="00F07651"/>
    <w:rsid w:val="00F0779C"/>
    <w:rsid w:val="00F07999"/>
    <w:rsid w:val="00F07B52"/>
    <w:rsid w:val="00F07D7E"/>
    <w:rsid w:val="00F100A6"/>
    <w:rsid w:val="00F109DC"/>
    <w:rsid w:val="00F117DF"/>
    <w:rsid w:val="00F12FC7"/>
    <w:rsid w:val="00F13B0A"/>
    <w:rsid w:val="00F1436B"/>
    <w:rsid w:val="00F14691"/>
    <w:rsid w:val="00F14FF0"/>
    <w:rsid w:val="00F1544F"/>
    <w:rsid w:val="00F1682F"/>
    <w:rsid w:val="00F16A26"/>
    <w:rsid w:val="00F171D8"/>
    <w:rsid w:val="00F174F6"/>
    <w:rsid w:val="00F210F6"/>
    <w:rsid w:val="00F21419"/>
    <w:rsid w:val="00F22B07"/>
    <w:rsid w:val="00F237CE"/>
    <w:rsid w:val="00F246D0"/>
    <w:rsid w:val="00F30A6E"/>
    <w:rsid w:val="00F30AEA"/>
    <w:rsid w:val="00F34343"/>
    <w:rsid w:val="00F34DA3"/>
    <w:rsid w:val="00F35AD8"/>
    <w:rsid w:val="00F35BFE"/>
    <w:rsid w:val="00F35EA6"/>
    <w:rsid w:val="00F364D0"/>
    <w:rsid w:val="00F36B56"/>
    <w:rsid w:val="00F36E70"/>
    <w:rsid w:val="00F3719B"/>
    <w:rsid w:val="00F37587"/>
    <w:rsid w:val="00F37FD2"/>
    <w:rsid w:val="00F40966"/>
    <w:rsid w:val="00F40F52"/>
    <w:rsid w:val="00F40FCA"/>
    <w:rsid w:val="00F4167A"/>
    <w:rsid w:val="00F41911"/>
    <w:rsid w:val="00F422BA"/>
    <w:rsid w:val="00F430D3"/>
    <w:rsid w:val="00F43877"/>
    <w:rsid w:val="00F43A50"/>
    <w:rsid w:val="00F43F11"/>
    <w:rsid w:val="00F448FF"/>
    <w:rsid w:val="00F4570F"/>
    <w:rsid w:val="00F463A4"/>
    <w:rsid w:val="00F4676C"/>
    <w:rsid w:val="00F46B14"/>
    <w:rsid w:val="00F47A2F"/>
    <w:rsid w:val="00F503AB"/>
    <w:rsid w:val="00F52C2C"/>
    <w:rsid w:val="00F5322F"/>
    <w:rsid w:val="00F53528"/>
    <w:rsid w:val="00F53D15"/>
    <w:rsid w:val="00F54328"/>
    <w:rsid w:val="00F5540E"/>
    <w:rsid w:val="00F56A98"/>
    <w:rsid w:val="00F570D8"/>
    <w:rsid w:val="00F6154D"/>
    <w:rsid w:val="00F6173C"/>
    <w:rsid w:val="00F61A76"/>
    <w:rsid w:val="00F62B31"/>
    <w:rsid w:val="00F6322A"/>
    <w:rsid w:val="00F640A8"/>
    <w:rsid w:val="00F650ED"/>
    <w:rsid w:val="00F67344"/>
    <w:rsid w:val="00F675C0"/>
    <w:rsid w:val="00F6760C"/>
    <w:rsid w:val="00F6791C"/>
    <w:rsid w:val="00F702F6"/>
    <w:rsid w:val="00F718C3"/>
    <w:rsid w:val="00F7209B"/>
    <w:rsid w:val="00F7214A"/>
    <w:rsid w:val="00F73A29"/>
    <w:rsid w:val="00F73CC9"/>
    <w:rsid w:val="00F74B98"/>
    <w:rsid w:val="00F74F7E"/>
    <w:rsid w:val="00F754C4"/>
    <w:rsid w:val="00F75B5A"/>
    <w:rsid w:val="00F75C5A"/>
    <w:rsid w:val="00F763B8"/>
    <w:rsid w:val="00F76EB8"/>
    <w:rsid w:val="00F80381"/>
    <w:rsid w:val="00F80487"/>
    <w:rsid w:val="00F814CB"/>
    <w:rsid w:val="00F81751"/>
    <w:rsid w:val="00F8387F"/>
    <w:rsid w:val="00F84903"/>
    <w:rsid w:val="00F8500A"/>
    <w:rsid w:val="00F87259"/>
    <w:rsid w:val="00F87345"/>
    <w:rsid w:val="00F878BB"/>
    <w:rsid w:val="00F87C88"/>
    <w:rsid w:val="00F904E0"/>
    <w:rsid w:val="00F9052A"/>
    <w:rsid w:val="00F91840"/>
    <w:rsid w:val="00F921FD"/>
    <w:rsid w:val="00F924C7"/>
    <w:rsid w:val="00F92565"/>
    <w:rsid w:val="00F926D3"/>
    <w:rsid w:val="00F92DCA"/>
    <w:rsid w:val="00F936B7"/>
    <w:rsid w:val="00F93EB6"/>
    <w:rsid w:val="00F94C1F"/>
    <w:rsid w:val="00F957DB"/>
    <w:rsid w:val="00F95BFD"/>
    <w:rsid w:val="00F97721"/>
    <w:rsid w:val="00F97D37"/>
    <w:rsid w:val="00FA071B"/>
    <w:rsid w:val="00FA217D"/>
    <w:rsid w:val="00FA28F0"/>
    <w:rsid w:val="00FA2F12"/>
    <w:rsid w:val="00FA365C"/>
    <w:rsid w:val="00FA4255"/>
    <w:rsid w:val="00FA515C"/>
    <w:rsid w:val="00FA62EA"/>
    <w:rsid w:val="00FB04CF"/>
    <w:rsid w:val="00FB0B43"/>
    <w:rsid w:val="00FB0DBB"/>
    <w:rsid w:val="00FB1B8E"/>
    <w:rsid w:val="00FB22E3"/>
    <w:rsid w:val="00FB26F5"/>
    <w:rsid w:val="00FB3010"/>
    <w:rsid w:val="00FB392D"/>
    <w:rsid w:val="00FB3BBC"/>
    <w:rsid w:val="00FB565E"/>
    <w:rsid w:val="00FB5731"/>
    <w:rsid w:val="00FB5E00"/>
    <w:rsid w:val="00FB61C4"/>
    <w:rsid w:val="00FC0002"/>
    <w:rsid w:val="00FC0D35"/>
    <w:rsid w:val="00FC1A43"/>
    <w:rsid w:val="00FC1A46"/>
    <w:rsid w:val="00FC2AA9"/>
    <w:rsid w:val="00FC2BD4"/>
    <w:rsid w:val="00FC4646"/>
    <w:rsid w:val="00FC476E"/>
    <w:rsid w:val="00FC56C8"/>
    <w:rsid w:val="00FC5A01"/>
    <w:rsid w:val="00FC6C40"/>
    <w:rsid w:val="00FD0881"/>
    <w:rsid w:val="00FD1007"/>
    <w:rsid w:val="00FD12F0"/>
    <w:rsid w:val="00FD1E62"/>
    <w:rsid w:val="00FD29C0"/>
    <w:rsid w:val="00FD4579"/>
    <w:rsid w:val="00FD548C"/>
    <w:rsid w:val="00FD5539"/>
    <w:rsid w:val="00FD585E"/>
    <w:rsid w:val="00FD5889"/>
    <w:rsid w:val="00FD63B8"/>
    <w:rsid w:val="00FD6FE1"/>
    <w:rsid w:val="00FD7301"/>
    <w:rsid w:val="00FD7555"/>
    <w:rsid w:val="00FE01C3"/>
    <w:rsid w:val="00FE032F"/>
    <w:rsid w:val="00FE0851"/>
    <w:rsid w:val="00FE0ABE"/>
    <w:rsid w:val="00FE0BA1"/>
    <w:rsid w:val="00FE0E84"/>
    <w:rsid w:val="00FE1AB2"/>
    <w:rsid w:val="00FE2C73"/>
    <w:rsid w:val="00FE2D1D"/>
    <w:rsid w:val="00FE32E6"/>
    <w:rsid w:val="00FE35C7"/>
    <w:rsid w:val="00FE69A6"/>
    <w:rsid w:val="00FE6E13"/>
    <w:rsid w:val="00FE7651"/>
    <w:rsid w:val="00FF0E74"/>
    <w:rsid w:val="00FF0F42"/>
    <w:rsid w:val="00FF1996"/>
    <w:rsid w:val="00FF1C3B"/>
    <w:rsid w:val="00FF3EA1"/>
    <w:rsid w:val="00FF4F63"/>
    <w:rsid w:val="00FF6B23"/>
    <w:rsid w:val="00FF727F"/>
    <w:rsid w:val="00FF7C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0D42CF-2006-4346-8D3A-572D3D67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13731"/>
    <w:rPr>
      <w:rFonts w:eastAsia="Times New Roman"/>
      <w:sz w:val="24"/>
      <w:lang w:val="lt-LT" w:eastAsia="zh-CN"/>
    </w:rPr>
  </w:style>
  <w:style w:type="paragraph" w:styleId="Antrat1">
    <w:name w:val="heading 1"/>
    <w:basedOn w:val="prastasis"/>
    <w:next w:val="prastasis"/>
    <w:qFormat/>
    <w:rsid w:val="00CA22FE"/>
    <w:pPr>
      <w:keepNext/>
      <w:jc w:val="center"/>
      <w:outlineLvl w:val="0"/>
    </w:pPr>
    <w:rPr>
      <w:b/>
      <w:bCs/>
      <w:sz w:val="32"/>
      <w:szCs w:val="24"/>
      <w:lang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1376BE"/>
    <w:pPr>
      <w:tabs>
        <w:tab w:val="center" w:pos="4320"/>
        <w:tab w:val="right" w:pos="8640"/>
      </w:tabs>
    </w:pPr>
  </w:style>
  <w:style w:type="character" w:styleId="Puslapionumeris">
    <w:name w:val="page number"/>
    <w:basedOn w:val="Numatytasispastraiposriftas"/>
    <w:rsid w:val="001376BE"/>
  </w:style>
  <w:style w:type="paragraph" w:styleId="Pagrindiniotekstotrauka">
    <w:name w:val="Body Text Indent"/>
    <w:basedOn w:val="prastasis"/>
    <w:rsid w:val="00A80C3F"/>
    <w:pPr>
      <w:ind w:firstLine="720"/>
      <w:jc w:val="both"/>
    </w:pPr>
    <w:rPr>
      <w:szCs w:val="24"/>
      <w:lang w:eastAsia="en-US"/>
    </w:rPr>
  </w:style>
  <w:style w:type="paragraph" w:styleId="Pagrindinistekstas">
    <w:name w:val="Body Text"/>
    <w:basedOn w:val="prastasis"/>
    <w:link w:val="PagrindinistekstasDiagrama"/>
    <w:rsid w:val="002C6A74"/>
    <w:pPr>
      <w:spacing w:after="120"/>
    </w:pPr>
  </w:style>
  <w:style w:type="paragraph" w:styleId="Debesliotekstas">
    <w:name w:val="Balloon Text"/>
    <w:basedOn w:val="prastasis"/>
    <w:semiHidden/>
    <w:rsid w:val="00542A41"/>
    <w:rPr>
      <w:rFonts w:ascii="Tahoma" w:hAnsi="Tahoma" w:cs="Tahoma"/>
      <w:sz w:val="16"/>
      <w:szCs w:val="16"/>
    </w:rPr>
  </w:style>
  <w:style w:type="character" w:styleId="Hipersaitas">
    <w:name w:val="Hyperlink"/>
    <w:basedOn w:val="Numatytasispastraiposriftas"/>
    <w:rsid w:val="00607AC8"/>
    <w:rPr>
      <w:color w:val="0000FF"/>
      <w:u w:val="single"/>
    </w:rPr>
  </w:style>
  <w:style w:type="paragraph" w:styleId="prastasiniatinklio">
    <w:name w:val="Normal (Web)"/>
    <w:basedOn w:val="prastasis"/>
    <w:uiPriority w:val="99"/>
    <w:rsid w:val="001E58B6"/>
    <w:pPr>
      <w:spacing w:before="100" w:beforeAutospacing="1" w:after="100" w:afterAutospacing="1"/>
    </w:pPr>
    <w:rPr>
      <w:szCs w:val="24"/>
      <w:lang w:eastAsia="lt-LT"/>
    </w:rPr>
  </w:style>
  <w:style w:type="paragraph" w:customStyle="1" w:styleId="Pagrindinistekstas1">
    <w:name w:val="Pagrindinis tekstas1"/>
    <w:rsid w:val="003E1A4D"/>
    <w:pPr>
      <w:autoSpaceDE w:val="0"/>
      <w:autoSpaceDN w:val="0"/>
      <w:adjustRightInd w:val="0"/>
      <w:ind w:firstLine="312"/>
      <w:jc w:val="both"/>
    </w:pPr>
    <w:rPr>
      <w:rFonts w:ascii="TimesLT" w:eastAsia="Times New Roman" w:hAnsi="TimesLT"/>
      <w:lang w:val="en-US" w:eastAsia="en-US"/>
    </w:rPr>
  </w:style>
  <w:style w:type="paragraph" w:customStyle="1" w:styleId="Car1CharCarCharCarCharCharCharCarCharCarCharCarCharCarCharCarCharCarCharCarCharCarCharCarChar">
    <w:name w:val="Car1 Char Car Char Car Char Char Char Car Char Car Char Car Char Car Char Car Char Car Char Car Char Car Char Car Char"/>
    <w:basedOn w:val="prastasis"/>
    <w:rsid w:val="00287905"/>
    <w:pPr>
      <w:spacing w:after="160" w:line="240" w:lineRule="exact"/>
      <w:jc w:val="both"/>
    </w:pPr>
    <w:rPr>
      <w:rFonts w:cs="Arial"/>
      <w:lang w:val="en-GB" w:eastAsia="en-GB"/>
    </w:rPr>
  </w:style>
  <w:style w:type="paragraph" w:styleId="Pagrindiniotekstotrauka3">
    <w:name w:val="Body Text Indent 3"/>
    <w:basedOn w:val="prastasis"/>
    <w:link w:val="Pagrindiniotekstotrauka3Diagrama"/>
    <w:semiHidden/>
    <w:unhideWhenUsed/>
    <w:rsid w:val="00F07B52"/>
    <w:pPr>
      <w:spacing w:after="120"/>
      <w:ind w:left="283"/>
    </w:pPr>
    <w:rPr>
      <w:sz w:val="16"/>
      <w:szCs w:val="16"/>
      <w:lang w:eastAsia="en-US"/>
    </w:rPr>
  </w:style>
  <w:style w:type="character" w:customStyle="1" w:styleId="Pagrindiniotekstotrauka3Diagrama">
    <w:name w:val="Pagrindinio teksto įtrauka 3 Diagrama"/>
    <w:basedOn w:val="Numatytasispastraiposriftas"/>
    <w:link w:val="Pagrindiniotekstotrauka3"/>
    <w:semiHidden/>
    <w:rsid w:val="00F07B52"/>
    <w:rPr>
      <w:rFonts w:eastAsia="Times New Roman"/>
      <w:sz w:val="16"/>
      <w:szCs w:val="16"/>
      <w:lang w:eastAsia="en-US"/>
    </w:rPr>
  </w:style>
  <w:style w:type="paragraph" w:styleId="Porat">
    <w:name w:val="footer"/>
    <w:basedOn w:val="prastasis"/>
    <w:link w:val="PoratDiagrama"/>
    <w:uiPriority w:val="99"/>
    <w:semiHidden/>
    <w:unhideWhenUsed/>
    <w:rsid w:val="00192A46"/>
    <w:pPr>
      <w:tabs>
        <w:tab w:val="center" w:pos="4819"/>
        <w:tab w:val="right" w:pos="9638"/>
      </w:tabs>
    </w:pPr>
  </w:style>
  <w:style w:type="character" w:customStyle="1" w:styleId="PoratDiagrama">
    <w:name w:val="Poraštė Diagrama"/>
    <w:basedOn w:val="Numatytasispastraiposriftas"/>
    <w:link w:val="Porat"/>
    <w:uiPriority w:val="99"/>
    <w:semiHidden/>
    <w:rsid w:val="00192A46"/>
    <w:rPr>
      <w:rFonts w:eastAsia="Times New Roman"/>
      <w:sz w:val="24"/>
      <w:lang w:eastAsia="zh-CN"/>
    </w:rPr>
  </w:style>
  <w:style w:type="paragraph" w:styleId="Pagrindinistekstas2">
    <w:name w:val="Body Text 2"/>
    <w:basedOn w:val="prastasis"/>
    <w:link w:val="Pagrindinistekstas2Diagrama"/>
    <w:uiPriority w:val="99"/>
    <w:semiHidden/>
    <w:unhideWhenUsed/>
    <w:rsid w:val="00FD548C"/>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FD548C"/>
    <w:rPr>
      <w:rFonts w:eastAsia="Times New Roman"/>
      <w:sz w:val="24"/>
      <w:lang w:eastAsia="zh-CN"/>
    </w:rPr>
  </w:style>
  <w:style w:type="character" w:styleId="Grietas">
    <w:name w:val="Strong"/>
    <w:basedOn w:val="Numatytasispastraiposriftas"/>
    <w:qFormat/>
    <w:rsid w:val="002F442A"/>
    <w:rPr>
      <w:b/>
      <w:bCs/>
    </w:rPr>
  </w:style>
  <w:style w:type="paragraph" w:customStyle="1" w:styleId="tekstas">
    <w:name w:val="tekstas"/>
    <w:basedOn w:val="prastasis"/>
    <w:next w:val="prastasis"/>
    <w:rsid w:val="00917077"/>
    <w:pPr>
      <w:autoSpaceDE w:val="0"/>
      <w:autoSpaceDN w:val="0"/>
      <w:adjustRightInd w:val="0"/>
      <w:spacing w:line="240" w:lineRule="atLeast"/>
      <w:ind w:firstLine="283"/>
      <w:jc w:val="both"/>
    </w:pPr>
    <w:rPr>
      <w:rFonts w:ascii="TimesLT" w:hAnsi="TimesLT" w:cs="TimesLT"/>
      <w:sz w:val="20"/>
      <w:lang w:eastAsia="lt-LT"/>
    </w:rPr>
  </w:style>
  <w:style w:type="paragraph" w:customStyle="1" w:styleId="DiagramaDiagrama">
    <w:name w:val="Diagrama Diagrama"/>
    <w:basedOn w:val="prastasis"/>
    <w:next w:val="prastasis"/>
    <w:rsid w:val="00D5271D"/>
    <w:pPr>
      <w:snapToGrid w:val="0"/>
      <w:spacing w:before="120" w:after="120"/>
      <w:jc w:val="center"/>
    </w:pPr>
    <w:rPr>
      <w:b/>
      <w:bCs/>
      <w:szCs w:val="24"/>
      <w:u w:val="single"/>
      <w:lang w:eastAsia="en-GB"/>
    </w:rPr>
  </w:style>
  <w:style w:type="character" w:customStyle="1" w:styleId="FontStyle22">
    <w:name w:val="Font Style22"/>
    <w:basedOn w:val="Numatytasispastraiposriftas"/>
    <w:uiPriority w:val="99"/>
    <w:rsid w:val="006E2B6A"/>
    <w:rPr>
      <w:rFonts w:ascii="Times New Roman" w:hAnsi="Times New Roman" w:cs="Times New Roman"/>
      <w:sz w:val="22"/>
      <w:szCs w:val="22"/>
    </w:rPr>
  </w:style>
  <w:style w:type="character" w:customStyle="1" w:styleId="FontStyle25">
    <w:name w:val="Font Style25"/>
    <w:basedOn w:val="Numatytasispastraiposriftas"/>
    <w:uiPriority w:val="99"/>
    <w:rsid w:val="00DF066B"/>
    <w:rPr>
      <w:rFonts w:ascii="Times New Roman" w:hAnsi="Times New Roman" w:cs="Times New Roman"/>
      <w:i/>
      <w:iCs/>
      <w:sz w:val="22"/>
      <w:szCs w:val="22"/>
    </w:rPr>
  </w:style>
  <w:style w:type="paragraph" w:customStyle="1" w:styleId="Style12">
    <w:name w:val="Style12"/>
    <w:basedOn w:val="prastasis"/>
    <w:uiPriority w:val="99"/>
    <w:rsid w:val="00DF066B"/>
    <w:pPr>
      <w:widowControl w:val="0"/>
      <w:autoSpaceDE w:val="0"/>
      <w:autoSpaceDN w:val="0"/>
      <w:adjustRightInd w:val="0"/>
      <w:spacing w:line="274" w:lineRule="exact"/>
      <w:ind w:firstLine="619"/>
      <w:jc w:val="both"/>
    </w:pPr>
    <w:rPr>
      <w:rFonts w:eastAsiaTheme="minorEastAsia"/>
      <w:szCs w:val="24"/>
      <w:lang w:val="en-US" w:eastAsia="en-US"/>
    </w:rPr>
  </w:style>
  <w:style w:type="character" w:customStyle="1" w:styleId="FontStyle24">
    <w:name w:val="Font Style24"/>
    <w:basedOn w:val="Numatytasispastraiposriftas"/>
    <w:uiPriority w:val="99"/>
    <w:rsid w:val="00703590"/>
    <w:rPr>
      <w:rFonts w:ascii="Times New Roman" w:hAnsi="Times New Roman" w:cs="Times New Roman"/>
      <w:sz w:val="24"/>
      <w:szCs w:val="24"/>
    </w:rPr>
  </w:style>
  <w:style w:type="paragraph" w:customStyle="1" w:styleId="Style2">
    <w:name w:val="Style2"/>
    <w:basedOn w:val="prastasis"/>
    <w:uiPriority w:val="99"/>
    <w:rsid w:val="00DC3EE7"/>
    <w:pPr>
      <w:widowControl w:val="0"/>
      <w:autoSpaceDE w:val="0"/>
      <w:autoSpaceDN w:val="0"/>
      <w:adjustRightInd w:val="0"/>
      <w:spacing w:line="277" w:lineRule="exact"/>
      <w:ind w:firstLine="533"/>
      <w:jc w:val="both"/>
    </w:pPr>
    <w:rPr>
      <w:rFonts w:eastAsiaTheme="minorEastAsia"/>
      <w:szCs w:val="24"/>
      <w:lang w:val="en-US" w:eastAsia="en-US"/>
    </w:rPr>
  </w:style>
  <w:style w:type="character" w:customStyle="1" w:styleId="FontStyle14">
    <w:name w:val="Font Style14"/>
    <w:basedOn w:val="Numatytasispastraiposriftas"/>
    <w:uiPriority w:val="99"/>
    <w:rsid w:val="00DC3EE7"/>
    <w:rPr>
      <w:rFonts w:ascii="Times New Roman" w:hAnsi="Times New Roman" w:cs="Times New Roman"/>
      <w:i/>
      <w:iCs/>
      <w:sz w:val="24"/>
      <w:szCs w:val="24"/>
    </w:rPr>
  </w:style>
  <w:style w:type="paragraph" w:customStyle="1" w:styleId="Style10">
    <w:name w:val="Style10"/>
    <w:basedOn w:val="prastasis"/>
    <w:uiPriority w:val="99"/>
    <w:rsid w:val="000411F5"/>
    <w:pPr>
      <w:widowControl w:val="0"/>
      <w:autoSpaceDE w:val="0"/>
      <w:autoSpaceDN w:val="0"/>
      <w:adjustRightInd w:val="0"/>
      <w:spacing w:line="278" w:lineRule="exact"/>
      <w:ind w:hanging="346"/>
    </w:pPr>
    <w:rPr>
      <w:rFonts w:eastAsiaTheme="minorEastAsia"/>
      <w:szCs w:val="24"/>
      <w:lang w:val="en-US" w:eastAsia="en-US"/>
    </w:rPr>
  </w:style>
  <w:style w:type="character" w:customStyle="1" w:styleId="FontStyle20">
    <w:name w:val="Font Style20"/>
    <w:basedOn w:val="Numatytasispastraiposriftas"/>
    <w:uiPriority w:val="99"/>
    <w:rsid w:val="000411F5"/>
    <w:rPr>
      <w:rFonts w:ascii="Times New Roman" w:hAnsi="Times New Roman" w:cs="Times New Roman"/>
      <w:sz w:val="20"/>
      <w:szCs w:val="20"/>
    </w:rPr>
  </w:style>
  <w:style w:type="paragraph" w:customStyle="1" w:styleId="Style3">
    <w:name w:val="Style3"/>
    <w:basedOn w:val="prastasis"/>
    <w:uiPriority w:val="99"/>
    <w:rsid w:val="000411F5"/>
    <w:pPr>
      <w:widowControl w:val="0"/>
      <w:autoSpaceDE w:val="0"/>
      <w:autoSpaceDN w:val="0"/>
      <w:adjustRightInd w:val="0"/>
      <w:spacing w:line="270" w:lineRule="exact"/>
      <w:ind w:firstLine="816"/>
      <w:jc w:val="both"/>
    </w:pPr>
    <w:rPr>
      <w:rFonts w:eastAsiaTheme="minorEastAsia"/>
      <w:szCs w:val="24"/>
      <w:lang w:val="en-US" w:eastAsia="en-US"/>
    </w:rPr>
  </w:style>
  <w:style w:type="paragraph" w:customStyle="1" w:styleId="Style7">
    <w:name w:val="Style7"/>
    <w:basedOn w:val="prastasis"/>
    <w:uiPriority w:val="99"/>
    <w:rsid w:val="00480AAA"/>
    <w:pPr>
      <w:widowControl w:val="0"/>
      <w:autoSpaceDE w:val="0"/>
      <w:autoSpaceDN w:val="0"/>
      <w:adjustRightInd w:val="0"/>
      <w:spacing w:line="418" w:lineRule="exact"/>
      <w:ind w:firstLine="518"/>
      <w:jc w:val="both"/>
    </w:pPr>
    <w:rPr>
      <w:rFonts w:eastAsiaTheme="minorEastAsia"/>
      <w:szCs w:val="24"/>
      <w:lang w:val="en-US" w:eastAsia="en-US"/>
    </w:rPr>
  </w:style>
  <w:style w:type="character" w:customStyle="1" w:styleId="FontStyle16">
    <w:name w:val="Font Style16"/>
    <w:basedOn w:val="Numatytasispastraiposriftas"/>
    <w:uiPriority w:val="99"/>
    <w:rsid w:val="00480AAA"/>
    <w:rPr>
      <w:rFonts w:ascii="Times New Roman" w:hAnsi="Times New Roman" w:cs="Times New Roman"/>
      <w:sz w:val="22"/>
      <w:szCs w:val="22"/>
    </w:rPr>
  </w:style>
  <w:style w:type="paragraph" w:customStyle="1" w:styleId="Style13">
    <w:name w:val="Style13"/>
    <w:basedOn w:val="prastasis"/>
    <w:uiPriority w:val="99"/>
    <w:rsid w:val="000815EF"/>
    <w:pPr>
      <w:widowControl w:val="0"/>
      <w:autoSpaceDE w:val="0"/>
      <w:autoSpaceDN w:val="0"/>
      <w:adjustRightInd w:val="0"/>
      <w:spacing w:line="274" w:lineRule="exact"/>
      <w:ind w:hanging="341"/>
    </w:pPr>
    <w:rPr>
      <w:rFonts w:eastAsiaTheme="minorEastAsia"/>
      <w:szCs w:val="24"/>
      <w:lang w:val="en-US" w:eastAsia="en-US"/>
    </w:rPr>
  </w:style>
  <w:style w:type="paragraph" w:customStyle="1" w:styleId="Style8">
    <w:name w:val="Style8"/>
    <w:basedOn w:val="prastasis"/>
    <w:uiPriority w:val="99"/>
    <w:rsid w:val="0093281E"/>
    <w:pPr>
      <w:widowControl w:val="0"/>
      <w:autoSpaceDE w:val="0"/>
      <w:autoSpaceDN w:val="0"/>
      <w:adjustRightInd w:val="0"/>
      <w:spacing w:line="269" w:lineRule="exact"/>
      <w:ind w:hanging="341"/>
    </w:pPr>
    <w:rPr>
      <w:rFonts w:eastAsiaTheme="minorEastAsia"/>
      <w:szCs w:val="24"/>
      <w:lang w:val="en-US" w:eastAsia="en-US"/>
    </w:rPr>
  </w:style>
  <w:style w:type="character" w:customStyle="1" w:styleId="FontStyle19">
    <w:name w:val="Font Style19"/>
    <w:basedOn w:val="Numatytasispastraiposriftas"/>
    <w:uiPriority w:val="99"/>
    <w:rsid w:val="0093281E"/>
    <w:rPr>
      <w:rFonts w:ascii="Times New Roman" w:hAnsi="Times New Roman" w:cs="Times New Roman"/>
      <w:sz w:val="22"/>
      <w:szCs w:val="22"/>
    </w:rPr>
  </w:style>
  <w:style w:type="character" w:customStyle="1" w:styleId="FontStyle12">
    <w:name w:val="Font Style12"/>
    <w:basedOn w:val="Numatytasispastraiposriftas"/>
    <w:uiPriority w:val="99"/>
    <w:rsid w:val="0093281E"/>
    <w:rPr>
      <w:rFonts w:ascii="Times New Roman" w:hAnsi="Times New Roman" w:cs="Times New Roman"/>
      <w:sz w:val="22"/>
      <w:szCs w:val="22"/>
    </w:rPr>
  </w:style>
  <w:style w:type="character" w:customStyle="1" w:styleId="FontStyle13">
    <w:name w:val="Font Style13"/>
    <w:basedOn w:val="Numatytasispastraiposriftas"/>
    <w:uiPriority w:val="99"/>
    <w:rsid w:val="00DB7F7A"/>
    <w:rPr>
      <w:rFonts w:ascii="Times New Roman" w:hAnsi="Times New Roman" w:cs="Times New Roman"/>
      <w:smallCaps/>
      <w:spacing w:val="-10"/>
      <w:sz w:val="22"/>
      <w:szCs w:val="22"/>
    </w:rPr>
  </w:style>
  <w:style w:type="character" w:customStyle="1" w:styleId="FontStyle21">
    <w:name w:val="Font Style21"/>
    <w:basedOn w:val="Numatytasispastraiposriftas"/>
    <w:uiPriority w:val="99"/>
    <w:rsid w:val="00B34309"/>
    <w:rPr>
      <w:rFonts w:ascii="Times New Roman" w:hAnsi="Times New Roman" w:cs="Times New Roman"/>
      <w:i/>
      <w:iCs/>
      <w:sz w:val="20"/>
      <w:szCs w:val="20"/>
    </w:rPr>
  </w:style>
  <w:style w:type="paragraph" w:customStyle="1" w:styleId="Style14">
    <w:name w:val="Style14"/>
    <w:basedOn w:val="prastasis"/>
    <w:uiPriority w:val="99"/>
    <w:rsid w:val="00F936B7"/>
    <w:pPr>
      <w:widowControl w:val="0"/>
      <w:autoSpaceDE w:val="0"/>
      <w:autoSpaceDN w:val="0"/>
      <w:adjustRightInd w:val="0"/>
      <w:spacing w:line="269" w:lineRule="exact"/>
      <w:jc w:val="both"/>
    </w:pPr>
    <w:rPr>
      <w:rFonts w:eastAsiaTheme="minorEastAsia"/>
      <w:szCs w:val="24"/>
      <w:lang w:val="en-US" w:eastAsia="en-US"/>
    </w:rPr>
  </w:style>
  <w:style w:type="character" w:customStyle="1" w:styleId="FontStyle18">
    <w:name w:val="Font Style18"/>
    <w:basedOn w:val="Numatytasispastraiposriftas"/>
    <w:uiPriority w:val="99"/>
    <w:rsid w:val="002B36AB"/>
    <w:rPr>
      <w:rFonts w:ascii="Times New Roman" w:hAnsi="Times New Roman" w:cs="Times New Roman"/>
      <w:b/>
      <w:bCs/>
      <w:sz w:val="20"/>
      <w:szCs w:val="20"/>
    </w:rPr>
  </w:style>
  <w:style w:type="paragraph" w:customStyle="1" w:styleId="Style1">
    <w:name w:val="Style1"/>
    <w:basedOn w:val="prastasis"/>
    <w:uiPriority w:val="99"/>
    <w:rsid w:val="00D42443"/>
    <w:pPr>
      <w:widowControl w:val="0"/>
      <w:autoSpaceDE w:val="0"/>
      <w:autoSpaceDN w:val="0"/>
      <w:adjustRightInd w:val="0"/>
    </w:pPr>
    <w:rPr>
      <w:rFonts w:eastAsiaTheme="minorEastAsia"/>
      <w:szCs w:val="24"/>
      <w:lang w:val="en-US" w:eastAsia="en-US"/>
    </w:rPr>
  </w:style>
  <w:style w:type="character" w:customStyle="1" w:styleId="FontStyle23">
    <w:name w:val="Font Style23"/>
    <w:basedOn w:val="Numatytasispastraiposriftas"/>
    <w:uiPriority w:val="99"/>
    <w:rsid w:val="008423B5"/>
    <w:rPr>
      <w:rFonts w:ascii="Times New Roman" w:hAnsi="Times New Roman" w:cs="Times New Roman"/>
      <w:sz w:val="20"/>
      <w:szCs w:val="20"/>
    </w:rPr>
  </w:style>
  <w:style w:type="paragraph" w:customStyle="1" w:styleId="Style17">
    <w:name w:val="Style17"/>
    <w:basedOn w:val="prastasis"/>
    <w:uiPriority w:val="99"/>
    <w:rsid w:val="009E3B44"/>
    <w:pPr>
      <w:widowControl w:val="0"/>
      <w:autoSpaceDE w:val="0"/>
      <w:autoSpaceDN w:val="0"/>
      <w:adjustRightInd w:val="0"/>
      <w:spacing w:line="276" w:lineRule="exact"/>
      <w:ind w:firstLine="672"/>
      <w:jc w:val="both"/>
    </w:pPr>
    <w:rPr>
      <w:rFonts w:eastAsiaTheme="minorEastAsia"/>
      <w:szCs w:val="24"/>
      <w:lang w:val="en-US" w:eastAsia="en-US"/>
    </w:rPr>
  </w:style>
  <w:style w:type="character" w:customStyle="1" w:styleId="FontStyle29">
    <w:name w:val="Font Style29"/>
    <w:basedOn w:val="Numatytasispastraiposriftas"/>
    <w:uiPriority w:val="99"/>
    <w:rsid w:val="009E3B44"/>
    <w:rPr>
      <w:rFonts w:ascii="Times New Roman" w:hAnsi="Times New Roman" w:cs="Times New Roman"/>
      <w:sz w:val="22"/>
      <w:szCs w:val="22"/>
    </w:rPr>
  </w:style>
  <w:style w:type="paragraph" w:customStyle="1" w:styleId="Style5">
    <w:name w:val="Style5"/>
    <w:basedOn w:val="prastasis"/>
    <w:uiPriority w:val="99"/>
    <w:rsid w:val="009E3B44"/>
    <w:pPr>
      <w:widowControl w:val="0"/>
      <w:autoSpaceDE w:val="0"/>
      <w:autoSpaceDN w:val="0"/>
      <w:adjustRightInd w:val="0"/>
      <w:spacing w:line="275" w:lineRule="exact"/>
      <w:ind w:firstLine="682"/>
    </w:pPr>
    <w:rPr>
      <w:rFonts w:eastAsiaTheme="minorEastAsia"/>
      <w:szCs w:val="24"/>
      <w:lang w:val="en-US" w:eastAsia="en-US"/>
    </w:rPr>
  </w:style>
  <w:style w:type="character" w:customStyle="1" w:styleId="FontStyle30">
    <w:name w:val="Font Style30"/>
    <w:basedOn w:val="Numatytasispastraiposriftas"/>
    <w:uiPriority w:val="99"/>
    <w:rsid w:val="009E3B44"/>
    <w:rPr>
      <w:rFonts w:ascii="Times New Roman" w:hAnsi="Times New Roman" w:cs="Times New Roman"/>
      <w:i/>
      <w:iCs/>
      <w:sz w:val="22"/>
      <w:szCs w:val="22"/>
    </w:rPr>
  </w:style>
  <w:style w:type="paragraph" w:customStyle="1" w:styleId="ELEXPPastraipa">
    <w:name w:val="ELEX_P_Pastraipa"/>
    <w:basedOn w:val="prastasis"/>
    <w:next w:val="prastasis"/>
    <w:rsid w:val="00B1581D"/>
    <w:pPr>
      <w:ind w:firstLine="284"/>
      <w:jc w:val="both"/>
    </w:pPr>
    <w:rPr>
      <w:rFonts w:ascii="Arial" w:hAnsi="Arial" w:cs="Arial"/>
      <w:sz w:val="20"/>
      <w:lang w:eastAsia="en-US"/>
    </w:rPr>
  </w:style>
  <w:style w:type="paragraph" w:customStyle="1" w:styleId="Style6">
    <w:name w:val="Style6"/>
    <w:basedOn w:val="prastasis"/>
    <w:uiPriority w:val="99"/>
    <w:rsid w:val="00EF6C10"/>
    <w:pPr>
      <w:widowControl w:val="0"/>
      <w:autoSpaceDE w:val="0"/>
      <w:autoSpaceDN w:val="0"/>
      <w:adjustRightInd w:val="0"/>
      <w:spacing w:line="262" w:lineRule="exact"/>
      <w:ind w:firstLine="293"/>
      <w:jc w:val="both"/>
    </w:pPr>
    <w:rPr>
      <w:rFonts w:ascii="Garamond" w:eastAsiaTheme="minorEastAsia" w:hAnsi="Garamond" w:cstheme="minorBidi"/>
      <w:szCs w:val="24"/>
      <w:lang w:val="en-US" w:eastAsia="en-US"/>
    </w:rPr>
  </w:style>
  <w:style w:type="character" w:customStyle="1" w:styleId="AntratsDiagrama">
    <w:name w:val="Antraštės Diagrama"/>
    <w:basedOn w:val="Numatytasispastraiposriftas"/>
    <w:link w:val="Antrats"/>
    <w:rsid w:val="000C12F7"/>
    <w:rPr>
      <w:rFonts w:eastAsia="Times New Roman"/>
      <w:sz w:val="24"/>
      <w:lang w:val="lt-LT" w:eastAsia="zh-CN"/>
    </w:rPr>
  </w:style>
  <w:style w:type="character" w:customStyle="1" w:styleId="FontStyle38">
    <w:name w:val="Font Style38"/>
    <w:basedOn w:val="Numatytasispastraiposriftas"/>
    <w:uiPriority w:val="99"/>
    <w:rsid w:val="00AE6EDD"/>
    <w:rPr>
      <w:rFonts w:ascii="Times New Roman" w:hAnsi="Times New Roman" w:cs="Times New Roman"/>
      <w:sz w:val="22"/>
      <w:szCs w:val="22"/>
    </w:rPr>
  </w:style>
  <w:style w:type="character" w:customStyle="1" w:styleId="FontStyle15">
    <w:name w:val="Font Style15"/>
    <w:basedOn w:val="Numatytasispastraiposriftas"/>
    <w:uiPriority w:val="99"/>
    <w:rsid w:val="00AE6EDD"/>
    <w:rPr>
      <w:rFonts w:ascii="Times New Roman" w:hAnsi="Times New Roman" w:cs="Times New Roman"/>
      <w:sz w:val="22"/>
      <w:szCs w:val="22"/>
    </w:rPr>
  </w:style>
  <w:style w:type="character" w:customStyle="1" w:styleId="FontStyle11">
    <w:name w:val="Font Style11"/>
    <w:basedOn w:val="Numatytasispastraiposriftas"/>
    <w:uiPriority w:val="99"/>
    <w:rsid w:val="00AE6EDD"/>
    <w:rPr>
      <w:rFonts w:ascii="Times New Roman" w:hAnsi="Times New Roman" w:cs="Times New Roman"/>
      <w:sz w:val="18"/>
      <w:szCs w:val="18"/>
    </w:rPr>
  </w:style>
  <w:style w:type="paragraph" w:customStyle="1" w:styleId="Style4">
    <w:name w:val="Style4"/>
    <w:basedOn w:val="prastasis"/>
    <w:uiPriority w:val="99"/>
    <w:rsid w:val="004D786E"/>
    <w:pPr>
      <w:widowControl w:val="0"/>
      <w:autoSpaceDE w:val="0"/>
      <w:autoSpaceDN w:val="0"/>
      <w:adjustRightInd w:val="0"/>
      <w:spacing w:line="259" w:lineRule="exact"/>
      <w:ind w:firstLine="1200"/>
      <w:jc w:val="both"/>
    </w:pPr>
    <w:rPr>
      <w:rFonts w:eastAsiaTheme="minorEastAsia"/>
      <w:szCs w:val="24"/>
      <w:lang w:val="en-US" w:eastAsia="en-US"/>
    </w:rPr>
  </w:style>
  <w:style w:type="character" w:customStyle="1" w:styleId="FontStyle17">
    <w:name w:val="Font Style17"/>
    <w:basedOn w:val="Numatytasispastraiposriftas"/>
    <w:uiPriority w:val="99"/>
    <w:rsid w:val="004D786E"/>
    <w:rPr>
      <w:rFonts w:ascii="Times New Roman" w:hAnsi="Times New Roman" w:cs="Times New Roman"/>
      <w:sz w:val="20"/>
      <w:szCs w:val="20"/>
    </w:rPr>
  </w:style>
  <w:style w:type="character" w:customStyle="1" w:styleId="FontStyle28">
    <w:name w:val="Font Style28"/>
    <w:basedOn w:val="Numatytasispastraiposriftas"/>
    <w:uiPriority w:val="99"/>
    <w:rsid w:val="00A777EF"/>
    <w:rPr>
      <w:rFonts w:ascii="Times New Roman" w:hAnsi="Times New Roman" w:cs="Times New Roman"/>
      <w:sz w:val="20"/>
      <w:szCs w:val="20"/>
    </w:rPr>
  </w:style>
  <w:style w:type="paragraph" w:customStyle="1" w:styleId="Style15">
    <w:name w:val="Style15"/>
    <w:basedOn w:val="prastasis"/>
    <w:uiPriority w:val="99"/>
    <w:rsid w:val="006D5A8E"/>
    <w:pPr>
      <w:widowControl w:val="0"/>
      <w:autoSpaceDE w:val="0"/>
      <w:autoSpaceDN w:val="0"/>
      <w:adjustRightInd w:val="0"/>
      <w:spacing w:line="253" w:lineRule="exact"/>
      <w:ind w:hanging="350"/>
      <w:jc w:val="both"/>
    </w:pPr>
    <w:rPr>
      <w:rFonts w:eastAsiaTheme="minorEastAsia"/>
      <w:szCs w:val="24"/>
      <w:lang w:val="en-US" w:eastAsia="en-US"/>
    </w:rPr>
  </w:style>
  <w:style w:type="character" w:customStyle="1" w:styleId="FontStyle27">
    <w:name w:val="Font Style27"/>
    <w:basedOn w:val="Numatytasispastraiposriftas"/>
    <w:uiPriority w:val="99"/>
    <w:rsid w:val="009921B6"/>
    <w:rPr>
      <w:rFonts w:ascii="Times New Roman" w:hAnsi="Times New Roman" w:cs="Times New Roman"/>
      <w:b/>
      <w:bCs/>
      <w:i/>
      <w:iCs/>
      <w:sz w:val="20"/>
      <w:szCs w:val="20"/>
    </w:rPr>
  </w:style>
  <w:style w:type="character" w:customStyle="1" w:styleId="FontStyle26">
    <w:name w:val="Font Style26"/>
    <w:basedOn w:val="Numatytasispastraiposriftas"/>
    <w:uiPriority w:val="99"/>
    <w:rsid w:val="000D6023"/>
    <w:rPr>
      <w:rFonts w:ascii="Times New Roman" w:hAnsi="Times New Roman" w:cs="Times New Roman"/>
      <w:b/>
      <w:bCs/>
      <w:sz w:val="20"/>
      <w:szCs w:val="20"/>
    </w:rPr>
  </w:style>
  <w:style w:type="paragraph" w:customStyle="1" w:styleId="Style11">
    <w:name w:val="Style11"/>
    <w:basedOn w:val="prastasis"/>
    <w:uiPriority w:val="99"/>
    <w:rsid w:val="00507D5D"/>
    <w:pPr>
      <w:widowControl w:val="0"/>
      <w:autoSpaceDE w:val="0"/>
      <w:autoSpaceDN w:val="0"/>
      <w:adjustRightInd w:val="0"/>
      <w:spacing w:line="277" w:lineRule="exact"/>
      <w:ind w:firstLine="1742"/>
      <w:jc w:val="both"/>
    </w:pPr>
    <w:rPr>
      <w:rFonts w:ascii="Arial Narrow" w:eastAsiaTheme="minorEastAsia" w:hAnsi="Arial Narrow" w:cstheme="minorBidi"/>
      <w:szCs w:val="24"/>
      <w:lang w:val="en-US" w:eastAsia="en-US"/>
    </w:rPr>
  </w:style>
  <w:style w:type="paragraph" w:customStyle="1" w:styleId="tajtip">
    <w:name w:val="tajtip"/>
    <w:basedOn w:val="prastasis"/>
    <w:rsid w:val="00BE4C96"/>
    <w:pPr>
      <w:spacing w:before="100" w:beforeAutospacing="1" w:after="100" w:afterAutospacing="1"/>
    </w:pPr>
    <w:rPr>
      <w:szCs w:val="24"/>
      <w:lang w:eastAsia="lt-LT"/>
    </w:rPr>
  </w:style>
  <w:style w:type="paragraph" w:customStyle="1" w:styleId="tactin">
    <w:name w:val="tactin"/>
    <w:basedOn w:val="prastasis"/>
    <w:rsid w:val="00BE4C96"/>
    <w:pPr>
      <w:spacing w:before="100" w:beforeAutospacing="1" w:after="100" w:afterAutospacing="1"/>
    </w:pPr>
    <w:rPr>
      <w:szCs w:val="24"/>
      <w:lang w:eastAsia="lt-LT"/>
    </w:rPr>
  </w:style>
  <w:style w:type="paragraph" w:customStyle="1" w:styleId="Style18">
    <w:name w:val="Style18"/>
    <w:basedOn w:val="prastasis"/>
    <w:uiPriority w:val="99"/>
    <w:rsid w:val="006C1462"/>
    <w:pPr>
      <w:widowControl w:val="0"/>
      <w:autoSpaceDE w:val="0"/>
      <w:autoSpaceDN w:val="0"/>
      <w:adjustRightInd w:val="0"/>
      <w:spacing w:line="250" w:lineRule="exact"/>
      <w:ind w:hanging="298"/>
      <w:jc w:val="both"/>
    </w:pPr>
    <w:rPr>
      <w:rFonts w:ascii="Book Antiqua" w:eastAsiaTheme="minorEastAsia" w:hAnsi="Book Antiqua" w:cstheme="minorBidi"/>
      <w:szCs w:val="24"/>
      <w:lang w:val="en-US" w:eastAsia="en-US"/>
    </w:rPr>
  </w:style>
  <w:style w:type="character" w:customStyle="1" w:styleId="FontStyle34">
    <w:name w:val="Font Style34"/>
    <w:basedOn w:val="Numatytasispastraiposriftas"/>
    <w:uiPriority w:val="99"/>
    <w:rsid w:val="006C1462"/>
    <w:rPr>
      <w:rFonts w:ascii="Courier New" w:hAnsi="Courier New" w:cs="Courier New"/>
      <w:sz w:val="20"/>
      <w:szCs w:val="20"/>
    </w:rPr>
  </w:style>
  <w:style w:type="character" w:customStyle="1" w:styleId="FontStyle35">
    <w:name w:val="Font Style35"/>
    <w:basedOn w:val="Numatytasispastraiposriftas"/>
    <w:uiPriority w:val="99"/>
    <w:rsid w:val="006C1462"/>
    <w:rPr>
      <w:rFonts w:ascii="Courier New" w:hAnsi="Courier New" w:cs="Courier New"/>
      <w:b/>
      <w:bCs/>
      <w:sz w:val="20"/>
      <w:szCs w:val="20"/>
    </w:rPr>
  </w:style>
  <w:style w:type="paragraph" w:customStyle="1" w:styleId="Style20">
    <w:name w:val="Style20"/>
    <w:basedOn w:val="prastasis"/>
    <w:uiPriority w:val="99"/>
    <w:rsid w:val="006C1462"/>
    <w:pPr>
      <w:widowControl w:val="0"/>
      <w:autoSpaceDE w:val="0"/>
      <w:autoSpaceDN w:val="0"/>
      <w:adjustRightInd w:val="0"/>
      <w:spacing w:line="256" w:lineRule="exact"/>
      <w:ind w:hanging="326"/>
      <w:jc w:val="both"/>
    </w:pPr>
    <w:rPr>
      <w:rFonts w:ascii="Book Antiqua" w:eastAsiaTheme="minorEastAsia" w:hAnsi="Book Antiqua" w:cstheme="minorBidi"/>
      <w:szCs w:val="24"/>
      <w:lang w:val="en-US" w:eastAsia="en-US"/>
    </w:rPr>
  </w:style>
  <w:style w:type="paragraph" w:customStyle="1" w:styleId="Style21">
    <w:name w:val="Style21"/>
    <w:basedOn w:val="prastasis"/>
    <w:uiPriority w:val="99"/>
    <w:rsid w:val="00730673"/>
    <w:pPr>
      <w:widowControl w:val="0"/>
      <w:autoSpaceDE w:val="0"/>
      <w:autoSpaceDN w:val="0"/>
      <w:adjustRightInd w:val="0"/>
      <w:spacing w:line="258" w:lineRule="exact"/>
      <w:ind w:hanging="331"/>
      <w:jc w:val="both"/>
    </w:pPr>
    <w:rPr>
      <w:rFonts w:ascii="Book Antiqua" w:eastAsiaTheme="minorEastAsia" w:hAnsi="Book Antiqua" w:cstheme="minorBidi"/>
      <w:szCs w:val="24"/>
      <w:lang w:val="en-US" w:eastAsia="en-US"/>
    </w:rPr>
  </w:style>
  <w:style w:type="paragraph" w:customStyle="1" w:styleId="Style9">
    <w:name w:val="Style9"/>
    <w:basedOn w:val="prastasis"/>
    <w:uiPriority w:val="99"/>
    <w:rsid w:val="00C51A4C"/>
    <w:pPr>
      <w:widowControl w:val="0"/>
      <w:autoSpaceDE w:val="0"/>
      <w:autoSpaceDN w:val="0"/>
      <w:adjustRightInd w:val="0"/>
      <w:spacing w:line="244" w:lineRule="exact"/>
      <w:ind w:firstLine="643"/>
      <w:jc w:val="both"/>
    </w:pPr>
    <w:rPr>
      <w:rFonts w:eastAsiaTheme="minorEastAsia"/>
      <w:szCs w:val="24"/>
      <w:lang w:val="en-US" w:eastAsia="en-US"/>
    </w:rPr>
  </w:style>
  <w:style w:type="character" w:customStyle="1" w:styleId="FontStyle31">
    <w:name w:val="Font Style31"/>
    <w:basedOn w:val="Numatytasispastraiposriftas"/>
    <w:uiPriority w:val="99"/>
    <w:rsid w:val="00EB70C5"/>
    <w:rPr>
      <w:rFonts w:ascii="Times New Roman" w:hAnsi="Times New Roman" w:cs="Times New Roman"/>
      <w:sz w:val="22"/>
      <w:szCs w:val="22"/>
    </w:rPr>
  </w:style>
  <w:style w:type="character" w:customStyle="1" w:styleId="FontStyle36">
    <w:name w:val="Font Style36"/>
    <w:basedOn w:val="Numatytasispastraiposriftas"/>
    <w:uiPriority w:val="99"/>
    <w:rsid w:val="00EB70C5"/>
    <w:rPr>
      <w:rFonts w:ascii="Times New Roman" w:hAnsi="Times New Roman" w:cs="Times New Roman"/>
      <w:b/>
      <w:bCs/>
      <w:sz w:val="22"/>
      <w:szCs w:val="22"/>
    </w:rPr>
  </w:style>
  <w:style w:type="character" w:customStyle="1" w:styleId="FontStyle32">
    <w:name w:val="Font Style32"/>
    <w:basedOn w:val="Numatytasispastraiposriftas"/>
    <w:uiPriority w:val="99"/>
    <w:rsid w:val="001A0683"/>
    <w:rPr>
      <w:rFonts w:ascii="Times New Roman" w:hAnsi="Times New Roman" w:cs="Times New Roman"/>
      <w:sz w:val="22"/>
      <w:szCs w:val="22"/>
    </w:rPr>
  </w:style>
  <w:style w:type="character" w:customStyle="1" w:styleId="FontStyle41">
    <w:name w:val="Font Style41"/>
    <w:basedOn w:val="Numatytasispastraiposriftas"/>
    <w:uiPriority w:val="99"/>
    <w:rsid w:val="001A0683"/>
    <w:rPr>
      <w:rFonts w:ascii="Times New Roman" w:hAnsi="Times New Roman" w:cs="Times New Roman"/>
      <w:b/>
      <w:bCs/>
      <w:sz w:val="22"/>
      <w:szCs w:val="22"/>
    </w:rPr>
  </w:style>
  <w:style w:type="character" w:customStyle="1" w:styleId="FontStyle44">
    <w:name w:val="Font Style44"/>
    <w:basedOn w:val="Numatytasispastraiposriftas"/>
    <w:uiPriority w:val="99"/>
    <w:rsid w:val="00A26E5C"/>
    <w:rPr>
      <w:rFonts w:ascii="Times New Roman" w:hAnsi="Times New Roman" w:cs="Times New Roman"/>
      <w:i/>
      <w:iCs/>
      <w:sz w:val="22"/>
      <w:szCs w:val="22"/>
    </w:rPr>
  </w:style>
  <w:style w:type="paragraph" w:customStyle="1" w:styleId="Style16">
    <w:name w:val="Style16"/>
    <w:basedOn w:val="prastasis"/>
    <w:uiPriority w:val="99"/>
    <w:rsid w:val="00B23035"/>
    <w:pPr>
      <w:widowControl w:val="0"/>
      <w:autoSpaceDE w:val="0"/>
      <w:autoSpaceDN w:val="0"/>
      <w:adjustRightInd w:val="0"/>
      <w:spacing w:line="259" w:lineRule="exact"/>
      <w:ind w:hanging="350"/>
    </w:pPr>
    <w:rPr>
      <w:rFonts w:eastAsiaTheme="minorEastAsia"/>
      <w:szCs w:val="24"/>
      <w:lang w:val="en-US" w:eastAsia="en-US"/>
    </w:rPr>
  </w:style>
  <w:style w:type="character" w:customStyle="1" w:styleId="FontStyle33">
    <w:name w:val="Font Style33"/>
    <w:basedOn w:val="Numatytasispastraiposriftas"/>
    <w:uiPriority w:val="99"/>
    <w:rsid w:val="00B23035"/>
    <w:rPr>
      <w:rFonts w:ascii="Times New Roman" w:hAnsi="Times New Roman" w:cs="Times New Roman"/>
      <w:sz w:val="20"/>
      <w:szCs w:val="20"/>
    </w:rPr>
  </w:style>
  <w:style w:type="character" w:customStyle="1" w:styleId="FontStyle45">
    <w:name w:val="Font Style45"/>
    <w:basedOn w:val="Numatytasispastraiposriftas"/>
    <w:uiPriority w:val="99"/>
    <w:rsid w:val="00495712"/>
    <w:rPr>
      <w:rFonts w:ascii="Times New Roman" w:hAnsi="Times New Roman" w:cs="Times New Roman"/>
      <w:sz w:val="22"/>
      <w:szCs w:val="22"/>
    </w:rPr>
  </w:style>
  <w:style w:type="character" w:customStyle="1" w:styleId="PagrindinistekstasDiagrama">
    <w:name w:val="Pagrindinis tekstas Diagrama"/>
    <w:basedOn w:val="Numatytasispastraiposriftas"/>
    <w:link w:val="Pagrindinistekstas"/>
    <w:rsid w:val="001A5F5C"/>
    <w:rPr>
      <w:rFonts w:eastAsia="Times New Roman"/>
      <w:sz w:val="24"/>
      <w:lang w:val="lt-LT" w:eastAsia="zh-CN"/>
    </w:rPr>
  </w:style>
  <w:style w:type="character" w:customStyle="1" w:styleId="a">
    <w:name w:val="Основной текст_"/>
    <w:basedOn w:val="Numatytasispastraiposriftas"/>
    <w:link w:val="a0"/>
    <w:rsid w:val="006660E8"/>
    <w:rPr>
      <w:rFonts w:eastAsia="Times New Roman"/>
      <w:sz w:val="21"/>
      <w:szCs w:val="21"/>
      <w:shd w:val="clear" w:color="auto" w:fill="FFFFFF"/>
    </w:rPr>
  </w:style>
  <w:style w:type="paragraph" w:customStyle="1" w:styleId="a0">
    <w:name w:val="Основной текст"/>
    <w:basedOn w:val="prastasis"/>
    <w:link w:val="a"/>
    <w:rsid w:val="006660E8"/>
    <w:pPr>
      <w:widowControl w:val="0"/>
      <w:shd w:val="clear" w:color="auto" w:fill="FFFFFF"/>
      <w:spacing w:before="60" w:after="360" w:line="0" w:lineRule="atLeast"/>
    </w:pPr>
    <w:rPr>
      <w:sz w:val="21"/>
      <w:szCs w:val="21"/>
      <w:lang w:val="en-GB" w:eastAsia="en-GB"/>
    </w:rPr>
  </w:style>
  <w:style w:type="character" w:customStyle="1" w:styleId="a1">
    <w:name w:val="Основной текст + Курсив"/>
    <w:basedOn w:val="a"/>
    <w:rsid w:val="006660E8"/>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lt-LT"/>
    </w:rPr>
  </w:style>
  <w:style w:type="character" w:customStyle="1" w:styleId="2pt">
    <w:name w:val="Основной текст + Курсив;Интервал 2 pt"/>
    <w:basedOn w:val="a"/>
    <w:rsid w:val="006660E8"/>
    <w:rPr>
      <w:rFonts w:ascii="Times New Roman" w:eastAsia="Times New Roman" w:hAnsi="Times New Roman" w:cs="Times New Roman"/>
      <w:b w:val="0"/>
      <w:bCs w:val="0"/>
      <w:i/>
      <w:iCs/>
      <w:smallCaps w:val="0"/>
      <w:strike w:val="0"/>
      <w:color w:val="000000"/>
      <w:spacing w:val="40"/>
      <w:w w:val="100"/>
      <w:position w:val="0"/>
      <w:sz w:val="21"/>
      <w:szCs w:val="21"/>
      <w:u w:val="none"/>
      <w:shd w:val="clear" w:color="auto" w:fill="FFFFFF"/>
      <w:lang w:val="lt-LT"/>
    </w:rPr>
  </w:style>
  <w:style w:type="character" w:customStyle="1" w:styleId="normal-h">
    <w:name w:val="normal-h"/>
    <w:basedOn w:val="Numatytasispastraiposriftas"/>
    <w:rsid w:val="00F81751"/>
  </w:style>
  <w:style w:type="paragraph" w:customStyle="1" w:styleId="DiagramaDiagrama1">
    <w:name w:val="Diagrama Diagrama1"/>
    <w:basedOn w:val="prastasis"/>
    <w:rsid w:val="00591515"/>
    <w:pPr>
      <w:spacing w:after="160" w:line="240" w:lineRule="exact"/>
      <w:jc w:val="both"/>
    </w:pPr>
    <w:rPr>
      <w:rFonts w:cs="Arial"/>
      <w:lang w:val="en-GB" w:eastAsia="en-GB"/>
    </w:rPr>
  </w:style>
  <w:style w:type="character" w:customStyle="1" w:styleId="3">
    <w:name w:val="Основной текст (3)_"/>
    <w:basedOn w:val="Numatytasispastraiposriftas"/>
    <w:link w:val="30"/>
    <w:rsid w:val="00D81B58"/>
    <w:rPr>
      <w:rFonts w:eastAsia="Times New Roman"/>
      <w:i/>
      <w:iCs/>
      <w:sz w:val="22"/>
      <w:szCs w:val="22"/>
      <w:shd w:val="clear" w:color="auto" w:fill="FFFFFF"/>
    </w:rPr>
  </w:style>
  <w:style w:type="paragraph" w:customStyle="1" w:styleId="30">
    <w:name w:val="Основной текст (3)"/>
    <w:basedOn w:val="prastasis"/>
    <w:link w:val="3"/>
    <w:rsid w:val="00D81B58"/>
    <w:pPr>
      <w:widowControl w:val="0"/>
      <w:shd w:val="clear" w:color="auto" w:fill="FFFFFF"/>
      <w:spacing w:line="0" w:lineRule="atLeast"/>
      <w:jc w:val="both"/>
    </w:pPr>
    <w:rPr>
      <w:i/>
      <w:iCs/>
      <w:sz w:val="22"/>
      <w:szCs w:val="22"/>
      <w:lang w:val="en-GB" w:eastAsia="en-GB"/>
    </w:rPr>
  </w:style>
  <w:style w:type="character" w:customStyle="1" w:styleId="0pt">
    <w:name w:val="Основной текст + Интервал 0 pt"/>
    <w:basedOn w:val="a"/>
    <w:rsid w:val="00357B45"/>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lang w:val="lt-LT"/>
    </w:rPr>
  </w:style>
  <w:style w:type="character" w:customStyle="1" w:styleId="6">
    <w:name w:val="Основной текст (6)_"/>
    <w:basedOn w:val="Numatytasispastraiposriftas"/>
    <w:link w:val="60"/>
    <w:rsid w:val="00357B45"/>
    <w:rPr>
      <w:rFonts w:eastAsia="Times New Roman"/>
      <w:spacing w:val="10"/>
      <w:shd w:val="clear" w:color="auto" w:fill="FFFFFF"/>
    </w:rPr>
  </w:style>
  <w:style w:type="character" w:customStyle="1" w:styleId="60pt">
    <w:name w:val="Основной текст (6) + Интервал 0 pt"/>
    <w:basedOn w:val="6"/>
    <w:rsid w:val="00357B45"/>
    <w:rPr>
      <w:rFonts w:eastAsia="Times New Roman"/>
      <w:color w:val="000000"/>
      <w:spacing w:val="0"/>
      <w:w w:val="100"/>
      <w:position w:val="0"/>
      <w:shd w:val="clear" w:color="auto" w:fill="FFFFFF"/>
      <w:lang w:val="lt-LT"/>
    </w:rPr>
  </w:style>
  <w:style w:type="character" w:customStyle="1" w:styleId="61">
    <w:name w:val="Основной текст (6) + Малые прописные"/>
    <w:basedOn w:val="6"/>
    <w:rsid w:val="00357B45"/>
    <w:rPr>
      <w:rFonts w:eastAsia="Times New Roman"/>
      <w:smallCaps/>
      <w:color w:val="000000"/>
      <w:spacing w:val="10"/>
      <w:w w:val="100"/>
      <w:position w:val="0"/>
      <w:shd w:val="clear" w:color="auto" w:fill="FFFFFF"/>
      <w:lang w:val="lt-LT"/>
    </w:rPr>
  </w:style>
  <w:style w:type="paragraph" w:customStyle="1" w:styleId="60">
    <w:name w:val="Основной текст (6)"/>
    <w:basedOn w:val="prastasis"/>
    <w:link w:val="6"/>
    <w:rsid w:val="00357B45"/>
    <w:pPr>
      <w:widowControl w:val="0"/>
      <w:shd w:val="clear" w:color="auto" w:fill="FFFFFF"/>
      <w:spacing w:after="60" w:line="248" w:lineRule="exact"/>
      <w:ind w:hanging="340"/>
      <w:jc w:val="both"/>
    </w:pPr>
    <w:rPr>
      <w:spacing w:val="10"/>
      <w:sz w:val="20"/>
      <w:lang w:val="en-GB" w:eastAsia="en-GB"/>
    </w:rPr>
  </w:style>
  <w:style w:type="character" w:customStyle="1" w:styleId="a2">
    <w:name w:val="Основной текст + Полужирный"/>
    <w:basedOn w:val="a"/>
    <w:rsid w:val="00197412"/>
    <w:rPr>
      <w:rFonts w:ascii="Times New Roman" w:eastAsia="Times New Roman" w:hAnsi="Times New Roman" w:cs="Times New Roman"/>
      <w:b/>
      <w:bCs/>
      <w:i w:val="0"/>
      <w:iCs w:val="0"/>
      <w:smallCaps w:val="0"/>
      <w:strike w:val="0"/>
      <w:color w:val="000000"/>
      <w:spacing w:val="0"/>
      <w:w w:val="100"/>
      <w:position w:val="0"/>
      <w:sz w:val="20"/>
      <w:szCs w:val="20"/>
      <w:u w:val="single"/>
      <w:shd w:val="clear" w:color="auto" w:fill="FFFFFF"/>
      <w:lang w:val="lt-LT"/>
    </w:rPr>
  </w:style>
  <w:style w:type="character" w:customStyle="1" w:styleId="a3">
    <w:name w:val="Основной текст + Полужирный;Курсив"/>
    <w:basedOn w:val="a"/>
    <w:rsid w:val="00197412"/>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lt-LT"/>
    </w:rPr>
  </w:style>
  <w:style w:type="character" w:customStyle="1" w:styleId="2">
    <w:name w:val="Основной текст (2)_"/>
    <w:basedOn w:val="Numatytasispastraiposriftas"/>
    <w:rsid w:val="00197412"/>
    <w:rPr>
      <w:rFonts w:ascii="Times New Roman" w:eastAsia="Times New Roman" w:hAnsi="Times New Roman" w:cs="Times New Roman"/>
      <w:b w:val="0"/>
      <w:bCs w:val="0"/>
      <w:i/>
      <w:iCs/>
      <w:smallCaps w:val="0"/>
      <w:strike w:val="0"/>
      <w:sz w:val="20"/>
      <w:szCs w:val="20"/>
      <w:u w:val="none"/>
    </w:rPr>
  </w:style>
  <w:style w:type="character" w:customStyle="1" w:styleId="20">
    <w:name w:val="Основной текст (2)"/>
    <w:basedOn w:val="2"/>
    <w:rsid w:val="00197412"/>
    <w:rPr>
      <w:rFonts w:ascii="Times New Roman" w:eastAsia="Times New Roman" w:hAnsi="Times New Roman" w:cs="Times New Roman"/>
      <w:b w:val="0"/>
      <w:bCs w:val="0"/>
      <w:i/>
      <w:iCs/>
      <w:smallCaps w:val="0"/>
      <w:strike w:val="0"/>
      <w:color w:val="000000"/>
      <w:spacing w:val="0"/>
      <w:w w:val="100"/>
      <w:position w:val="0"/>
      <w:sz w:val="20"/>
      <w:szCs w:val="20"/>
      <w:u w:val="single"/>
      <w:lang w:val="lt-LT"/>
    </w:rPr>
  </w:style>
  <w:style w:type="character" w:customStyle="1" w:styleId="21">
    <w:name w:val="Основной текст (2) + Не курсив"/>
    <w:basedOn w:val="2"/>
    <w:rsid w:val="00F97D37"/>
    <w:rPr>
      <w:rFonts w:ascii="Times New Roman" w:eastAsia="Times New Roman" w:hAnsi="Times New Roman" w:cs="Times New Roman"/>
      <w:b w:val="0"/>
      <w:bCs w:val="0"/>
      <w:i/>
      <w:iCs/>
      <w:smallCaps w:val="0"/>
      <w:strike w:val="0"/>
      <w:color w:val="000000"/>
      <w:spacing w:val="0"/>
      <w:w w:val="100"/>
      <w:position w:val="0"/>
      <w:sz w:val="20"/>
      <w:szCs w:val="20"/>
      <w:u w:val="single"/>
      <w:lang w:val="lt-LT"/>
    </w:rPr>
  </w:style>
  <w:style w:type="character" w:customStyle="1" w:styleId="2Georgia95pt">
    <w:name w:val="Основной текст (2) + Georgia;9;5 pt"/>
    <w:basedOn w:val="2"/>
    <w:rsid w:val="00F97D37"/>
    <w:rPr>
      <w:rFonts w:ascii="Georgia" w:eastAsia="Georgia" w:hAnsi="Georgia" w:cs="Georgia"/>
      <w:b w:val="0"/>
      <w:bCs w:val="0"/>
      <w:i/>
      <w:iCs/>
      <w:smallCaps w:val="0"/>
      <w:strike w:val="0"/>
      <w:color w:val="000000"/>
      <w:spacing w:val="0"/>
      <w:w w:val="100"/>
      <w:position w:val="0"/>
      <w:sz w:val="19"/>
      <w:szCs w:val="19"/>
      <w:u w:val="single"/>
    </w:rPr>
  </w:style>
  <w:style w:type="character" w:customStyle="1" w:styleId="20pt">
    <w:name w:val="Основной текст (2) + Интервал 0 pt"/>
    <w:basedOn w:val="2"/>
    <w:rsid w:val="00F97D37"/>
    <w:rPr>
      <w:rFonts w:ascii="Times New Roman" w:eastAsia="Times New Roman" w:hAnsi="Times New Roman" w:cs="Times New Roman"/>
      <w:b w:val="0"/>
      <w:bCs w:val="0"/>
      <w:i/>
      <w:iCs/>
      <w:smallCaps w:val="0"/>
      <w:strike w:val="0"/>
      <w:color w:val="000000"/>
      <w:spacing w:val="10"/>
      <w:w w:val="100"/>
      <w:position w:val="0"/>
      <w:sz w:val="20"/>
      <w:szCs w:val="20"/>
      <w:u w:val="single"/>
      <w:lang w:val="lt-LT"/>
    </w:rPr>
  </w:style>
  <w:style w:type="character" w:customStyle="1" w:styleId="2105pt">
    <w:name w:val="Основной текст (2) + 10;5 pt"/>
    <w:basedOn w:val="2"/>
    <w:rsid w:val="00B81401"/>
    <w:rPr>
      <w:rFonts w:ascii="Times New Roman" w:eastAsia="Times New Roman" w:hAnsi="Times New Roman" w:cs="Times New Roman"/>
      <w:b w:val="0"/>
      <w:bCs w:val="0"/>
      <w:i/>
      <w:iCs/>
      <w:smallCaps w:val="0"/>
      <w:strike w:val="0"/>
      <w:color w:val="000000"/>
      <w:spacing w:val="0"/>
      <w:w w:val="100"/>
      <w:position w:val="0"/>
      <w:sz w:val="21"/>
      <w:szCs w:val="21"/>
      <w:u w:val="none"/>
      <w:lang w:val="lt-LT"/>
    </w:rPr>
  </w:style>
  <w:style w:type="paragraph" w:customStyle="1" w:styleId="InstitucijosPavadinimas">
    <w:name w:val="InstitucijosPavadinimas"/>
    <w:basedOn w:val="prastasis"/>
    <w:uiPriority w:val="99"/>
    <w:rsid w:val="001D515E"/>
    <w:pPr>
      <w:spacing w:line="360" w:lineRule="auto"/>
      <w:ind w:firstLine="720"/>
      <w:jc w:val="center"/>
    </w:pPr>
    <w:rPr>
      <w:rFonts w:ascii="TimesLT" w:hAnsi="TimesLT"/>
      <w:sz w:val="22"/>
      <w:lang w:eastAsia="lt-LT"/>
    </w:rPr>
  </w:style>
  <w:style w:type="character" w:customStyle="1" w:styleId="FontStyle48">
    <w:name w:val="Font Style48"/>
    <w:basedOn w:val="Numatytasispastraiposriftas"/>
    <w:uiPriority w:val="99"/>
    <w:rsid w:val="00B7000C"/>
    <w:rPr>
      <w:rFonts w:ascii="Times New Roman" w:hAnsi="Times New Roman" w:cs="Times New Roman"/>
      <w:i/>
      <w:iCs/>
      <w:smallCaps/>
      <w:sz w:val="16"/>
      <w:szCs w:val="16"/>
    </w:rPr>
  </w:style>
  <w:style w:type="character" w:customStyle="1" w:styleId="blackcaption1">
    <w:name w:val="black_caption1"/>
    <w:rsid w:val="002A74D8"/>
    <w:rPr>
      <w:rFonts w:ascii="Verdana" w:hAnsi="Verdana" w:hint="default"/>
      <w:b/>
      <w:bCs/>
      <w:color w:val="000000"/>
      <w:sz w:val="27"/>
      <w:szCs w:val="27"/>
    </w:rPr>
  </w:style>
  <w:style w:type="paragraph" w:styleId="Sraopastraipa">
    <w:name w:val="List Paragraph"/>
    <w:basedOn w:val="prastasis"/>
    <w:uiPriority w:val="34"/>
    <w:qFormat/>
    <w:rsid w:val="00A34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1261">
      <w:bodyDiv w:val="1"/>
      <w:marLeft w:val="0"/>
      <w:marRight w:val="0"/>
      <w:marTop w:val="0"/>
      <w:marBottom w:val="0"/>
      <w:divBdr>
        <w:top w:val="none" w:sz="0" w:space="0" w:color="auto"/>
        <w:left w:val="none" w:sz="0" w:space="0" w:color="auto"/>
        <w:bottom w:val="none" w:sz="0" w:space="0" w:color="auto"/>
        <w:right w:val="none" w:sz="0" w:space="0" w:color="auto"/>
      </w:divBdr>
    </w:div>
    <w:div w:id="38895202">
      <w:bodyDiv w:val="1"/>
      <w:marLeft w:val="0"/>
      <w:marRight w:val="0"/>
      <w:marTop w:val="0"/>
      <w:marBottom w:val="0"/>
      <w:divBdr>
        <w:top w:val="none" w:sz="0" w:space="0" w:color="auto"/>
        <w:left w:val="none" w:sz="0" w:space="0" w:color="auto"/>
        <w:bottom w:val="none" w:sz="0" w:space="0" w:color="auto"/>
        <w:right w:val="none" w:sz="0" w:space="0" w:color="auto"/>
      </w:divBdr>
    </w:div>
    <w:div w:id="66191584">
      <w:bodyDiv w:val="1"/>
      <w:marLeft w:val="0"/>
      <w:marRight w:val="0"/>
      <w:marTop w:val="0"/>
      <w:marBottom w:val="0"/>
      <w:divBdr>
        <w:top w:val="none" w:sz="0" w:space="0" w:color="auto"/>
        <w:left w:val="none" w:sz="0" w:space="0" w:color="auto"/>
        <w:bottom w:val="none" w:sz="0" w:space="0" w:color="auto"/>
        <w:right w:val="none" w:sz="0" w:space="0" w:color="auto"/>
      </w:divBdr>
    </w:div>
    <w:div w:id="118766086">
      <w:bodyDiv w:val="1"/>
      <w:marLeft w:val="0"/>
      <w:marRight w:val="0"/>
      <w:marTop w:val="0"/>
      <w:marBottom w:val="0"/>
      <w:divBdr>
        <w:top w:val="none" w:sz="0" w:space="0" w:color="auto"/>
        <w:left w:val="none" w:sz="0" w:space="0" w:color="auto"/>
        <w:bottom w:val="none" w:sz="0" w:space="0" w:color="auto"/>
        <w:right w:val="none" w:sz="0" w:space="0" w:color="auto"/>
      </w:divBdr>
    </w:div>
    <w:div w:id="119688098">
      <w:bodyDiv w:val="1"/>
      <w:marLeft w:val="0"/>
      <w:marRight w:val="0"/>
      <w:marTop w:val="0"/>
      <w:marBottom w:val="0"/>
      <w:divBdr>
        <w:top w:val="none" w:sz="0" w:space="0" w:color="auto"/>
        <w:left w:val="none" w:sz="0" w:space="0" w:color="auto"/>
        <w:bottom w:val="none" w:sz="0" w:space="0" w:color="auto"/>
        <w:right w:val="none" w:sz="0" w:space="0" w:color="auto"/>
      </w:divBdr>
    </w:div>
    <w:div w:id="120072830">
      <w:bodyDiv w:val="1"/>
      <w:marLeft w:val="0"/>
      <w:marRight w:val="0"/>
      <w:marTop w:val="0"/>
      <w:marBottom w:val="0"/>
      <w:divBdr>
        <w:top w:val="none" w:sz="0" w:space="0" w:color="auto"/>
        <w:left w:val="none" w:sz="0" w:space="0" w:color="auto"/>
        <w:bottom w:val="none" w:sz="0" w:space="0" w:color="auto"/>
        <w:right w:val="none" w:sz="0" w:space="0" w:color="auto"/>
      </w:divBdr>
    </w:div>
    <w:div w:id="152067901">
      <w:bodyDiv w:val="1"/>
      <w:marLeft w:val="0"/>
      <w:marRight w:val="0"/>
      <w:marTop w:val="0"/>
      <w:marBottom w:val="0"/>
      <w:divBdr>
        <w:top w:val="none" w:sz="0" w:space="0" w:color="auto"/>
        <w:left w:val="none" w:sz="0" w:space="0" w:color="auto"/>
        <w:bottom w:val="none" w:sz="0" w:space="0" w:color="auto"/>
        <w:right w:val="none" w:sz="0" w:space="0" w:color="auto"/>
      </w:divBdr>
    </w:div>
    <w:div w:id="162475372">
      <w:bodyDiv w:val="1"/>
      <w:marLeft w:val="0"/>
      <w:marRight w:val="0"/>
      <w:marTop w:val="0"/>
      <w:marBottom w:val="0"/>
      <w:divBdr>
        <w:top w:val="none" w:sz="0" w:space="0" w:color="auto"/>
        <w:left w:val="none" w:sz="0" w:space="0" w:color="auto"/>
        <w:bottom w:val="none" w:sz="0" w:space="0" w:color="auto"/>
        <w:right w:val="none" w:sz="0" w:space="0" w:color="auto"/>
      </w:divBdr>
    </w:div>
    <w:div w:id="189495624">
      <w:bodyDiv w:val="1"/>
      <w:marLeft w:val="0"/>
      <w:marRight w:val="0"/>
      <w:marTop w:val="0"/>
      <w:marBottom w:val="0"/>
      <w:divBdr>
        <w:top w:val="none" w:sz="0" w:space="0" w:color="auto"/>
        <w:left w:val="none" w:sz="0" w:space="0" w:color="auto"/>
        <w:bottom w:val="none" w:sz="0" w:space="0" w:color="auto"/>
        <w:right w:val="none" w:sz="0" w:space="0" w:color="auto"/>
      </w:divBdr>
    </w:div>
    <w:div w:id="193540084">
      <w:bodyDiv w:val="1"/>
      <w:marLeft w:val="0"/>
      <w:marRight w:val="0"/>
      <w:marTop w:val="0"/>
      <w:marBottom w:val="0"/>
      <w:divBdr>
        <w:top w:val="none" w:sz="0" w:space="0" w:color="auto"/>
        <w:left w:val="none" w:sz="0" w:space="0" w:color="auto"/>
        <w:bottom w:val="none" w:sz="0" w:space="0" w:color="auto"/>
        <w:right w:val="none" w:sz="0" w:space="0" w:color="auto"/>
      </w:divBdr>
    </w:div>
    <w:div w:id="198015360">
      <w:bodyDiv w:val="1"/>
      <w:marLeft w:val="0"/>
      <w:marRight w:val="0"/>
      <w:marTop w:val="0"/>
      <w:marBottom w:val="0"/>
      <w:divBdr>
        <w:top w:val="none" w:sz="0" w:space="0" w:color="auto"/>
        <w:left w:val="none" w:sz="0" w:space="0" w:color="auto"/>
        <w:bottom w:val="none" w:sz="0" w:space="0" w:color="auto"/>
        <w:right w:val="none" w:sz="0" w:space="0" w:color="auto"/>
      </w:divBdr>
    </w:div>
    <w:div w:id="249435758">
      <w:bodyDiv w:val="1"/>
      <w:marLeft w:val="0"/>
      <w:marRight w:val="0"/>
      <w:marTop w:val="0"/>
      <w:marBottom w:val="0"/>
      <w:divBdr>
        <w:top w:val="none" w:sz="0" w:space="0" w:color="auto"/>
        <w:left w:val="none" w:sz="0" w:space="0" w:color="auto"/>
        <w:bottom w:val="none" w:sz="0" w:space="0" w:color="auto"/>
        <w:right w:val="none" w:sz="0" w:space="0" w:color="auto"/>
      </w:divBdr>
    </w:div>
    <w:div w:id="250044370">
      <w:bodyDiv w:val="1"/>
      <w:marLeft w:val="0"/>
      <w:marRight w:val="0"/>
      <w:marTop w:val="0"/>
      <w:marBottom w:val="0"/>
      <w:divBdr>
        <w:top w:val="none" w:sz="0" w:space="0" w:color="auto"/>
        <w:left w:val="none" w:sz="0" w:space="0" w:color="auto"/>
        <w:bottom w:val="none" w:sz="0" w:space="0" w:color="auto"/>
        <w:right w:val="none" w:sz="0" w:space="0" w:color="auto"/>
      </w:divBdr>
    </w:div>
    <w:div w:id="250313485">
      <w:bodyDiv w:val="1"/>
      <w:marLeft w:val="0"/>
      <w:marRight w:val="0"/>
      <w:marTop w:val="0"/>
      <w:marBottom w:val="0"/>
      <w:divBdr>
        <w:top w:val="none" w:sz="0" w:space="0" w:color="auto"/>
        <w:left w:val="none" w:sz="0" w:space="0" w:color="auto"/>
        <w:bottom w:val="none" w:sz="0" w:space="0" w:color="auto"/>
        <w:right w:val="none" w:sz="0" w:space="0" w:color="auto"/>
      </w:divBdr>
    </w:div>
    <w:div w:id="254559466">
      <w:bodyDiv w:val="1"/>
      <w:marLeft w:val="0"/>
      <w:marRight w:val="0"/>
      <w:marTop w:val="0"/>
      <w:marBottom w:val="0"/>
      <w:divBdr>
        <w:top w:val="none" w:sz="0" w:space="0" w:color="auto"/>
        <w:left w:val="none" w:sz="0" w:space="0" w:color="auto"/>
        <w:bottom w:val="none" w:sz="0" w:space="0" w:color="auto"/>
        <w:right w:val="none" w:sz="0" w:space="0" w:color="auto"/>
      </w:divBdr>
    </w:div>
    <w:div w:id="280260452">
      <w:bodyDiv w:val="1"/>
      <w:marLeft w:val="0"/>
      <w:marRight w:val="0"/>
      <w:marTop w:val="0"/>
      <w:marBottom w:val="0"/>
      <w:divBdr>
        <w:top w:val="none" w:sz="0" w:space="0" w:color="auto"/>
        <w:left w:val="none" w:sz="0" w:space="0" w:color="auto"/>
        <w:bottom w:val="none" w:sz="0" w:space="0" w:color="auto"/>
        <w:right w:val="none" w:sz="0" w:space="0" w:color="auto"/>
      </w:divBdr>
    </w:div>
    <w:div w:id="351032791">
      <w:bodyDiv w:val="1"/>
      <w:marLeft w:val="0"/>
      <w:marRight w:val="0"/>
      <w:marTop w:val="0"/>
      <w:marBottom w:val="0"/>
      <w:divBdr>
        <w:top w:val="none" w:sz="0" w:space="0" w:color="auto"/>
        <w:left w:val="none" w:sz="0" w:space="0" w:color="auto"/>
        <w:bottom w:val="none" w:sz="0" w:space="0" w:color="auto"/>
        <w:right w:val="none" w:sz="0" w:space="0" w:color="auto"/>
      </w:divBdr>
    </w:div>
    <w:div w:id="380519649">
      <w:bodyDiv w:val="1"/>
      <w:marLeft w:val="0"/>
      <w:marRight w:val="0"/>
      <w:marTop w:val="0"/>
      <w:marBottom w:val="0"/>
      <w:divBdr>
        <w:top w:val="none" w:sz="0" w:space="0" w:color="auto"/>
        <w:left w:val="none" w:sz="0" w:space="0" w:color="auto"/>
        <w:bottom w:val="none" w:sz="0" w:space="0" w:color="auto"/>
        <w:right w:val="none" w:sz="0" w:space="0" w:color="auto"/>
      </w:divBdr>
    </w:div>
    <w:div w:id="395013672">
      <w:bodyDiv w:val="1"/>
      <w:marLeft w:val="0"/>
      <w:marRight w:val="0"/>
      <w:marTop w:val="0"/>
      <w:marBottom w:val="0"/>
      <w:divBdr>
        <w:top w:val="none" w:sz="0" w:space="0" w:color="auto"/>
        <w:left w:val="none" w:sz="0" w:space="0" w:color="auto"/>
        <w:bottom w:val="none" w:sz="0" w:space="0" w:color="auto"/>
        <w:right w:val="none" w:sz="0" w:space="0" w:color="auto"/>
      </w:divBdr>
    </w:div>
    <w:div w:id="496582372">
      <w:bodyDiv w:val="1"/>
      <w:marLeft w:val="0"/>
      <w:marRight w:val="0"/>
      <w:marTop w:val="0"/>
      <w:marBottom w:val="0"/>
      <w:divBdr>
        <w:top w:val="none" w:sz="0" w:space="0" w:color="auto"/>
        <w:left w:val="none" w:sz="0" w:space="0" w:color="auto"/>
        <w:bottom w:val="none" w:sz="0" w:space="0" w:color="auto"/>
        <w:right w:val="none" w:sz="0" w:space="0" w:color="auto"/>
      </w:divBdr>
    </w:div>
    <w:div w:id="504243210">
      <w:bodyDiv w:val="1"/>
      <w:marLeft w:val="0"/>
      <w:marRight w:val="0"/>
      <w:marTop w:val="0"/>
      <w:marBottom w:val="0"/>
      <w:divBdr>
        <w:top w:val="none" w:sz="0" w:space="0" w:color="auto"/>
        <w:left w:val="none" w:sz="0" w:space="0" w:color="auto"/>
        <w:bottom w:val="none" w:sz="0" w:space="0" w:color="auto"/>
        <w:right w:val="none" w:sz="0" w:space="0" w:color="auto"/>
      </w:divBdr>
    </w:div>
    <w:div w:id="506792166">
      <w:bodyDiv w:val="1"/>
      <w:marLeft w:val="0"/>
      <w:marRight w:val="0"/>
      <w:marTop w:val="0"/>
      <w:marBottom w:val="0"/>
      <w:divBdr>
        <w:top w:val="none" w:sz="0" w:space="0" w:color="auto"/>
        <w:left w:val="none" w:sz="0" w:space="0" w:color="auto"/>
        <w:bottom w:val="none" w:sz="0" w:space="0" w:color="auto"/>
        <w:right w:val="none" w:sz="0" w:space="0" w:color="auto"/>
      </w:divBdr>
    </w:div>
    <w:div w:id="520049235">
      <w:bodyDiv w:val="1"/>
      <w:marLeft w:val="0"/>
      <w:marRight w:val="0"/>
      <w:marTop w:val="0"/>
      <w:marBottom w:val="0"/>
      <w:divBdr>
        <w:top w:val="none" w:sz="0" w:space="0" w:color="auto"/>
        <w:left w:val="none" w:sz="0" w:space="0" w:color="auto"/>
        <w:bottom w:val="none" w:sz="0" w:space="0" w:color="auto"/>
        <w:right w:val="none" w:sz="0" w:space="0" w:color="auto"/>
      </w:divBdr>
    </w:div>
    <w:div w:id="564949426">
      <w:bodyDiv w:val="1"/>
      <w:marLeft w:val="0"/>
      <w:marRight w:val="0"/>
      <w:marTop w:val="0"/>
      <w:marBottom w:val="0"/>
      <w:divBdr>
        <w:top w:val="none" w:sz="0" w:space="0" w:color="auto"/>
        <w:left w:val="none" w:sz="0" w:space="0" w:color="auto"/>
        <w:bottom w:val="none" w:sz="0" w:space="0" w:color="auto"/>
        <w:right w:val="none" w:sz="0" w:space="0" w:color="auto"/>
      </w:divBdr>
    </w:div>
    <w:div w:id="618922472">
      <w:bodyDiv w:val="1"/>
      <w:marLeft w:val="0"/>
      <w:marRight w:val="0"/>
      <w:marTop w:val="0"/>
      <w:marBottom w:val="0"/>
      <w:divBdr>
        <w:top w:val="none" w:sz="0" w:space="0" w:color="auto"/>
        <w:left w:val="none" w:sz="0" w:space="0" w:color="auto"/>
        <w:bottom w:val="none" w:sz="0" w:space="0" w:color="auto"/>
        <w:right w:val="none" w:sz="0" w:space="0" w:color="auto"/>
      </w:divBdr>
    </w:div>
    <w:div w:id="653921689">
      <w:bodyDiv w:val="1"/>
      <w:marLeft w:val="0"/>
      <w:marRight w:val="0"/>
      <w:marTop w:val="0"/>
      <w:marBottom w:val="0"/>
      <w:divBdr>
        <w:top w:val="none" w:sz="0" w:space="0" w:color="auto"/>
        <w:left w:val="none" w:sz="0" w:space="0" w:color="auto"/>
        <w:bottom w:val="none" w:sz="0" w:space="0" w:color="auto"/>
        <w:right w:val="none" w:sz="0" w:space="0" w:color="auto"/>
      </w:divBdr>
    </w:div>
    <w:div w:id="672300543">
      <w:bodyDiv w:val="1"/>
      <w:marLeft w:val="0"/>
      <w:marRight w:val="0"/>
      <w:marTop w:val="0"/>
      <w:marBottom w:val="0"/>
      <w:divBdr>
        <w:top w:val="none" w:sz="0" w:space="0" w:color="auto"/>
        <w:left w:val="none" w:sz="0" w:space="0" w:color="auto"/>
        <w:bottom w:val="none" w:sz="0" w:space="0" w:color="auto"/>
        <w:right w:val="none" w:sz="0" w:space="0" w:color="auto"/>
      </w:divBdr>
    </w:div>
    <w:div w:id="719599823">
      <w:bodyDiv w:val="1"/>
      <w:marLeft w:val="0"/>
      <w:marRight w:val="0"/>
      <w:marTop w:val="0"/>
      <w:marBottom w:val="0"/>
      <w:divBdr>
        <w:top w:val="none" w:sz="0" w:space="0" w:color="auto"/>
        <w:left w:val="none" w:sz="0" w:space="0" w:color="auto"/>
        <w:bottom w:val="none" w:sz="0" w:space="0" w:color="auto"/>
        <w:right w:val="none" w:sz="0" w:space="0" w:color="auto"/>
      </w:divBdr>
    </w:div>
    <w:div w:id="741870297">
      <w:bodyDiv w:val="1"/>
      <w:marLeft w:val="0"/>
      <w:marRight w:val="0"/>
      <w:marTop w:val="0"/>
      <w:marBottom w:val="0"/>
      <w:divBdr>
        <w:top w:val="none" w:sz="0" w:space="0" w:color="auto"/>
        <w:left w:val="none" w:sz="0" w:space="0" w:color="auto"/>
        <w:bottom w:val="none" w:sz="0" w:space="0" w:color="auto"/>
        <w:right w:val="none" w:sz="0" w:space="0" w:color="auto"/>
      </w:divBdr>
    </w:div>
    <w:div w:id="783308533">
      <w:bodyDiv w:val="1"/>
      <w:marLeft w:val="0"/>
      <w:marRight w:val="0"/>
      <w:marTop w:val="0"/>
      <w:marBottom w:val="0"/>
      <w:divBdr>
        <w:top w:val="none" w:sz="0" w:space="0" w:color="auto"/>
        <w:left w:val="none" w:sz="0" w:space="0" w:color="auto"/>
        <w:bottom w:val="none" w:sz="0" w:space="0" w:color="auto"/>
        <w:right w:val="none" w:sz="0" w:space="0" w:color="auto"/>
      </w:divBdr>
    </w:div>
    <w:div w:id="796069506">
      <w:bodyDiv w:val="1"/>
      <w:marLeft w:val="0"/>
      <w:marRight w:val="0"/>
      <w:marTop w:val="0"/>
      <w:marBottom w:val="0"/>
      <w:divBdr>
        <w:top w:val="none" w:sz="0" w:space="0" w:color="auto"/>
        <w:left w:val="none" w:sz="0" w:space="0" w:color="auto"/>
        <w:bottom w:val="none" w:sz="0" w:space="0" w:color="auto"/>
        <w:right w:val="none" w:sz="0" w:space="0" w:color="auto"/>
      </w:divBdr>
    </w:div>
    <w:div w:id="829059234">
      <w:bodyDiv w:val="1"/>
      <w:marLeft w:val="0"/>
      <w:marRight w:val="0"/>
      <w:marTop w:val="0"/>
      <w:marBottom w:val="0"/>
      <w:divBdr>
        <w:top w:val="none" w:sz="0" w:space="0" w:color="auto"/>
        <w:left w:val="none" w:sz="0" w:space="0" w:color="auto"/>
        <w:bottom w:val="none" w:sz="0" w:space="0" w:color="auto"/>
        <w:right w:val="none" w:sz="0" w:space="0" w:color="auto"/>
      </w:divBdr>
    </w:div>
    <w:div w:id="856848781">
      <w:bodyDiv w:val="1"/>
      <w:marLeft w:val="0"/>
      <w:marRight w:val="0"/>
      <w:marTop w:val="0"/>
      <w:marBottom w:val="0"/>
      <w:divBdr>
        <w:top w:val="none" w:sz="0" w:space="0" w:color="auto"/>
        <w:left w:val="none" w:sz="0" w:space="0" w:color="auto"/>
        <w:bottom w:val="none" w:sz="0" w:space="0" w:color="auto"/>
        <w:right w:val="none" w:sz="0" w:space="0" w:color="auto"/>
      </w:divBdr>
    </w:div>
    <w:div w:id="926111026">
      <w:bodyDiv w:val="1"/>
      <w:marLeft w:val="0"/>
      <w:marRight w:val="0"/>
      <w:marTop w:val="0"/>
      <w:marBottom w:val="0"/>
      <w:divBdr>
        <w:top w:val="none" w:sz="0" w:space="0" w:color="auto"/>
        <w:left w:val="none" w:sz="0" w:space="0" w:color="auto"/>
        <w:bottom w:val="none" w:sz="0" w:space="0" w:color="auto"/>
        <w:right w:val="none" w:sz="0" w:space="0" w:color="auto"/>
      </w:divBdr>
    </w:div>
    <w:div w:id="968894365">
      <w:bodyDiv w:val="1"/>
      <w:marLeft w:val="0"/>
      <w:marRight w:val="0"/>
      <w:marTop w:val="0"/>
      <w:marBottom w:val="0"/>
      <w:divBdr>
        <w:top w:val="none" w:sz="0" w:space="0" w:color="auto"/>
        <w:left w:val="none" w:sz="0" w:space="0" w:color="auto"/>
        <w:bottom w:val="none" w:sz="0" w:space="0" w:color="auto"/>
        <w:right w:val="none" w:sz="0" w:space="0" w:color="auto"/>
      </w:divBdr>
    </w:div>
    <w:div w:id="996302864">
      <w:bodyDiv w:val="1"/>
      <w:marLeft w:val="0"/>
      <w:marRight w:val="0"/>
      <w:marTop w:val="0"/>
      <w:marBottom w:val="0"/>
      <w:divBdr>
        <w:top w:val="none" w:sz="0" w:space="0" w:color="auto"/>
        <w:left w:val="none" w:sz="0" w:space="0" w:color="auto"/>
        <w:bottom w:val="none" w:sz="0" w:space="0" w:color="auto"/>
        <w:right w:val="none" w:sz="0" w:space="0" w:color="auto"/>
      </w:divBdr>
    </w:div>
    <w:div w:id="1012996492">
      <w:bodyDiv w:val="1"/>
      <w:marLeft w:val="0"/>
      <w:marRight w:val="0"/>
      <w:marTop w:val="0"/>
      <w:marBottom w:val="136"/>
      <w:divBdr>
        <w:top w:val="none" w:sz="0" w:space="0" w:color="auto"/>
        <w:left w:val="none" w:sz="0" w:space="0" w:color="auto"/>
        <w:bottom w:val="none" w:sz="0" w:space="0" w:color="auto"/>
        <w:right w:val="none" w:sz="0" w:space="0" w:color="auto"/>
      </w:divBdr>
      <w:divsChild>
        <w:div w:id="183833990">
          <w:marLeft w:val="543"/>
          <w:marRight w:val="0"/>
          <w:marTop w:val="0"/>
          <w:marBottom w:val="0"/>
          <w:divBdr>
            <w:top w:val="none" w:sz="0" w:space="0" w:color="auto"/>
            <w:left w:val="none" w:sz="0" w:space="0" w:color="auto"/>
            <w:bottom w:val="none" w:sz="0" w:space="0" w:color="auto"/>
            <w:right w:val="none" w:sz="0" w:space="0" w:color="auto"/>
          </w:divBdr>
          <w:divsChild>
            <w:div w:id="14443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10076">
      <w:bodyDiv w:val="1"/>
      <w:marLeft w:val="0"/>
      <w:marRight w:val="0"/>
      <w:marTop w:val="0"/>
      <w:marBottom w:val="0"/>
      <w:divBdr>
        <w:top w:val="none" w:sz="0" w:space="0" w:color="auto"/>
        <w:left w:val="none" w:sz="0" w:space="0" w:color="auto"/>
        <w:bottom w:val="none" w:sz="0" w:space="0" w:color="auto"/>
        <w:right w:val="none" w:sz="0" w:space="0" w:color="auto"/>
      </w:divBdr>
    </w:div>
    <w:div w:id="1078163689">
      <w:bodyDiv w:val="1"/>
      <w:marLeft w:val="0"/>
      <w:marRight w:val="0"/>
      <w:marTop w:val="0"/>
      <w:marBottom w:val="0"/>
      <w:divBdr>
        <w:top w:val="none" w:sz="0" w:space="0" w:color="auto"/>
        <w:left w:val="none" w:sz="0" w:space="0" w:color="auto"/>
        <w:bottom w:val="none" w:sz="0" w:space="0" w:color="auto"/>
        <w:right w:val="none" w:sz="0" w:space="0" w:color="auto"/>
      </w:divBdr>
    </w:div>
    <w:div w:id="1107046813">
      <w:bodyDiv w:val="1"/>
      <w:marLeft w:val="0"/>
      <w:marRight w:val="0"/>
      <w:marTop w:val="0"/>
      <w:marBottom w:val="0"/>
      <w:divBdr>
        <w:top w:val="none" w:sz="0" w:space="0" w:color="auto"/>
        <w:left w:val="none" w:sz="0" w:space="0" w:color="auto"/>
        <w:bottom w:val="none" w:sz="0" w:space="0" w:color="auto"/>
        <w:right w:val="none" w:sz="0" w:space="0" w:color="auto"/>
      </w:divBdr>
    </w:div>
    <w:div w:id="1108160381">
      <w:bodyDiv w:val="1"/>
      <w:marLeft w:val="0"/>
      <w:marRight w:val="0"/>
      <w:marTop w:val="0"/>
      <w:marBottom w:val="0"/>
      <w:divBdr>
        <w:top w:val="none" w:sz="0" w:space="0" w:color="auto"/>
        <w:left w:val="none" w:sz="0" w:space="0" w:color="auto"/>
        <w:bottom w:val="none" w:sz="0" w:space="0" w:color="auto"/>
        <w:right w:val="none" w:sz="0" w:space="0" w:color="auto"/>
      </w:divBdr>
    </w:div>
    <w:div w:id="1128352238">
      <w:bodyDiv w:val="1"/>
      <w:marLeft w:val="0"/>
      <w:marRight w:val="0"/>
      <w:marTop w:val="0"/>
      <w:marBottom w:val="0"/>
      <w:divBdr>
        <w:top w:val="none" w:sz="0" w:space="0" w:color="auto"/>
        <w:left w:val="none" w:sz="0" w:space="0" w:color="auto"/>
        <w:bottom w:val="none" w:sz="0" w:space="0" w:color="auto"/>
        <w:right w:val="none" w:sz="0" w:space="0" w:color="auto"/>
      </w:divBdr>
    </w:div>
    <w:div w:id="1136483312">
      <w:bodyDiv w:val="1"/>
      <w:marLeft w:val="0"/>
      <w:marRight w:val="0"/>
      <w:marTop w:val="0"/>
      <w:marBottom w:val="136"/>
      <w:divBdr>
        <w:top w:val="none" w:sz="0" w:space="0" w:color="auto"/>
        <w:left w:val="none" w:sz="0" w:space="0" w:color="auto"/>
        <w:bottom w:val="none" w:sz="0" w:space="0" w:color="auto"/>
        <w:right w:val="none" w:sz="0" w:space="0" w:color="auto"/>
      </w:divBdr>
      <w:divsChild>
        <w:div w:id="469131142">
          <w:marLeft w:val="543"/>
          <w:marRight w:val="0"/>
          <w:marTop w:val="0"/>
          <w:marBottom w:val="0"/>
          <w:divBdr>
            <w:top w:val="none" w:sz="0" w:space="0" w:color="auto"/>
            <w:left w:val="none" w:sz="0" w:space="0" w:color="auto"/>
            <w:bottom w:val="none" w:sz="0" w:space="0" w:color="auto"/>
            <w:right w:val="none" w:sz="0" w:space="0" w:color="auto"/>
          </w:divBdr>
          <w:divsChild>
            <w:div w:id="7958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01964">
      <w:bodyDiv w:val="1"/>
      <w:marLeft w:val="0"/>
      <w:marRight w:val="0"/>
      <w:marTop w:val="0"/>
      <w:marBottom w:val="0"/>
      <w:divBdr>
        <w:top w:val="none" w:sz="0" w:space="0" w:color="auto"/>
        <w:left w:val="none" w:sz="0" w:space="0" w:color="auto"/>
        <w:bottom w:val="none" w:sz="0" w:space="0" w:color="auto"/>
        <w:right w:val="none" w:sz="0" w:space="0" w:color="auto"/>
      </w:divBdr>
    </w:div>
    <w:div w:id="1159229440">
      <w:bodyDiv w:val="1"/>
      <w:marLeft w:val="0"/>
      <w:marRight w:val="0"/>
      <w:marTop w:val="0"/>
      <w:marBottom w:val="0"/>
      <w:divBdr>
        <w:top w:val="none" w:sz="0" w:space="0" w:color="auto"/>
        <w:left w:val="none" w:sz="0" w:space="0" w:color="auto"/>
        <w:bottom w:val="none" w:sz="0" w:space="0" w:color="auto"/>
        <w:right w:val="none" w:sz="0" w:space="0" w:color="auto"/>
      </w:divBdr>
    </w:div>
    <w:div w:id="1164394079">
      <w:bodyDiv w:val="1"/>
      <w:marLeft w:val="0"/>
      <w:marRight w:val="0"/>
      <w:marTop w:val="0"/>
      <w:marBottom w:val="0"/>
      <w:divBdr>
        <w:top w:val="none" w:sz="0" w:space="0" w:color="auto"/>
        <w:left w:val="none" w:sz="0" w:space="0" w:color="auto"/>
        <w:bottom w:val="none" w:sz="0" w:space="0" w:color="auto"/>
        <w:right w:val="none" w:sz="0" w:space="0" w:color="auto"/>
      </w:divBdr>
    </w:div>
    <w:div w:id="1177498994">
      <w:bodyDiv w:val="1"/>
      <w:marLeft w:val="0"/>
      <w:marRight w:val="0"/>
      <w:marTop w:val="0"/>
      <w:marBottom w:val="0"/>
      <w:divBdr>
        <w:top w:val="none" w:sz="0" w:space="0" w:color="auto"/>
        <w:left w:val="none" w:sz="0" w:space="0" w:color="auto"/>
        <w:bottom w:val="none" w:sz="0" w:space="0" w:color="auto"/>
        <w:right w:val="none" w:sz="0" w:space="0" w:color="auto"/>
      </w:divBdr>
    </w:div>
    <w:div w:id="1213423101">
      <w:bodyDiv w:val="1"/>
      <w:marLeft w:val="0"/>
      <w:marRight w:val="0"/>
      <w:marTop w:val="0"/>
      <w:marBottom w:val="0"/>
      <w:divBdr>
        <w:top w:val="none" w:sz="0" w:space="0" w:color="auto"/>
        <w:left w:val="none" w:sz="0" w:space="0" w:color="auto"/>
        <w:bottom w:val="none" w:sz="0" w:space="0" w:color="auto"/>
        <w:right w:val="none" w:sz="0" w:space="0" w:color="auto"/>
      </w:divBdr>
    </w:div>
    <w:div w:id="1236014469">
      <w:bodyDiv w:val="1"/>
      <w:marLeft w:val="0"/>
      <w:marRight w:val="0"/>
      <w:marTop w:val="0"/>
      <w:marBottom w:val="0"/>
      <w:divBdr>
        <w:top w:val="none" w:sz="0" w:space="0" w:color="auto"/>
        <w:left w:val="none" w:sz="0" w:space="0" w:color="auto"/>
        <w:bottom w:val="none" w:sz="0" w:space="0" w:color="auto"/>
        <w:right w:val="none" w:sz="0" w:space="0" w:color="auto"/>
      </w:divBdr>
    </w:div>
    <w:div w:id="1252616268">
      <w:bodyDiv w:val="1"/>
      <w:marLeft w:val="0"/>
      <w:marRight w:val="0"/>
      <w:marTop w:val="0"/>
      <w:marBottom w:val="0"/>
      <w:divBdr>
        <w:top w:val="none" w:sz="0" w:space="0" w:color="auto"/>
        <w:left w:val="none" w:sz="0" w:space="0" w:color="auto"/>
        <w:bottom w:val="none" w:sz="0" w:space="0" w:color="auto"/>
        <w:right w:val="none" w:sz="0" w:space="0" w:color="auto"/>
      </w:divBdr>
    </w:div>
    <w:div w:id="1266768162">
      <w:bodyDiv w:val="1"/>
      <w:marLeft w:val="0"/>
      <w:marRight w:val="0"/>
      <w:marTop w:val="0"/>
      <w:marBottom w:val="0"/>
      <w:divBdr>
        <w:top w:val="none" w:sz="0" w:space="0" w:color="auto"/>
        <w:left w:val="none" w:sz="0" w:space="0" w:color="auto"/>
        <w:bottom w:val="none" w:sz="0" w:space="0" w:color="auto"/>
        <w:right w:val="none" w:sz="0" w:space="0" w:color="auto"/>
      </w:divBdr>
    </w:div>
    <w:div w:id="1289624103">
      <w:bodyDiv w:val="1"/>
      <w:marLeft w:val="0"/>
      <w:marRight w:val="0"/>
      <w:marTop w:val="0"/>
      <w:marBottom w:val="0"/>
      <w:divBdr>
        <w:top w:val="none" w:sz="0" w:space="0" w:color="auto"/>
        <w:left w:val="none" w:sz="0" w:space="0" w:color="auto"/>
        <w:bottom w:val="none" w:sz="0" w:space="0" w:color="auto"/>
        <w:right w:val="none" w:sz="0" w:space="0" w:color="auto"/>
      </w:divBdr>
    </w:div>
    <w:div w:id="1407024663">
      <w:bodyDiv w:val="1"/>
      <w:marLeft w:val="0"/>
      <w:marRight w:val="0"/>
      <w:marTop w:val="0"/>
      <w:marBottom w:val="0"/>
      <w:divBdr>
        <w:top w:val="none" w:sz="0" w:space="0" w:color="auto"/>
        <w:left w:val="none" w:sz="0" w:space="0" w:color="auto"/>
        <w:bottom w:val="none" w:sz="0" w:space="0" w:color="auto"/>
        <w:right w:val="none" w:sz="0" w:space="0" w:color="auto"/>
      </w:divBdr>
    </w:div>
    <w:div w:id="1421831464">
      <w:bodyDiv w:val="1"/>
      <w:marLeft w:val="0"/>
      <w:marRight w:val="0"/>
      <w:marTop w:val="0"/>
      <w:marBottom w:val="0"/>
      <w:divBdr>
        <w:top w:val="none" w:sz="0" w:space="0" w:color="auto"/>
        <w:left w:val="none" w:sz="0" w:space="0" w:color="auto"/>
        <w:bottom w:val="none" w:sz="0" w:space="0" w:color="auto"/>
        <w:right w:val="none" w:sz="0" w:space="0" w:color="auto"/>
      </w:divBdr>
      <w:divsChild>
        <w:div w:id="1598833167">
          <w:marLeft w:val="0"/>
          <w:marRight w:val="0"/>
          <w:marTop w:val="0"/>
          <w:marBottom w:val="0"/>
          <w:divBdr>
            <w:top w:val="none" w:sz="0" w:space="0" w:color="auto"/>
            <w:left w:val="none" w:sz="0" w:space="0" w:color="auto"/>
            <w:bottom w:val="none" w:sz="0" w:space="0" w:color="auto"/>
            <w:right w:val="none" w:sz="0" w:space="0" w:color="auto"/>
          </w:divBdr>
        </w:div>
      </w:divsChild>
    </w:div>
    <w:div w:id="1442843034">
      <w:bodyDiv w:val="1"/>
      <w:marLeft w:val="0"/>
      <w:marRight w:val="0"/>
      <w:marTop w:val="0"/>
      <w:marBottom w:val="0"/>
      <w:divBdr>
        <w:top w:val="none" w:sz="0" w:space="0" w:color="auto"/>
        <w:left w:val="none" w:sz="0" w:space="0" w:color="auto"/>
        <w:bottom w:val="none" w:sz="0" w:space="0" w:color="auto"/>
        <w:right w:val="none" w:sz="0" w:space="0" w:color="auto"/>
      </w:divBdr>
    </w:div>
    <w:div w:id="1451244610">
      <w:bodyDiv w:val="1"/>
      <w:marLeft w:val="0"/>
      <w:marRight w:val="0"/>
      <w:marTop w:val="0"/>
      <w:marBottom w:val="0"/>
      <w:divBdr>
        <w:top w:val="none" w:sz="0" w:space="0" w:color="auto"/>
        <w:left w:val="none" w:sz="0" w:space="0" w:color="auto"/>
        <w:bottom w:val="none" w:sz="0" w:space="0" w:color="auto"/>
        <w:right w:val="none" w:sz="0" w:space="0" w:color="auto"/>
      </w:divBdr>
    </w:div>
    <w:div w:id="1487015748">
      <w:bodyDiv w:val="1"/>
      <w:marLeft w:val="0"/>
      <w:marRight w:val="0"/>
      <w:marTop w:val="0"/>
      <w:marBottom w:val="0"/>
      <w:divBdr>
        <w:top w:val="none" w:sz="0" w:space="0" w:color="auto"/>
        <w:left w:val="none" w:sz="0" w:space="0" w:color="auto"/>
        <w:bottom w:val="none" w:sz="0" w:space="0" w:color="auto"/>
        <w:right w:val="none" w:sz="0" w:space="0" w:color="auto"/>
      </w:divBdr>
    </w:div>
    <w:div w:id="1523787487">
      <w:bodyDiv w:val="1"/>
      <w:marLeft w:val="0"/>
      <w:marRight w:val="0"/>
      <w:marTop w:val="0"/>
      <w:marBottom w:val="0"/>
      <w:divBdr>
        <w:top w:val="none" w:sz="0" w:space="0" w:color="auto"/>
        <w:left w:val="none" w:sz="0" w:space="0" w:color="auto"/>
        <w:bottom w:val="none" w:sz="0" w:space="0" w:color="auto"/>
        <w:right w:val="none" w:sz="0" w:space="0" w:color="auto"/>
      </w:divBdr>
      <w:divsChild>
        <w:div w:id="923417536">
          <w:marLeft w:val="0"/>
          <w:marRight w:val="0"/>
          <w:marTop w:val="0"/>
          <w:marBottom w:val="0"/>
          <w:divBdr>
            <w:top w:val="none" w:sz="0" w:space="0" w:color="auto"/>
            <w:left w:val="none" w:sz="0" w:space="0" w:color="auto"/>
            <w:bottom w:val="none" w:sz="0" w:space="0" w:color="auto"/>
            <w:right w:val="none" w:sz="0" w:space="0" w:color="auto"/>
          </w:divBdr>
        </w:div>
      </w:divsChild>
    </w:div>
    <w:div w:id="1526601987">
      <w:bodyDiv w:val="1"/>
      <w:marLeft w:val="0"/>
      <w:marRight w:val="0"/>
      <w:marTop w:val="0"/>
      <w:marBottom w:val="0"/>
      <w:divBdr>
        <w:top w:val="none" w:sz="0" w:space="0" w:color="auto"/>
        <w:left w:val="none" w:sz="0" w:space="0" w:color="auto"/>
        <w:bottom w:val="none" w:sz="0" w:space="0" w:color="auto"/>
        <w:right w:val="none" w:sz="0" w:space="0" w:color="auto"/>
      </w:divBdr>
    </w:div>
    <w:div w:id="1530029462">
      <w:bodyDiv w:val="1"/>
      <w:marLeft w:val="0"/>
      <w:marRight w:val="0"/>
      <w:marTop w:val="0"/>
      <w:marBottom w:val="0"/>
      <w:divBdr>
        <w:top w:val="none" w:sz="0" w:space="0" w:color="auto"/>
        <w:left w:val="none" w:sz="0" w:space="0" w:color="auto"/>
        <w:bottom w:val="none" w:sz="0" w:space="0" w:color="auto"/>
        <w:right w:val="none" w:sz="0" w:space="0" w:color="auto"/>
      </w:divBdr>
    </w:div>
    <w:div w:id="1536230206">
      <w:bodyDiv w:val="1"/>
      <w:marLeft w:val="0"/>
      <w:marRight w:val="0"/>
      <w:marTop w:val="0"/>
      <w:marBottom w:val="0"/>
      <w:divBdr>
        <w:top w:val="none" w:sz="0" w:space="0" w:color="auto"/>
        <w:left w:val="none" w:sz="0" w:space="0" w:color="auto"/>
        <w:bottom w:val="none" w:sz="0" w:space="0" w:color="auto"/>
        <w:right w:val="none" w:sz="0" w:space="0" w:color="auto"/>
      </w:divBdr>
    </w:div>
    <w:div w:id="1552107957">
      <w:bodyDiv w:val="1"/>
      <w:marLeft w:val="0"/>
      <w:marRight w:val="0"/>
      <w:marTop w:val="0"/>
      <w:marBottom w:val="0"/>
      <w:divBdr>
        <w:top w:val="none" w:sz="0" w:space="0" w:color="auto"/>
        <w:left w:val="none" w:sz="0" w:space="0" w:color="auto"/>
        <w:bottom w:val="none" w:sz="0" w:space="0" w:color="auto"/>
        <w:right w:val="none" w:sz="0" w:space="0" w:color="auto"/>
      </w:divBdr>
    </w:div>
    <w:div w:id="1557281864">
      <w:bodyDiv w:val="1"/>
      <w:marLeft w:val="0"/>
      <w:marRight w:val="0"/>
      <w:marTop w:val="0"/>
      <w:marBottom w:val="0"/>
      <w:divBdr>
        <w:top w:val="none" w:sz="0" w:space="0" w:color="auto"/>
        <w:left w:val="none" w:sz="0" w:space="0" w:color="auto"/>
        <w:bottom w:val="none" w:sz="0" w:space="0" w:color="auto"/>
        <w:right w:val="none" w:sz="0" w:space="0" w:color="auto"/>
      </w:divBdr>
    </w:div>
    <w:div w:id="1559900929">
      <w:bodyDiv w:val="1"/>
      <w:marLeft w:val="0"/>
      <w:marRight w:val="0"/>
      <w:marTop w:val="0"/>
      <w:marBottom w:val="0"/>
      <w:divBdr>
        <w:top w:val="none" w:sz="0" w:space="0" w:color="auto"/>
        <w:left w:val="none" w:sz="0" w:space="0" w:color="auto"/>
        <w:bottom w:val="none" w:sz="0" w:space="0" w:color="auto"/>
        <w:right w:val="none" w:sz="0" w:space="0" w:color="auto"/>
      </w:divBdr>
    </w:div>
    <w:div w:id="1588536468">
      <w:bodyDiv w:val="1"/>
      <w:marLeft w:val="0"/>
      <w:marRight w:val="0"/>
      <w:marTop w:val="0"/>
      <w:marBottom w:val="0"/>
      <w:divBdr>
        <w:top w:val="none" w:sz="0" w:space="0" w:color="auto"/>
        <w:left w:val="none" w:sz="0" w:space="0" w:color="auto"/>
        <w:bottom w:val="none" w:sz="0" w:space="0" w:color="auto"/>
        <w:right w:val="none" w:sz="0" w:space="0" w:color="auto"/>
      </w:divBdr>
    </w:div>
    <w:div w:id="1606574564">
      <w:bodyDiv w:val="1"/>
      <w:marLeft w:val="0"/>
      <w:marRight w:val="0"/>
      <w:marTop w:val="0"/>
      <w:marBottom w:val="0"/>
      <w:divBdr>
        <w:top w:val="none" w:sz="0" w:space="0" w:color="auto"/>
        <w:left w:val="none" w:sz="0" w:space="0" w:color="auto"/>
        <w:bottom w:val="none" w:sz="0" w:space="0" w:color="auto"/>
        <w:right w:val="none" w:sz="0" w:space="0" w:color="auto"/>
      </w:divBdr>
    </w:div>
    <w:div w:id="1619599783">
      <w:bodyDiv w:val="1"/>
      <w:marLeft w:val="0"/>
      <w:marRight w:val="0"/>
      <w:marTop w:val="0"/>
      <w:marBottom w:val="0"/>
      <w:divBdr>
        <w:top w:val="none" w:sz="0" w:space="0" w:color="auto"/>
        <w:left w:val="none" w:sz="0" w:space="0" w:color="auto"/>
        <w:bottom w:val="none" w:sz="0" w:space="0" w:color="auto"/>
        <w:right w:val="none" w:sz="0" w:space="0" w:color="auto"/>
      </w:divBdr>
    </w:div>
    <w:div w:id="1634021880">
      <w:bodyDiv w:val="1"/>
      <w:marLeft w:val="0"/>
      <w:marRight w:val="0"/>
      <w:marTop w:val="0"/>
      <w:marBottom w:val="0"/>
      <w:divBdr>
        <w:top w:val="none" w:sz="0" w:space="0" w:color="auto"/>
        <w:left w:val="none" w:sz="0" w:space="0" w:color="auto"/>
        <w:bottom w:val="none" w:sz="0" w:space="0" w:color="auto"/>
        <w:right w:val="none" w:sz="0" w:space="0" w:color="auto"/>
      </w:divBdr>
    </w:div>
    <w:div w:id="1646663461">
      <w:bodyDiv w:val="1"/>
      <w:marLeft w:val="0"/>
      <w:marRight w:val="0"/>
      <w:marTop w:val="0"/>
      <w:marBottom w:val="0"/>
      <w:divBdr>
        <w:top w:val="none" w:sz="0" w:space="0" w:color="auto"/>
        <w:left w:val="none" w:sz="0" w:space="0" w:color="auto"/>
        <w:bottom w:val="none" w:sz="0" w:space="0" w:color="auto"/>
        <w:right w:val="none" w:sz="0" w:space="0" w:color="auto"/>
      </w:divBdr>
    </w:div>
    <w:div w:id="1672950840">
      <w:bodyDiv w:val="1"/>
      <w:marLeft w:val="0"/>
      <w:marRight w:val="0"/>
      <w:marTop w:val="0"/>
      <w:marBottom w:val="0"/>
      <w:divBdr>
        <w:top w:val="none" w:sz="0" w:space="0" w:color="auto"/>
        <w:left w:val="none" w:sz="0" w:space="0" w:color="auto"/>
        <w:bottom w:val="none" w:sz="0" w:space="0" w:color="auto"/>
        <w:right w:val="none" w:sz="0" w:space="0" w:color="auto"/>
      </w:divBdr>
    </w:div>
    <w:div w:id="1694072217">
      <w:bodyDiv w:val="1"/>
      <w:marLeft w:val="0"/>
      <w:marRight w:val="0"/>
      <w:marTop w:val="0"/>
      <w:marBottom w:val="0"/>
      <w:divBdr>
        <w:top w:val="none" w:sz="0" w:space="0" w:color="auto"/>
        <w:left w:val="none" w:sz="0" w:space="0" w:color="auto"/>
        <w:bottom w:val="none" w:sz="0" w:space="0" w:color="auto"/>
        <w:right w:val="none" w:sz="0" w:space="0" w:color="auto"/>
      </w:divBdr>
    </w:div>
    <w:div w:id="1701667719">
      <w:bodyDiv w:val="1"/>
      <w:marLeft w:val="0"/>
      <w:marRight w:val="0"/>
      <w:marTop w:val="0"/>
      <w:marBottom w:val="0"/>
      <w:divBdr>
        <w:top w:val="none" w:sz="0" w:space="0" w:color="auto"/>
        <w:left w:val="none" w:sz="0" w:space="0" w:color="auto"/>
        <w:bottom w:val="none" w:sz="0" w:space="0" w:color="auto"/>
        <w:right w:val="none" w:sz="0" w:space="0" w:color="auto"/>
      </w:divBdr>
    </w:div>
    <w:div w:id="1728449331">
      <w:bodyDiv w:val="1"/>
      <w:marLeft w:val="0"/>
      <w:marRight w:val="0"/>
      <w:marTop w:val="0"/>
      <w:marBottom w:val="0"/>
      <w:divBdr>
        <w:top w:val="none" w:sz="0" w:space="0" w:color="auto"/>
        <w:left w:val="none" w:sz="0" w:space="0" w:color="auto"/>
        <w:bottom w:val="none" w:sz="0" w:space="0" w:color="auto"/>
        <w:right w:val="none" w:sz="0" w:space="0" w:color="auto"/>
      </w:divBdr>
    </w:div>
    <w:div w:id="1743719871">
      <w:bodyDiv w:val="1"/>
      <w:marLeft w:val="0"/>
      <w:marRight w:val="0"/>
      <w:marTop w:val="0"/>
      <w:marBottom w:val="0"/>
      <w:divBdr>
        <w:top w:val="none" w:sz="0" w:space="0" w:color="auto"/>
        <w:left w:val="none" w:sz="0" w:space="0" w:color="auto"/>
        <w:bottom w:val="none" w:sz="0" w:space="0" w:color="auto"/>
        <w:right w:val="none" w:sz="0" w:space="0" w:color="auto"/>
      </w:divBdr>
    </w:div>
    <w:div w:id="1812750992">
      <w:bodyDiv w:val="1"/>
      <w:marLeft w:val="0"/>
      <w:marRight w:val="0"/>
      <w:marTop w:val="0"/>
      <w:marBottom w:val="0"/>
      <w:divBdr>
        <w:top w:val="none" w:sz="0" w:space="0" w:color="auto"/>
        <w:left w:val="none" w:sz="0" w:space="0" w:color="auto"/>
        <w:bottom w:val="none" w:sz="0" w:space="0" w:color="auto"/>
        <w:right w:val="none" w:sz="0" w:space="0" w:color="auto"/>
      </w:divBdr>
    </w:div>
    <w:div w:id="1832983492">
      <w:bodyDiv w:val="1"/>
      <w:marLeft w:val="0"/>
      <w:marRight w:val="0"/>
      <w:marTop w:val="0"/>
      <w:marBottom w:val="0"/>
      <w:divBdr>
        <w:top w:val="none" w:sz="0" w:space="0" w:color="auto"/>
        <w:left w:val="none" w:sz="0" w:space="0" w:color="auto"/>
        <w:bottom w:val="none" w:sz="0" w:space="0" w:color="auto"/>
        <w:right w:val="none" w:sz="0" w:space="0" w:color="auto"/>
      </w:divBdr>
    </w:div>
    <w:div w:id="1840923896">
      <w:bodyDiv w:val="1"/>
      <w:marLeft w:val="0"/>
      <w:marRight w:val="0"/>
      <w:marTop w:val="0"/>
      <w:marBottom w:val="0"/>
      <w:divBdr>
        <w:top w:val="none" w:sz="0" w:space="0" w:color="auto"/>
        <w:left w:val="none" w:sz="0" w:space="0" w:color="auto"/>
        <w:bottom w:val="none" w:sz="0" w:space="0" w:color="auto"/>
        <w:right w:val="none" w:sz="0" w:space="0" w:color="auto"/>
      </w:divBdr>
    </w:div>
    <w:div w:id="1856141827">
      <w:bodyDiv w:val="1"/>
      <w:marLeft w:val="0"/>
      <w:marRight w:val="0"/>
      <w:marTop w:val="0"/>
      <w:marBottom w:val="0"/>
      <w:divBdr>
        <w:top w:val="none" w:sz="0" w:space="0" w:color="auto"/>
        <w:left w:val="none" w:sz="0" w:space="0" w:color="auto"/>
        <w:bottom w:val="none" w:sz="0" w:space="0" w:color="auto"/>
        <w:right w:val="none" w:sz="0" w:space="0" w:color="auto"/>
      </w:divBdr>
    </w:div>
    <w:div w:id="1884362041">
      <w:bodyDiv w:val="1"/>
      <w:marLeft w:val="0"/>
      <w:marRight w:val="0"/>
      <w:marTop w:val="0"/>
      <w:marBottom w:val="0"/>
      <w:divBdr>
        <w:top w:val="none" w:sz="0" w:space="0" w:color="auto"/>
        <w:left w:val="none" w:sz="0" w:space="0" w:color="auto"/>
        <w:bottom w:val="none" w:sz="0" w:space="0" w:color="auto"/>
        <w:right w:val="none" w:sz="0" w:space="0" w:color="auto"/>
      </w:divBdr>
    </w:div>
    <w:div w:id="1924992799">
      <w:bodyDiv w:val="1"/>
      <w:marLeft w:val="0"/>
      <w:marRight w:val="0"/>
      <w:marTop w:val="0"/>
      <w:marBottom w:val="0"/>
      <w:divBdr>
        <w:top w:val="none" w:sz="0" w:space="0" w:color="auto"/>
        <w:left w:val="none" w:sz="0" w:space="0" w:color="auto"/>
        <w:bottom w:val="none" w:sz="0" w:space="0" w:color="auto"/>
        <w:right w:val="none" w:sz="0" w:space="0" w:color="auto"/>
      </w:divBdr>
    </w:div>
    <w:div w:id="1962493541">
      <w:bodyDiv w:val="1"/>
      <w:marLeft w:val="0"/>
      <w:marRight w:val="0"/>
      <w:marTop w:val="0"/>
      <w:marBottom w:val="0"/>
      <w:divBdr>
        <w:top w:val="none" w:sz="0" w:space="0" w:color="auto"/>
        <w:left w:val="none" w:sz="0" w:space="0" w:color="auto"/>
        <w:bottom w:val="none" w:sz="0" w:space="0" w:color="auto"/>
        <w:right w:val="none" w:sz="0" w:space="0" w:color="auto"/>
      </w:divBdr>
    </w:div>
    <w:div w:id="1979021683">
      <w:bodyDiv w:val="1"/>
      <w:marLeft w:val="0"/>
      <w:marRight w:val="0"/>
      <w:marTop w:val="0"/>
      <w:marBottom w:val="0"/>
      <w:divBdr>
        <w:top w:val="none" w:sz="0" w:space="0" w:color="auto"/>
        <w:left w:val="none" w:sz="0" w:space="0" w:color="auto"/>
        <w:bottom w:val="none" w:sz="0" w:space="0" w:color="auto"/>
        <w:right w:val="none" w:sz="0" w:space="0" w:color="auto"/>
      </w:divBdr>
    </w:div>
    <w:div w:id="1997830588">
      <w:bodyDiv w:val="1"/>
      <w:marLeft w:val="0"/>
      <w:marRight w:val="0"/>
      <w:marTop w:val="0"/>
      <w:marBottom w:val="0"/>
      <w:divBdr>
        <w:top w:val="none" w:sz="0" w:space="0" w:color="auto"/>
        <w:left w:val="none" w:sz="0" w:space="0" w:color="auto"/>
        <w:bottom w:val="none" w:sz="0" w:space="0" w:color="auto"/>
        <w:right w:val="none" w:sz="0" w:space="0" w:color="auto"/>
      </w:divBdr>
    </w:div>
    <w:div w:id="2045783674">
      <w:bodyDiv w:val="1"/>
      <w:marLeft w:val="0"/>
      <w:marRight w:val="0"/>
      <w:marTop w:val="0"/>
      <w:marBottom w:val="0"/>
      <w:divBdr>
        <w:top w:val="none" w:sz="0" w:space="0" w:color="auto"/>
        <w:left w:val="none" w:sz="0" w:space="0" w:color="auto"/>
        <w:bottom w:val="none" w:sz="0" w:space="0" w:color="auto"/>
        <w:right w:val="none" w:sz="0" w:space="0" w:color="auto"/>
      </w:divBdr>
    </w:div>
    <w:div w:id="2093313931">
      <w:bodyDiv w:val="1"/>
      <w:marLeft w:val="0"/>
      <w:marRight w:val="0"/>
      <w:marTop w:val="0"/>
      <w:marBottom w:val="0"/>
      <w:divBdr>
        <w:top w:val="none" w:sz="0" w:space="0" w:color="auto"/>
        <w:left w:val="none" w:sz="0" w:space="0" w:color="auto"/>
        <w:bottom w:val="none" w:sz="0" w:space="0" w:color="auto"/>
        <w:right w:val="none" w:sz="0" w:space="0" w:color="auto"/>
      </w:divBdr>
    </w:div>
    <w:div w:id="2114587957">
      <w:bodyDiv w:val="1"/>
      <w:marLeft w:val="0"/>
      <w:marRight w:val="0"/>
      <w:marTop w:val="0"/>
      <w:marBottom w:val="0"/>
      <w:divBdr>
        <w:top w:val="none" w:sz="0" w:space="0" w:color="auto"/>
        <w:left w:val="none" w:sz="0" w:space="0" w:color="auto"/>
        <w:bottom w:val="none" w:sz="0" w:space="0" w:color="auto"/>
        <w:right w:val="none" w:sz="0" w:space="0" w:color="auto"/>
      </w:divBdr>
      <w:divsChild>
        <w:div w:id="2124179867">
          <w:marLeft w:val="0"/>
          <w:marRight w:val="0"/>
          <w:marTop w:val="0"/>
          <w:marBottom w:val="0"/>
          <w:divBdr>
            <w:top w:val="none" w:sz="0" w:space="0" w:color="auto"/>
            <w:left w:val="none" w:sz="0" w:space="0" w:color="auto"/>
            <w:bottom w:val="none" w:sz="0" w:space="0" w:color="auto"/>
            <w:right w:val="none" w:sz="0" w:space="0" w:color="auto"/>
          </w:divBdr>
        </w:div>
      </w:divsChild>
    </w:div>
    <w:div w:id="2114856123">
      <w:bodyDiv w:val="1"/>
      <w:marLeft w:val="0"/>
      <w:marRight w:val="0"/>
      <w:marTop w:val="0"/>
      <w:marBottom w:val="0"/>
      <w:divBdr>
        <w:top w:val="none" w:sz="0" w:space="0" w:color="auto"/>
        <w:left w:val="none" w:sz="0" w:space="0" w:color="auto"/>
        <w:bottom w:val="none" w:sz="0" w:space="0" w:color="auto"/>
        <w:right w:val="none" w:sz="0" w:space="0" w:color="auto"/>
      </w:divBdr>
    </w:div>
    <w:div w:id="212804124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folex.lt/tp/2006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lex.lt/ta/7755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lex.lt/tp/20060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nfolex.lt/ta/7755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12D7F-8868-4F27-B0F5-C6E5E9E0C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14293</Words>
  <Characters>8148</Characters>
  <Application>Microsoft Office Word</Application>
  <DocSecurity>0</DocSecurity>
  <Lines>67</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c.b.</vt:lpstr>
      <vt:lpstr>c.b.</vt:lpstr>
    </vt:vector>
  </TitlesOfParts>
  <Company>Teismas</Company>
  <LinksUpToDate>false</LinksUpToDate>
  <CharactersWithSpaces>22397</CharactersWithSpaces>
  <SharedDoc>false</SharedDoc>
  <HLinks>
    <vt:vector size="54" baseType="variant">
      <vt:variant>
        <vt:i4>3801139</vt:i4>
      </vt:variant>
      <vt:variant>
        <vt:i4>24</vt:i4>
      </vt:variant>
      <vt:variant>
        <vt:i4>0</vt:i4>
      </vt:variant>
      <vt:variant>
        <vt:i4>5</vt:i4>
      </vt:variant>
      <vt:variant>
        <vt:lpwstr>http://www.infolex.lt/tp/141292</vt:lpwstr>
      </vt:variant>
      <vt:variant>
        <vt:lpwstr/>
      </vt:variant>
      <vt:variant>
        <vt:i4>3801139</vt:i4>
      </vt:variant>
      <vt:variant>
        <vt:i4>21</vt:i4>
      </vt:variant>
      <vt:variant>
        <vt:i4>0</vt:i4>
      </vt:variant>
      <vt:variant>
        <vt:i4>5</vt:i4>
      </vt:variant>
      <vt:variant>
        <vt:lpwstr>http://www.infolex.lt/tp/141292</vt:lpwstr>
      </vt:variant>
      <vt:variant>
        <vt:lpwstr/>
      </vt:variant>
      <vt:variant>
        <vt:i4>262165</vt:i4>
      </vt:variant>
      <vt:variant>
        <vt:i4>18</vt:i4>
      </vt:variant>
      <vt:variant>
        <vt:i4>0</vt:i4>
      </vt:variant>
      <vt:variant>
        <vt:i4>5</vt:i4>
      </vt:variant>
      <vt:variant>
        <vt:lpwstr>http://www.infolex.lt/scripts/sarasas2.dll?Tekstas=1&amp;Id=50805</vt:lpwstr>
      </vt:variant>
      <vt:variant>
        <vt:lpwstr/>
      </vt:variant>
      <vt:variant>
        <vt:i4>3801139</vt:i4>
      </vt:variant>
      <vt:variant>
        <vt:i4>15</vt:i4>
      </vt:variant>
      <vt:variant>
        <vt:i4>0</vt:i4>
      </vt:variant>
      <vt:variant>
        <vt:i4>5</vt:i4>
      </vt:variant>
      <vt:variant>
        <vt:lpwstr>http://www.infolex.lt/tp/141292</vt:lpwstr>
      </vt:variant>
      <vt:variant>
        <vt:lpwstr/>
      </vt:variant>
      <vt:variant>
        <vt:i4>262165</vt:i4>
      </vt:variant>
      <vt:variant>
        <vt:i4>12</vt:i4>
      </vt:variant>
      <vt:variant>
        <vt:i4>0</vt:i4>
      </vt:variant>
      <vt:variant>
        <vt:i4>5</vt:i4>
      </vt:variant>
      <vt:variant>
        <vt:lpwstr>http://www.infolex.lt/scripts/sarasas2.dll?Tekstas=1&amp;Id=50805</vt:lpwstr>
      </vt:variant>
      <vt:variant>
        <vt:lpwstr/>
      </vt:variant>
      <vt:variant>
        <vt:i4>4784152</vt:i4>
      </vt:variant>
      <vt:variant>
        <vt:i4>9</vt:i4>
      </vt:variant>
      <vt:variant>
        <vt:i4>0</vt:i4>
      </vt:variant>
      <vt:variant>
        <vt:i4>5</vt:i4>
      </vt:variant>
      <vt:variant>
        <vt:lpwstr>http://www.infolex.lt/praktika/demo/Default.aspx?Id=20&amp;item=results&amp;Teismas=1&amp;TeismuPraktikosNr=28&amp;order=1&amp;desc=1&amp;</vt:lpwstr>
      </vt:variant>
      <vt:variant>
        <vt:lpwstr>middle</vt:lpwstr>
      </vt:variant>
      <vt:variant>
        <vt:i4>4653080</vt:i4>
      </vt:variant>
      <vt:variant>
        <vt:i4>6</vt:i4>
      </vt:variant>
      <vt:variant>
        <vt:i4>0</vt:i4>
      </vt:variant>
      <vt:variant>
        <vt:i4>5</vt:i4>
      </vt:variant>
      <vt:variant>
        <vt:lpwstr>http://www.infolex.lt/praktika/demo/Default.aspx?Id=20&amp;item=results&amp;Teismas=1&amp;TeismuPraktikosNr=26&amp;order=1&amp;desc=1&amp;</vt:lpwstr>
      </vt:variant>
      <vt:variant>
        <vt:lpwstr>middle</vt:lpwstr>
      </vt:variant>
      <vt:variant>
        <vt:i4>3473461</vt:i4>
      </vt:variant>
      <vt:variant>
        <vt:i4>3</vt:i4>
      </vt:variant>
      <vt:variant>
        <vt:i4>0</vt:i4>
      </vt:variant>
      <vt:variant>
        <vt:i4>5</vt:i4>
      </vt:variant>
      <vt:variant>
        <vt:lpwstr>http://www.infolex.lt/tp/65555</vt:lpwstr>
      </vt:variant>
      <vt:variant>
        <vt:lpwstr/>
      </vt:variant>
      <vt:variant>
        <vt:i4>2162738</vt:i4>
      </vt:variant>
      <vt:variant>
        <vt:i4>0</vt:i4>
      </vt:variant>
      <vt:variant>
        <vt:i4>0</vt:i4>
      </vt:variant>
      <vt:variant>
        <vt:i4>5</vt:i4>
      </vt:variant>
      <vt:variant>
        <vt:lpwstr>http://www.infolex.lt/ta/12755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dc:title>
  <dc:creator>Irmantas Barsteika</dc:creator>
  <cp:keywords>2-10-3-00568-2009-6</cp:keywords>
  <cp:lastModifiedBy>Irmantas Barsteika</cp:lastModifiedBy>
  <cp:revision>3</cp:revision>
  <cp:lastPrinted>2016-08-25T11:51:00Z</cp:lastPrinted>
  <dcterms:created xsi:type="dcterms:W3CDTF">2017-08-21T12:53:00Z</dcterms:created>
  <dcterms:modified xsi:type="dcterms:W3CDTF">2017-08-21T12:56:00Z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Madd7c83961784b27ae26c41a5661b335201708211555058">
    <vt:lpwstr>pVcyXyNxdlkEJmsLmBJB5DTt3MI=</vt:lpwstr>
  </property>
</Properties>
</file>