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9EB" w:rsidRDefault="00B379EB" w:rsidP="00E2237A">
      <w:pPr>
        <w:rPr>
          <w:lang w:val="lt-LT"/>
        </w:rPr>
      </w:pPr>
    </w:p>
    <w:p w:rsidR="00762092" w:rsidRPr="00AD1213" w:rsidRDefault="00762092" w:rsidP="00E2237A">
      <w:pPr>
        <w:rPr>
          <w:b/>
          <w:lang w:val="lt-LT"/>
        </w:rPr>
      </w:pPr>
      <w:r>
        <w:rPr>
          <w:lang w:val="lt-LT"/>
        </w:rPr>
        <w:tab/>
      </w:r>
      <w:r>
        <w:rPr>
          <w:lang w:val="lt-LT"/>
        </w:rPr>
        <w:tab/>
      </w:r>
      <w:r>
        <w:rPr>
          <w:lang w:val="lt-LT"/>
        </w:rPr>
        <w:tab/>
      </w:r>
      <w:r>
        <w:rPr>
          <w:lang w:val="lt-LT"/>
        </w:rPr>
        <w:tab/>
      </w:r>
      <w:r>
        <w:rPr>
          <w:lang w:val="lt-LT"/>
        </w:rPr>
        <w:tab/>
      </w:r>
      <w:r w:rsidR="00A321F0">
        <w:rPr>
          <w:lang w:val="lt-LT"/>
        </w:rPr>
        <w:t xml:space="preserve">  </w:t>
      </w:r>
      <w:r w:rsidR="008773F8">
        <w:rPr>
          <w:lang w:val="lt-LT"/>
        </w:rPr>
        <w:t>Administracin</w:t>
      </w:r>
      <w:r w:rsidR="00A321F0">
        <w:rPr>
          <w:lang w:val="lt-LT"/>
        </w:rPr>
        <w:t>io teisės pažeidimo</w:t>
      </w:r>
      <w:r w:rsidR="000D1347">
        <w:rPr>
          <w:lang w:val="lt-LT"/>
        </w:rPr>
        <w:t xml:space="preserve"> byla </w:t>
      </w:r>
      <w:r w:rsidR="000D1347" w:rsidRPr="00A321F0">
        <w:rPr>
          <w:lang w:val="lt-LT"/>
        </w:rPr>
        <w:t xml:space="preserve">Nr. </w:t>
      </w:r>
      <w:r w:rsidR="005F4BA9" w:rsidRPr="00A321F0">
        <w:rPr>
          <w:lang w:val="lt-LT"/>
        </w:rPr>
        <w:t>2AT-</w:t>
      </w:r>
      <w:r w:rsidR="00A321F0">
        <w:rPr>
          <w:lang w:val="lt-LT"/>
        </w:rPr>
        <w:t>21</w:t>
      </w:r>
      <w:r w:rsidR="005C5EA6" w:rsidRPr="00A321F0">
        <w:rPr>
          <w:lang w:val="lt-LT"/>
        </w:rPr>
        <w:t>-648</w:t>
      </w:r>
      <w:r w:rsidR="005F4BA9" w:rsidRPr="00A321F0">
        <w:rPr>
          <w:lang w:val="lt-LT"/>
        </w:rPr>
        <w:t>/201</w:t>
      </w:r>
      <w:r w:rsidR="00AD1213" w:rsidRPr="00A321F0">
        <w:rPr>
          <w:lang w:val="lt-LT"/>
        </w:rPr>
        <w:t>6</w:t>
      </w:r>
    </w:p>
    <w:p w:rsidR="00D43A35" w:rsidRDefault="00762092" w:rsidP="00E2237A">
      <w:pPr>
        <w:rPr>
          <w:lang w:val="lt-LT"/>
        </w:rPr>
      </w:pPr>
      <w:r>
        <w:rPr>
          <w:lang w:val="lt-LT"/>
        </w:rPr>
        <w:tab/>
      </w:r>
      <w:r>
        <w:rPr>
          <w:lang w:val="lt-LT"/>
        </w:rPr>
        <w:tab/>
      </w:r>
      <w:r>
        <w:rPr>
          <w:lang w:val="lt-LT"/>
        </w:rPr>
        <w:tab/>
      </w:r>
      <w:r>
        <w:rPr>
          <w:lang w:val="lt-LT"/>
        </w:rPr>
        <w:tab/>
      </w:r>
      <w:r>
        <w:rPr>
          <w:lang w:val="lt-LT"/>
        </w:rPr>
        <w:tab/>
      </w:r>
      <w:r w:rsidR="00A321F0">
        <w:rPr>
          <w:lang w:val="lt-LT"/>
        </w:rPr>
        <w:t xml:space="preserve">  </w:t>
      </w:r>
      <w:r w:rsidR="008773F8">
        <w:rPr>
          <w:lang w:val="lt-LT"/>
        </w:rPr>
        <w:t>Teisminio p</w:t>
      </w:r>
      <w:r w:rsidR="00DF2BB6">
        <w:rPr>
          <w:lang w:val="lt-LT"/>
        </w:rPr>
        <w:t>roceso Nr.</w:t>
      </w:r>
      <w:r w:rsidR="00187961">
        <w:rPr>
          <w:lang w:val="lt-LT"/>
        </w:rPr>
        <w:t xml:space="preserve"> </w:t>
      </w:r>
      <w:r w:rsidR="005C5EA6" w:rsidRPr="005C5EA6">
        <w:rPr>
          <w:lang w:val="lt-LT"/>
        </w:rPr>
        <w:t>4-06-3-01963-2015-0</w:t>
      </w:r>
      <w:r w:rsidR="00187961">
        <w:rPr>
          <w:lang w:val="lt-LT"/>
        </w:rPr>
        <w:t xml:space="preserve">  </w:t>
      </w:r>
      <w:r w:rsidR="000D1347">
        <w:rPr>
          <w:lang w:val="lt-LT"/>
        </w:rPr>
        <w:tab/>
      </w:r>
      <w:r w:rsidR="000D1347">
        <w:rPr>
          <w:lang w:val="lt-LT"/>
        </w:rPr>
        <w:tab/>
      </w:r>
      <w:r w:rsidR="000D1347">
        <w:rPr>
          <w:lang w:val="lt-LT"/>
        </w:rPr>
        <w:tab/>
      </w:r>
      <w:r w:rsidR="000D1347">
        <w:rPr>
          <w:lang w:val="lt-LT"/>
        </w:rPr>
        <w:tab/>
      </w:r>
      <w:r w:rsidR="000D1347">
        <w:rPr>
          <w:lang w:val="lt-LT"/>
        </w:rPr>
        <w:tab/>
      </w:r>
      <w:r>
        <w:rPr>
          <w:lang w:val="lt-LT"/>
        </w:rPr>
        <w:tab/>
      </w:r>
      <w:r>
        <w:rPr>
          <w:lang w:val="lt-LT"/>
        </w:rPr>
        <w:tab/>
      </w:r>
      <w:r w:rsidR="00A321F0">
        <w:rPr>
          <w:lang w:val="lt-LT"/>
        </w:rPr>
        <w:t xml:space="preserve">  </w:t>
      </w:r>
      <w:r>
        <w:rPr>
          <w:lang w:val="lt-LT"/>
        </w:rPr>
        <w:t>P</w:t>
      </w:r>
      <w:r w:rsidR="00BE2F6F">
        <w:rPr>
          <w:lang w:val="lt-LT"/>
        </w:rPr>
        <w:t>rocesinio sprendimo kategorij</w:t>
      </w:r>
      <w:r w:rsidR="005C5EA6">
        <w:rPr>
          <w:lang w:val="lt-LT"/>
        </w:rPr>
        <w:t>os:</w:t>
      </w:r>
      <w:r w:rsidR="00A321F0">
        <w:rPr>
          <w:lang w:val="lt-LT"/>
        </w:rPr>
        <w:t xml:space="preserve"> </w:t>
      </w:r>
      <w:r w:rsidR="005C5EA6" w:rsidRPr="005C5EA6">
        <w:rPr>
          <w:lang w:val="lt-LT"/>
        </w:rPr>
        <w:t>2.1.2</w:t>
      </w:r>
      <w:r w:rsidR="005C5EA6">
        <w:rPr>
          <w:lang w:val="lt-LT"/>
        </w:rPr>
        <w:t>;</w:t>
      </w:r>
      <w:r w:rsidR="00A321F0">
        <w:rPr>
          <w:lang w:val="lt-LT"/>
        </w:rPr>
        <w:t xml:space="preserve"> </w:t>
      </w:r>
      <w:r w:rsidR="005C5EA6" w:rsidRPr="005C5EA6">
        <w:rPr>
          <w:lang w:val="lt-LT"/>
        </w:rPr>
        <w:t>2.7.4.</w:t>
      </w:r>
    </w:p>
    <w:p w:rsidR="00D43A35" w:rsidRDefault="007473A9" w:rsidP="007473A9">
      <w:pPr>
        <w:ind w:left="3600"/>
        <w:rPr>
          <w:lang w:val="lt-LT"/>
        </w:rPr>
      </w:pPr>
      <w:r>
        <w:rPr>
          <w:lang w:val="lt-LT"/>
        </w:rPr>
        <w:t xml:space="preserve">  (S)</w:t>
      </w:r>
    </w:p>
    <w:p w:rsidR="007473A9" w:rsidRDefault="007473A9" w:rsidP="007473A9">
      <w:pPr>
        <w:jc w:val="right"/>
        <w:rPr>
          <w:lang w:val="lt-LT"/>
        </w:rPr>
      </w:pPr>
      <w:r>
        <w:rPr>
          <w:lang w:val="lt-LT"/>
        </w:rPr>
        <w:t xml:space="preserve"> </w:t>
      </w:r>
    </w:p>
    <w:p w:rsidR="00062D17" w:rsidRDefault="00D84C31" w:rsidP="00E2237A">
      <w:pPr>
        <w:jc w:val="center"/>
        <w:rPr>
          <w:lang w:val="lt-LT"/>
        </w:rPr>
      </w:pPr>
      <w:r>
        <w:rPr>
          <w:noProof/>
          <w:lang w:val="de-DE" w:eastAsia="de-DE"/>
        </w:rPr>
        <w:drawing>
          <wp:inline distT="0" distB="0" distL="0" distR="0" wp14:anchorId="4708B286" wp14:editId="33B59034">
            <wp:extent cx="680085" cy="691515"/>
            <wp:effectExtent l="1905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0085" cy="691515"/>
                    </a:xfrm>
                    <a:prstGeom prst="rect">
                      <a:avLst/>
                    </a:prstGeom>
                    <a:noFill/>
                    <a:ln w="9525">
                      <a:noFill/>
                      <a:miter lim="800000"/>
                      <a:headEnd/>
                      <a:tailEnd/>
                    </a:ln>
                  </pic:spPr>
                </pic:pic>
              </a:graphicData>
            </a:graphic>
          </wp:inline>
        </w:drawing>
      </w:r>
    </w:p>
    <w:p w:rsidR="000D1347" w:rsidRDefault="000D1347" w:rsidP="00E2237A">
      <w:pPr>
        <w:rPr>
          <w:sz w:val="16"/>
          <w:lang w:val="lt-LT"/>
        </w:rPr>
      </w:pPr>
    </w:p>
    <w:p w:rsidR="000D1347" w:rsidRDefault="000D1347" w:rsidP="00E2237A">
      <w:pPr>
        <w:pStyle w:val="Antrat3"/>
        <w:rPr>
          <w:b/>
          <w:bCs/>
        </w:rPr>
      </w:pPr>
      <w:r w:rsidRPr="00BE2F6F">
        <w:rPr>
          <w:b/>
          <w:bCs/>
          <w:lang w:val="lt-LT"/>
        </w:rPr>
        <w:t>LIETUVOS</w:t>
      </w:r>
      <w:r>
        <w:rPr>
          <w:b/>
          <w:bCs/>
        </w:rPr>
        <w:t xml:space="preserve"> AUKŠČIAUSIASIS TEISMAS</w:t>
      </w:r>
    </w:p>
    <w:p w:rsidR="000D1347" w:rsidRDefault="000D1347" w:rsidP="00E2237A">
      <w:pPr>
        <w:jc w:val="center"/>
        <w:rPr>
          <w:lang w:val="lt-LT"/>
        </w:rPr>
      </w:pPr>
    </w:p>
    <w:p w:rsidR="000D1347" w:rsidRDefault="000D1347" w:rsidP="00E2237A">
      <w:pPr>
        <w:pStyle w:val="Antrat1"/>
        <w:rPr>
          <w:lang w:val="en-GB"/>
        </w:rPr>
      </w:pPr>
      <w:r>
        <w:rPr>
          <w:lang w:val="en-GB"/>
        </w:rPr>
        <w:t>N U T A R T I S</w:t>
      </w:r>
    </w:p>
    <w:p w:rsidR="000D1347" w:rsidRPr="00EF0872" w:rsidRDefault="000D1347" w:rsidP="00E2237A">
      <w:pPr>
        <w:jc w:val="center"/>
        <w:rPr>
          <w:lang w:val="en-US"/>
        </w:rPr>
      </w:pPr>
      <w:r w:rsidRPr="00EF0872">
        <w:rPr>
          <w:lang w:val="en-US"/>
        </w:rPr>
        <w:t>LIETUVOS RESPUBLIKOS VARDU</w:t>
      </w:r>
    </w:p>
    <w:p w:rsidR="000D1347" w:rsidRDefault="000D1347" w:rsidP="00E2237A">
      <w:pPr>
        <w:jc w:val="center"/>
        <w:rPr>
          <w:lang w:val="lt-LT"/>
        </w:rPr>
      </w:pPr>
    </w:p>
    <w:p w:rsidR="000D1347" w:rsidRDefault="00BE2F6F" w:rsidP="00E2237A">
      <w:pPr>
        <w:jc w:val="center"/>
        <w:rPr>
          <w:b/>
          <w:lang w:val="lt-LT"/>
        </w:rPr>
      </w:pPr>
      <w:r>
        <w:rPr>
          <w:bCs/>
          <w:lang w:val="lt-LT"/>
        </w:rPr>
        <w:t>20</w:t>
      </w:r>
      <w:r w:rsidR="00DF2BB6">
        <w:rPr>
          <w:bCs/>
          <w:lang w:val="lt-LT"/>
        </w:rPr>
        <w:t>1</w:t>
      </w:r>
      <w:r w:rsidR="00AD1213">
        <w:rPr>
          <w:bCs/>
          <w:lang w:val="lt-LT"/>
        </w:rPr>
        <w:t>6</w:t>
      </w:r>
      <w:r w:rsidR="000D1347">
        <w:rPr>
          <w:bCs/>
          <w:lang w:val="lt-LT"/>
        </w:rPr>
        <w:t xml:space="preserve"> m</w:t>
      </w:r>
      <w:r w:rsidR="000D1347" w:rsidRPr="005276F2">
        <w:rPr>
          <w:bCs/>
          <w:lang w:val="lt-LT"/>
        </w:rPr>
        <w:t>.</w:t>
      </w:r>
      <w:r w:rsidR="00611F9A">
        <w:rPr>
          <w:bCs/>
          <w:lang w:val="lt-LT"/>
        </w:rPr>
        <w:t xml:space="preserve"> sausio 5</w:t>
      </w:r>
      <w:r w:rsidR="00BB3F7D">
        <w:rPr>
          <w:lang w:val="lt-LT"/>
        </w:rPr>
        <w:t xml:space="preserve"> d. </w:t>
      </w:r>
    </w:p>
    <w:p w:rsidR="000D1347" w:rsidRDefault="000D1347" w:rsidP="00E2237A">
      <w:pPr>
        <w:jc w:val="center"/>
        <w:rPr>
          <w:lang w:val="lt-LT"/>
        </w:rPr>
      </w:pPr>
      <w:r>
        <w:rPr>
          <w:lang w:val="lt-LT"/>
        </w:rPr>
        <w:t>Vilnius</w:t>
      </w:r>
    </w:p>
    <w:p w:rsidR="000D1347" w:rsidRDefault="000D1347" w:rsidP="00E2237A">
      <w:pPr>
        <w:rPr>
          <w:lang w:val="lt-LT"/>
        </w:rPr>
      </w:pPr>
    </w:p>
    <w:p w:rsidR="000D1347" w:rsidRDefault="000D1347" w:rsidP="00E2237A">
      <w:pPr>
        <w:rPr>
          <w:lang w:val="lt-LT"/>
        </w:rPr>
      </w:pPr>
    </w:p>
    <w:p w:rsidR="000D1347" w:rsidRDefault="000D1347" w:rsidP="00E2237A">
      <w:pPr>
        <w:jc w:val="both"/>
        <w:rPr>
          <w:lang w:val="lt-LT"/>
        </w:rPr>
      </w:pPr>
      <w:r w:rsidRPr="008E1B4E">
        <w:rPr>
          <w:lang w:val="lt-LT"/>
        </w:rPr>
        <w:tab/>
      </w:r>
      <w:r>
        <w:rPr>
          <w:lang w:val="lt-LT"/>
        </w:rPr>
        <w:t>Lietuvos Aukščiausiojo Teismo Baudžiamųjų bylų skyriaus teisėjų kolegija, susidedanti iš pirminink</w:t>
      </w:r>
      <w:r w:rsidR="008773F8">
        <w:rPr>
          <w:lang w:val="lt-LT"/>
        </w:rPr>
        <w:t>o</w:t>
      </w:r>
      <w:r w:rsidR="00187961">
        <w:rPr>
          <w:lang w:val="lt-LT"/>
        </w:rPr>
        <w:t xml:space="preserve"> </w:t>
      </w:r>
      <w:r w:rsidR="00BB3F7D">
        <w:rPr>
          <w:lang w:val="lt-LT"/>
        </w:rPr>
        <w:t xml:space="preserve">Eligijaus Gladučio, </w:t>
      </w:r>
      <w:r w:rsidR="005C5EA6">
        <w:rPr>
          <w:lang w:val="lt-LT"/>
        </w:rPr>
        <w:t xml:space="preserve">Alvydo Pikelio </w:t>
      </w:r>
      <w:r>
        <w:rPr>
          <w:lang w:val="lt-LT"/>
        </w:rPr>
        <w:t>ir pranešėjo</w:t>
      </w:r>
      <w:r w:rsidR="005C5EA6">
        <w:rPr>
          <w:lang w:val="lt-LT"/>
        </w:rPr>
        <w:t xml:space="preserve"> Artūro Pažarskio</w:t>
      </w:r>
      <w:r>
        <w:rPr>
          <w:lang w:val="lt-LT"/>
        </w:rPr>
        <w:t xml:space="preserve">, </w:t>
      </w:r>
    </w:p>
    <w:p w:rsidR="00B26DFD" w:rsidRDefault="00B26DFD" w:rsidP="00E2237A">
      <w:pPr>
        <w:jc w:val="both"/>
        <w:rPr>
          <w:lang w:val="lt-LT"/>
        </w:rPr>
      </w:pPr>
      <w:r w:rsidRPr="00B26DFD">
        <w:rPr>
          <w:lang w:val="lt-LT"/>
        </w:rPr>
        <w:t xml:space="preserve">teismo posėdyje rašytinio proceso tvarka išnagrinėjo pagal </w:t>
      </w:r>
      <w:r w:rsidRPr="006557A8">
        <w:rPr>
          <w:b/>
          <w:lang w:val="lt-LT"/>
        </w:rPr>
        <w:t>administracinėn atsakomybėn patraukto</w:t>
      </w:r>
      <w:r w:rsidR="005C5EA6">
        <w:rPr>
          <w:b/>
          <w:lang w:val="lt-LT"/>
        </w:rPr>
        <w:t xml:space="preserve">s </w:t>
      </w:r>
      <w:bookmarkStart w:id="0" w:name="Buk_2"/>
      <w:r w:rsidR="00470F38" w:rsidRPr="007473A9">
        <w:rPr>
          <w:b/>
          <w:lang w:val="lt-LT"/>
        </w:rPr>
        <w:t xml:space="preserve">I. P. </w:t>
      </w:r>
      <w:bookmarkEnd w:id="0"/>
      <w:r w:rsidR="005C5EA6">
        <w:rPr>
          <w:b/>
          <w:lang w:val="lt-LT"/>
        </w:rPr>
        <w:t xml:space="preserve">gynėjo advokato Dovydo </w:t>
      </w:r>
      <w:proofErr w:type="spellStart"/>
      <w:r w:rsidR="005C5EA6">
        <w:rPr>
          <w:b/>
          <w:lang w:val="lt-LT"/>
        </w:rPr>
        <w:t>Cvetkovo</w:t>
      </w:r>
      <w:proofErr w:type="spellEnd"/>
      <w:r w:rsidR="005C5EA6">
        <w:rPr>
          <w:b/>
          <w:lang w:val="lt-LT"/>
        </w:rPr>
        <w:t xml:space="preserve"> </w:t>
      </w:r>
      <w:r>
        <w:rPr>
          <w:lang w:val="lt-LT"/>
        </w:rPr>
        <w:t>prašymą</w:t>
      </w:r>
      <w:r w:rsidRPr="00B26DFD">
        <w:rPr>
          <w:lang w:val="lt-LT"/>
        </w:rPr>
        <w:t>, vadovaujantis Lietuvos Respublikos administracinių teisės pažeidimų kodekso (toliau – ir ATPK) 302</w:t>
      </w:r>
      <w:r w:rsidRPr="00B26DFD">
        <w:rPr>
          <w:vertAlign w:val="superscript"/>
          <w:lang w:val="lt-LT"/>
        </w:rPr>
        <w:t>17</w:t>
      </w:r>
      <w:r w:rsidRPr="00B26DFD">
        <w:rPr>
          <w:lang w:val="lt-LT"/>
        </w:rPr>
        <w:t xml:space="preserve"> straipsnio 1 dalies </w:t>
      </w:r>
      <w:r>
        <w:rPr>
          <w:lang w:val="lt-LT"/>
        </w:rPr>
        <w:t xml:space="preserve">5 </w:t>
      </w:r>
      <w:r w:rsidRPr="00B26DFD">
        <w:rPr>
          <w:lang w:val="lt-LT"/>
        </w:rPr>
        <w:t>punktu, atnaujintą administracinio teisės pažeidimo bylą.</w:t>
      </w:r>
    </w:p>
    <w:p w:rsidR="008773F8" w:rsidRDefault="008773F8" w:rsidP="00E2237A">
      <w:pPr>
        <w:jc w:val="both"/>
        <w:rPr>
          <w:lang w:val="lt-LT"/>
        </w:rPr>
      </w:pPr>
      <w:r>
        <w:rPr>
          <w:lang w:val="lt-LT"/>
        </w:rPr>
        <w:tab/>
      </w:r>
    </w:p>
    <w:p w:rsidR="000D1347" w:rsidRDefault="000D1347" w:rsidP="00E2237A">
      <w:pPr>
        <w:ind w:firstLine="720"/>
        <w:jc w:val="both"/>
        <w:rPr>
          <w:lang w:val="lt-LT"/>
        </w:rPr>
      </w:pPr>
      <w:r>
        <w:rPr>
          <w:lang w:val="lt-LT"/>
        </w:rPr>
        <w:t>Teisėjų kolegija,</w:t>
      </w:r>
      <w:r w:rsidR="0057091F">
        <w:rPr>
          <w:lang w:val="lt-LT"/>
        </w:rPr>
        <w:t xml:space="preserve"> išklausiusi teisėjo</w:t>
      </w:r>
      <w:r w:rsidR="005C5EA6">
        <w:rPr>
          <w:lang w:val="lt-LT"/>
        </w:rPr>
        <w:t xml:space="preserve"> Artūro Pažarskio </w:t>
      </w:r>
      <w:r w:rsidR="0057091F">
        <w:rPr>
          <w:lang w:val="lt-LT"/>
        </w:rPr>
        <w:t>pranešimą</w:t>
      </w:r>
      <w:r w:rsidR="00955BD2">
        <w:rPr>
          <w:lang w:val="lt-LT"/>
        </w:rPr>
        <w:t xml:space="preserve"> ir susipažinusi su byla,</w:t>
      </w:r>
    </w:p>
    <w:p w:rsidR="000D1347" w:rsidRDefault="000D1347" w:rsidP="00E2237A">
      <w:pPr>
        <w:rPr>
          <w:lang w:val="lt-LT"/>
        </w:rPr>
      </w:pPr>
    </w:p>
    <w:p w:rsidR="000D1347" w:rsidRDefault="00400030" w:rsidP="00E2237A">
      <w:pPr>
        <w:ind w:firstLine="720"/>
        <w:rPr>
          <w:lang w:val="lt-LT"/>
        </w:rPr>
      </w:pPr>
      <w:r>
        <w:rPr>
          <w:lang w:val="lt-LT"/>
        </w:rPr>
        <w:t>n</w:t>
      </w:r>
      <w:r w:rsidR="000D1347" w:rsidRPr="00400030">
        <w:rPr>
          <w:lang w:val="lt-LT"/>
        </w:rPr>
        <w:t xml:space="preserve"> </w:t>
      </w:r>
      <w:r>
        <w:rPr>
          <w:lang w:val="lt-LT"/>
        </w:rPr>
        <w:t>u</w:t>
      </w:r>
      <w:r w:rsidR="000D1347" w:rsidRPr="00400030">
        <w:rPr>
          <w:lang w:val="lt-LT"/>
        </w:rPr>
        <w:t xml:space="preserve"> </w:t>
      </w:r>
      <w:r>
        <w:rPr>
          <w:lang w:val="lt-LT"/>
        </w:rPr>
        <w:t>s</w:t>
      </w:r>
      <w:r w:rsidR="000D1347" w:rsidRPr="00400030">
        <w:rPr>
          <w:lang w:val="lt-LT"/>
        </w:rPr>
        <w:t xml:space="preserve"> </w:t>
      </w:r>
      <w:r>
        <w:rPr>
          <w:lang w:val="lt-LT"/>
        </w:rPr>
        <w:t>t</w:t>
      </w:r>
      <w:r w:rsidR="000D1347" w:rsidRPr="00400030">
        <w:rPr>
          <w:lang w:val="lt-LT"/>
        </w:rPr>
        <w:t xml:space="preserve"> </w:t>
      </w:r>
      <w:r>
        <w:rPr>
          <w:lang w:val="lt-LT"/>
        </w:rPr>
        <w:t>a</w:t>
      </w:r>
      <w:r w:rsidR="000D1347" w:rsidRPr="00400030">
        <w:rPr>
          <w:lang w:val="lt-LT"/>
        </w:rPr>
        <w:t xml:space="preserve"> </w:t>
      </w:r>
      <w:r>
        <w:rPr>
          <w:lang w:val="lt-LT"/>
        </w:rPr>
        <w:t>t</w:t>
      </w:r>
      <w:r w:rsidR="000D1347" w:rsidRPr="00400030">
        <w:rPr>
          <w:lang w:val="lt-LT"/>
        </w:rPr>
        <w:t xml:space="preserve"> </w:t>
      </w:r>
      <w:r>
        <w:rPr>
          <w:lang w:val="lt-LT"/>
        </w:rPr>
        <w:t>ė</w:t>
      </w:r>
      <w:r w:rsidR="000D1347" w:rsidRPr="00400030">
        <w:rPr>
          <w:lang w:val="lt-LT"/>
        </w:rPr>
        <w:t>:</w:t>
      </w:r>
    </w:p>
    <w:p w:rsidR="00F32EA5" w:rsidRDefault="00F32EA5" w:rsidP="00E2237A">
      <w:pPr>
        <w:rPr>
          <w:lang w:val="lt-LT"/>
        </w:rPr>
      </w:pPr>
    </w:p>
    <w:p w:rsidR="00F32EA5" w:rsidRDefault="00F32EA5" w:rsidP="00E2237A">
      <w:pPr>
        <w:jc w:val="both"/>
        <w:rPr>
          <w:lang w:val="lt-LT"/>
        </w:rPr>
      </w:pPr>
      <w:r>
        <w:rPr>
          <w:lang w:val="lt-LT"/>
        </w:rPr>
        <w:tab/>
      </w:r>
      <w:bookmarkStart w:id="1" w:name="Buk_21"/>
      <w:r w:rsidR="00470F38" w:rsidRPr="007473A9">
        <w:rPr>
          <w:lang w:val="lt-LT"/>
        </w:rPr>
        <w:t xml:space="preserve">I. P. </w:t>
      </w:r>
      <w:bookmarkEnd w:id="1"/>
      <w:r w:rsidRPr="00F32EA5">
        <w:rPr>
          <w:lang w:val="lt-LT"/>
        </w:rPr>
        <w:t>administracinio teisės pažeidimo protokolas surašytas už tai, kad 2015</w:t>
      </w:r>
      <w:r>
        <w:rPr>
          <w:lang w:val="lt-LT"/>
        </w:rPr>
        <w:t xml:space="preserve"> m. gegužės </w:t>
      </w:r>
      <w:r w:rsidRPr="00F32EA5">
        <w:rPr>
          <w:lang w:val="lt-LT"/>
        </w:rPr>
        <w:t>20</w:t>
      </w:r>
      <w:r>
        <w:rPr>
          <w:lang w:val="lt-LT"/>
        </w:rPr>
        <w:t xml:space="preserve"> d. </w:t>
      </w:r>
      <w:r w:rsidRPr="00F32EA5">
        <w:rPr>
          <w:lang w:val="lt-LT"/>
        </w:rPr>
        <w:t xml:space="preserve">10.46 val. degalinės „Statoil“ teritorijoje Klaipėdoje, Vilniaus </w:t>
      </w:r>
      <w:proofErr w:type="spellStart"/>
      <w:r w:rsidRPr="00F32EA5">
        <w:rPr>
          <w:lang w:val="lt-LT"/>
        </w:rPr>
        <w:t>pl</w:t>
      </w:r>
      <w:proofErr w:type="spellEnd"/>
      <w:r w:rsidRPr="00F32EA5">
        <w:rPr>
          <w:lang w:val="lt-LT"/>
        </w:rPr>
        <w:t xml:space="preserve">. 1A, </w:t>
      </w:r>
      <w:r>
        <w:rPr>
          <w:lang w:val="lt-LT"/>
        </w:rPr>
        <w:t>automobil</w:t>
      </w:r>
      <w:r w:rsidR="00C1361F">
        <w:rPr>
          <w:lang w:val="lt-LT"/>
        </w:rPr>
        <w:t>iu</w:t>
      </w:r>
      <w:r>
        <w:rPr>
          <w:lang w:val="lt-LT"/>
        </w:rPr>
        <w:t xml:space="preserve"> </w:t>
      </w:r>
      <w:r w:rsidRPr="00F32EA5">
        <w:rPr>
          <w:lang w:val="lt-LT"/>
        </w:rPr>
        <w:t xml:space="preserve">„Renault </w:t>
      </w:r>
      <w:proofErr w:type="spellStart"/>
      <w:r w:rsidRPr="00F32EA5">
        <w:rPr>
          <w:lang w:val="lt-LT"/>
        </w:rPr>
        <w:t>Fluence</w:t>
      </w:r>
      <w:proofErr w:type="spellEnd"/>
      <w:r w:rsidRPr="00F32EA5">
        <w:rPr>
          <w:lang w:val="lt-LT"/>
        </w:rPr>
        <w:t>“</w:t>
      </w:r>
      <w:r>
        <w:rPr>
          <w:lang w:val="lt-LT"/>
        </w:rPr>
        <w:t xml:space="preserve"> (</w:t>
      </w:r>
      <w:proofErr w:type="spellStart"/>
      <w:r w:rsidRPr="00F32EA5">
        <w:rPr>
          <w:lang w:val="lt-LT"/>
        </w:rPr>
        <w:t>valst</w:t>
      </w:r>
      <w:proofErr w:type="spellEnd"/>
      <w:r w:rsidRPr="00F32EA5">
        <w:rPr>
          <w:lang w:val="lt-LT"/>
        </w:rPr>
        <w:t xml:space="preserve">. Nr. </w:t>
      </w:r>
      <w:bookmarkStart w:id="2" w:name="Buk_1"/>
      <w:r w:rsidR="00470F38" w:rsidRPr="007473A9">
        <w:rPr>
          <w:i/>
          <w:lang w:val="lt-LT"/>
        </w:rPr>
        <w:t>(duomenys neskelbtini)</w:t>
      </w:r>
      <w:r w:rsidR="00470F38" w:rsidRPr="007473A9">
        <w:rPr>
          <w:lang w:val="lt-LT"/>
        </w:rPr>
        <w:t xml:space="preserve"> </w:t>
      </w:r>
      <w:bookmarkEnd w:id="2"/>
      <w:r>
        <w:rPr>
          <w:lang w:val="lt-LT"/>
        </w:rPr>
        <w:t xml:space="preserve">važiuodama </w:t>
      </w:r>
      <w:r w:rsidRPr="00F32EA5">
        <w:rPr>
          <w:lang w:val="lt-LT"/>
        </w:rPr>
        <w:t>atbuline eiga</w:t>
      </w:r>
      <w:r w:rsidR="00F95D2D">
        <w:rPr>
          <w:lang w:val="lt-LT"/>
        </w:rPr>
        <w:t>,</w:t>
      </w:r>
      <w:r w:rsidRPr="00F32EA5">
        <w:rPr>
          <w:lang w:val="lt-LT"/>
        </w:rPr>
        <w:t xml:space="preserve"> nepasirinko saugaus atstumo iki gale stovėjusios kliūties ir į ją atsitrenkė</w:t>
      </w:r>
      <w:r>
        <w:rPr>
          <w:lang w:val="lt-LT"/>
        </w:rPr>
        <w:t xml:space="preserve"> bei </w:t>
      </w:r>
      <w:r w:rsidRPr="00F32EA5">
        <w:rPr>
          <w:lang w:val="lt-LT"/>
        </w:rPr>
        <w:t>apgadin</w:t>
      </w:r>
      <w:r w:rsidR="00C1361F">
        <w:rPr>
          <w:lang w:val="lt-LT"/>
        </w:rPr>
        <w:t>o, a</w:t>
      </w:r>
      <w:r w:rsidRPr="00F32EA5">
        <w:rPr>
          <w:lang w:val="lt-LT"/>
        </w:rPr>
        <w:t>pie eismo įvykį policijai nepranešė, iš eismo įvykio vietos nuvažiavo</w:t>
      </w:r>
      <w:r w:rsidR="00C1361F">
        <w:rPr>
          <w:lang w:val="lt-LT"/>
        </w:rPr>
        <w:t xml:space="preserve">, taip </w:t>
      </w:r>
      <w:r w:rsidRPr="00F32EA5">
        <w:rPr>
          <w:lang w:val="lt-LT"/>
        </w:rPr>
        <w:t>pažeidė Kelių eismo taisyklių 9, 126, 222 punktų reikalavimus.</w:t>
      </w:r>
    </w:p>
    <w:p w:rsidR="00F32EA5" w:rsidRDefault="0038147D" w:rsidP="00E2237A">
      <w:pPr>
        <w:jc w:val="both"/>
        <w:rPr>
          <w:lang w:val="lt-LT"/>
        </w:rPr>
      </w:pPr>
      <w:r>
        <w:rPr>
          <w:lang w:val="lt-LT"/>
        </w:rPr>
        <w:tab/>
      </w:r>
      <w:r w:rsidR="005C5EA6">
        <w:rPr>
          <w:lang w:val="lt-LT"/>
        </w:rPr>
        <w:t xml:space="preserve">Klaipėdos miesto </w:t>
      </w:r>
      <w:r w:rsidRPr="0038147D">
        <w:rPr>
          <w:lang w:val="lt-LT"/>
        </w:rPr>
        <w:t xml:space="preserve">apylinkės teismo </w:t>
      </w:r>
      <w:r w:rsidR="00F32EA5" w:rsidRPr="00F32EA5">
        <w:rPr>
          <w:lang w:val="lt-LT"/>
        </w:rPr>
        <w:t>2015 m. birželio 9 d.</w:t>
      </w:r>
      <w:r w:rsidR="00F32EA5">
        <w:rPr>
          <w:lang w:val="lt-LT"/>
        </w:rPr>
        <w:t xml:space="preserve"> </w:t>
      </w:r>
      <w:r w:rsidRPr="0038147D">
        <w:rPr>
          <w:lang w:val="lt-LT"/>
        </w:rPr>
        <w:t>nutarim</w:t>
      </w:r>
      <w:r>
        <w:rPr>
          <w:lang w:val="lt-LT"/>
        </w:rPr>
        <w:t xml:space="preserve">u </w:t>
      </w:r>
      <w:bookmarkStart w:id="3" w:name="Buk_3"/>
      <w:r w:rsidR="00470F38" w:rsidRPr="007473A9">
        <w:rPr>
          <w:lang w:val="lt-LT"/>
        </w:rPr>
        <w:t xml:space="preserve">I. P. </w:t>
      </w:r>
      <w:bookmarkEnd w:id="3"/>
      <w:r w:rsidRPr="0038147D">
        <w:rPr>
          <w:lang w:val="lt-LT"/>
        </w:rPr>
        <w:t>nubausta pagal ATPK</w:t>
      </w:r>
      <w:r w:rsidR="00B26DFD">
        <w:rPr>
          <w:lang w:val="lt-LT"/>
        </w:rPr>
        <w:t xml:space="preserve"> </w:t>
      </w:r>
      <w:r w:rsidR="00F32EA5" w:rsidRPr="00F32EA5">
        <w:rPr>
          <w:lang w:val="lt-LT"/>
        </w:rPr>
        <w:t>127 straipsnio 2 dal</w:t>
      </w:r>
      <w:r w:rsidR="00F32EA5">
        <w:rPr>
          <w:lang w:val="lt-LT"/>
        </w:rPr>
        <w:t xml:space="preserve">į </w:t>
      </w:r>
      <w:r w:rsidR="00F32EA5" w:rsidRPr="00F32EA5">
        <w:rPr>
          <w:lang w:val="lt-LT"/>
        </w:rPr>
        <w:t>28 Eur baud</w:t>
      </w:r>
      <w:r w:rsidR="00C1361F">
        <w:rPr>
          <w:lang w:val="lt-LT"/>
        </w:rPr>
        <w:t>a</w:t>
      </w:r>
      <w:r w:rsidR="00F32EA5">
        <w:rPr>
          <w:lang w:val="lt-LT"/>
        </w:rPr>
        <w:t xml:space="preserve">, </w:t>
      </w:r>
      <w:r w:rsidR="00F32EA5" w:rsidRPr="00F32EA5">
        <w:rPr>
          <w:lang w:val="lt-LT"/>
        </w:rPr>
        <w:t>130 straipsnio 1 dal</w:t>
      </w:r>
      <w:r w:rsidR="00F32EA5">
        <w:rPr>
          <w:lang w:val="lt-LT"/>
        </w:rPr>
        <w:t xml:space="preserve">į </w:t>
      </w:r>
      <w:r w:rsidR="00F32EA5" w:rsidRPr="00F32EA5">
        <w:rPr>
          <w:lang w:val="lt-LT"/>
        </w:rPr>
        <w:t>868 Eur baud</w:t>
      </w:r>
      <w:r w:rsidR="00FC682A">
        <w:rPr>
          <w:lang w:val="lt-LT"/>
        </w:rPr>
        <w:t>a</w:t>
      </w:r>
      <w:r w:rsidR="00F32EA5" w:rsidRPr="00F32EA5">
        <w:rPr>
          <w:lang w:val="lt-LT"/>
        </w:rPr>
        <w:t xml:space="preserve"> su teisės vairuoti transporto priemones atėmimu trejiems metams</w:t>
      </w:r>
      <w:r w:rsidR="00F32EA5">
        <w:rPr>
          <w:lang w:val="lt-LT"/>
        </w:rPr>
        <w:t>, v</w:t>
      </w:r>
      <w:r w:rsidR="00F32EA5" w:rsidRPr="00F32EA5">
        <w:rPr>
          <w:lang w:val="lt-LT"/>
        </w:rPr>
        <w:t xml:space="preserve">adovaujantis </w:t>
      </w:r>
      <w:r w:rsidR="00F32EA5">
        <w:rPr>
          <w:lang w:val="lt-LT"/>
        </w:rPr>
        <w:t xml:space="preserve">ATPK </w:t>
      </w:r>
      <w:r w:rsidR="00F32EA5" w:rsidRPr="00F32EA5">
        <w:rPr>
          <w:lang w:val="lt-LT"/>
        </w:rPr>
        <w:t xml:space="preserve">33 straipsnio 2 dalimi, </w:t>
      </w:r>
      <w:r w:rsidR="00F32EA5">
        <w:rPr>
          <w:lang w:val="lt-LT"/>
        </w:rPr>
        <w:t>pa</w:t>
      </w:r>
      <w:r w:rsidR="00F32EA5" w:rsidRPr="00F32EA5">
        <w:rPr>
          <w:lang w:val="lt-LT"/>
        </w:rPr>
        <w:t>skirt</w:t>
      </w:r>
      <w:r w:rsidR="00F32EA5">
        <w:rPr>
          <w:lang w:val="lt-LT"/>
        </w:rPr>
        <w:t xml:space="preserve">a </w:t>
      </w:r>
      <w:r w:rsidR="00F32EA5" w:rsidRPr="00F32EA5">
        <w:rPr>
          <w:lang w:val="lt-LT"/>
        </w:rPr>
        <w:t>galutin</w:t>
      </w:r>
      <w:r w:rsidR="00F32EA5">
        <w:rPr>
          <w:lang w:val="lt-LT"/>
        </w:rPr>
        <w:t xml:space="preserve">ė </w:t>
      </w:r>
      <w:r w:rsidR="00F32EA5" w:rsidRPr="00F32EA5">
        <w:rPr>
          <w:lang w:val="lt-LT"/>
        </w:rPr>
        <w:t>nuobaud</w:t>
      </w:r>
      <w:r w:rsidR="00F32EA5">
        <w:rPr>
          <w:lang w:val="lt-LT"/>
        </w:rPr>
        <w:t>a –</w:t>
      </w:r>
      <w:r w:rsidR="00F32EA5" w:rsidRPr="00F32EA5">
        <w:rPr>
          <w:lang w:val="lt-LT"/>
        </w:rPr>
        <w:t xml:space="preserve"> 868 Eur baud</w:t>
      </w:r>
      <w:r w:rsidR="00F32EA5">
        <w:rPr>
          <w:lang w:val="lt-LT"/>
        </w:rPr>
        <w:t>a</w:t>
      </w:r>
      <w:r w:rsidR="00F32EA5" w:rsidRPr="00F32EA5">
        <w:rPr>
          <w:lang w:val="lt-LT"/>
        </w:rPr>
        <w:t xml:space="preserve"> su teisės vairuoti transporto priemones atėmimu trejiems metams</w:t>
      </w:r>
      <w:r w:rsidR="00C1361F">
        <w:rPr>
          <w:lang w:val="lt-LT"/>
        </w:rPr>
        <w:t>.</w:t>
      </w:r>
      <w:r w:rsidR="00F32EA5">
        <w:rPr>
          <w:lang w:val="lt-LT"/>
        </w:rPr>
        <w:t xml:space="preserve"> </w:t>
      </w:r>
    </w:p>
    <w:p w:rsidR="009174BB" w:rsidRPr="006557A8" w:rsidRDefault="00C1361F" w:rsidP="00E2237A">
      <w:pPr>
        <w:jc w:val="both"/>
        <w:rPr>
          <w:lang w:val="lt-LT"/>
        </w:rPr>
      </w:pPr>
      <w:r>
        <w:rPr>
          <w:lang w:val="lt-LT"/>
        </w:rPr>
        <w:tab/>
      </w:r>
      <w:r w:rsidRPr="00C1361F">
        <w:rPr>
          <w:lang w:val="lt-LT"/>
        </w:rPr>
        <w:t>Klaipėdos apygardos teismo 2015 m. liepos 10 d.</w:t>
      </w:r>
      <w:r>
        <w:rPr>
          <w:lang w:val="lt-LT"/>
        </w:rPr>
        <w:t xml:space="preserve"> </w:t>
      </w:r>
      <w:r w:rsidR="009174BB">
        <w:rPr>
          <w:lang w:val="lt-LT"/>
        </w:rPr>
        <w:t xml:space="preserve">nutartimi </w:t>
      </w:r>
      <w:bookmarkStart w:id="4" w:name="Buk_4"/>
      <w:r w:rsidR="00470F38" w:rsidRPr="007473A9">
        <w:rPr>
          <w:lang w:val="lt-LT"/>
        </w:rPr>
        <w:t xml:space="preserve">I. P. </w:t>
      </w:r>
      <w:bookmarkEnd w:id="4"/>
      <w:r w:rsidRPr="00C1361F">
        <w:rPr>
          <w:lang w:val="lt-LT"/>
        </w:rPr>
        <w:t>atstovo advokato D</w:t>
      </w:r>
      <w:r>
        <w:rPr>
          <w:lang w:val="lt-LT"/>
        </w:rPr>
        <w:t>.</w:t>
      </w:r>
      <w:r w:rsidR="00470F38">
        <w:rPr>
          <w:lang w:val="lt-LT"/>
        </w:rPr>
        <w:t> </w:t>
      </w:r>
      <w:proofErr w:type="spellStart"/>
      <w:r w:rsidRPr="00C1361F">
        <w:rPr>
          <w:lang w:val="lt-LT"/>
        </w:rPr>
        <w:t>Cvetkovo</w:t>
      </w:r>
      <w:proofErr w:type="spellEnd"/>
      <w:r w:rsidRPr="00C1361F">
        <w:rPr>
          <w:lang w:val="lt-LT"/>
        </w:rPr>
        <w:t xml:space="preserve"> apeliacini</w:t>
      </w:r>
      <w:r>
        <w:rPr>
          <w:lang w:val="lt-LT"/>
        </w:rPr>
        <w:t>s</w:t>
      </w:r>
      <w:r w:rsidRPr="00C1361F">
        <w:rPr>
          <w:lang w:val="lt-LT"/>
        </w:rPr>
        <w:t xml:space="preserve"> skund</w:t>
      </w:r>
      <w:r>
        <w:rPr>
          <w:lang w:val="lt-LT"/>
        </w:rPr>
        <w:t xml:space="preserve">as </w:t>
      </w:r>
      <w:r w:rsidRPr="00C1361F">
        <w:rPr>
          <w:lang w:val="lt-LT"/>
        </w:rPr>
        <w:t>netenkint</w:t>
      </w:r>
      <w:r>
        <w:rPr>
          <w:lang w:val="lt-LT"/>
        </w:rPr>
        <w:t>as</w:t>
      </w:r>
      <w:r w:rsidRPr="00C1361F">
        <w:rPr>
          <w:lang w:val="lt-LT"/>
        </w:rPr>
        <w:t>, Klaipėdos miesto apylinkės teismo 2015 m. birželio 9</w:t>
      </w:r>
      <w:r>
        <w:rPr>
          <w:lang w:val="lt-LT"/>
        </w:rPr>
        <w:t> </w:t>
      </w:r>
      <w:r w:rsidRPr="00C1361F">
        <w:rPr>
          <w:lang w:val="lt-LT"/>
        </w:rPr>
        <w:t>d. nutarim</w:t>
      </w:r>
      <w:r w:rsidR="00D67ED3">
        <w:rPr>
          <w:lang w:val="lt-LT"/>
        </w:rPr>
        <w:t>as</w:t>
      </w:r>
      <w:r w:rsidRPr="00C1361F">
        <w:rPr>
          <w:lang w:val="lt-LT"/>
        </w:rPr>
        <w:t xml:space="preserve"> palikt</w:t>
      </w:r>
      <w:r>
        <w:rPr>
          <w:lang w:val="lt-LT"/>
        </w:rPr>
        <w:t xml:space="preserve">as </w:t>
      </w:r>
      <w:r w:rsidRPr="00C1361F">
        <w:rPr>
          <w:lang w:val="lt-LT"/>
        </w:rPr>
        <w:t>nepakeist</w:t>
      </w:r>
      <w:r>
        <w:rPr>
          <w:lang w:val="lt-LT"/>
        </w:rPr>
        <w:t>as</w:t>
      </w:r>
      <w:r w:rsidRPr="00C1361F">
        <w:rPr>
          <w:lang w:val="lt-LT"/>
        </w:rPr>
        <w:t>.</w:t>
      </w:r>
    </w:p>
    <w:p w:rsidR="00D66952" w:rsidRDefault="0096094E" w:rsidP="00E2237A">
      <w:pPr>
        <w:ind w:firstLine="720"/>
        <w:jc w:val="both"/>
        <w:rPr>
          <w:lang w:val="lt-LT"/>
        </w:rPr>
      </w:pPr>
      <w:r>
        <w:rPr>
          <w:lang w:val="lt-LT"/>
        </w:rPr>
        <w:t>Lietuvos Aukščiausiojo Teismo Baudžiamųjų bylų skyriaus teisėjų atrankos kolegij</w:t>
      </w:r>
      <w:r w:rsidR="009174BB">
        <w:rPr>
          <w:lang w:val="lt-LT"/>
        </w:rPr>
        <w:t>os</w:t>
      </w:r>
      <w:r>
        <w:rPr>
          <w:lang w:val="lt-LT"/>
        </w:rPr>
        <w:t xml:space="preserve"> </w:t>
      </w:r>
      <w:r w:rsidR="009174BB" w:rsidRPr="006557A8">
        <w:rPr>
          <w:lang w:val="lt-LT"/>
        </w:rPr>
        <w:t>201</w:t>
      </w:r>
      <w:r w:rsidR="009174BB">
        <w:rPr>
          <w:lang w:val="lt-LT"/>
        </w:rPr>
        <w:t>5</w:t>
      </w:r>
      <w:r w:rsidR="00B26DFD">
        <w:rPr>
          <w:lang w:val="lt-LT"/>
        </w:rPr>
        <w:t> </w:t>
      </w:r>
      <w:r w:rsidR="009174BB" w:rsidRPr="006557A8">
        <w:rPr>
          <w:lang w:val="lt-LT"/>
        </w:rPr>
        <w:t xml:space="preserve">m. </w:t>
      </w:r>
      <w:r w:rsidR="00C1361F">
        <w:rPr>
          <w:lang w:val="lt-LT"/>
        </w:rPr>
        <w:t xml:space="preserve">liepos 28 d. </w:t>
      </w:r>
      <w:r w:rsidR="009174BB" w:rsidRPr="006557A8">
        <w:rPr>
          <w:lang w:val="lt-LT"/>
        </w:rPr>
        <w:t>nutartimi</w:t>
      </w:r>
      <w:r w:rsidR="009174BB">
        <w:rPr>
          <w:lang w:val="lt-LT"/>
        </w:rPr>
        <w:t xml:space="preserve">, </w:t>
      </w:r>
      <w:r>
        <w:rPr>
          <w:lang w:val="lt-LT"/>
        </w:rPr>
        <w:t>vadovau</w:t>
      </w:r>
      <w:r w:rsidR="009174BB">
        <w:rPr>
          <w:lang w:val="lt-LT"/>
        </w:rPr>
        <w:t xml:space="preserve">jantis </w:t>
      </w:r>
      <w:r>
        <w:rPr>
          <w:lang w:val="lt-LT"/>
        </w:rPr>
        <w:t xml:space="preserve">ATPK </w:t>
      </w:r>
      <w:r w:rsidR="00B26DFD" w:rsidRPr="00B26DFD">
        <w:rPr>
          <w:lang w:val="lt-LT"/>
        </w:rPr>
        <w:t>302</w:t>
      </w:r>
      <w:r w:rsidR="00B26DFD" w:rsidRPr="00B26DFD">
        <w:rPr>
          <w:vertAlign w:val="superscript"/>
          <w:lang w:val="lt-LT"/>
        </w:rPr>
        <w:t>17</w:t>
      </w:r>
      <w:r w:rsidR="00B26DFD" w:rsidRPr="00B26DFD">
        <w:rPr>
          <w:lang w:val="lt-LT"/>
        </w:rPr>
        <w:t xml:space="preserve"> straipsnio 1 dalies 5 punktu, </w:t>
      </w:r>
      <w:r>
        <w:rPr>
          <w:lang w:val="lt-LT"/>
        </w:rPr>
        <w:t>302</w:t>
      </w:r>
      <w:r w:rsidRPr="0096094E">
        <w:rPr>
          <w:vertAlign w:val="superscript"/>
          <w:lang w:val="lt-LT"/>
        </w:rPr>
        <w:t>21</w:t>
      </w:r>
      <w:r>
        <w:rPr>
          <w:lang w:val="lt-LT"/>
        </w:rPr>
        <w:t xml:space="preserve"> straipsnio 1, 4, 6</w:t>
      </w:r>
      <w:r w:rsidR="00C1361F">
        <w:rPr>
          <w:lang w:val="lt-LT"/>
        </w:rPr>
        <w:t>, 8</w:t>
      </w:r>
      <w:r>
        <w:rPr>
          <w:lang w:val="lt-LT"/>
        </w:rPr>
        <w:t xml:space="preserve"> dalimis, administracinė</w:t>
      </w:r>
      <w:r w:rsidR="00A07039">
        <w:rPr>
          <w:lang w:val="lt-LT"/>
        </w:rPr>
        <w:t>n</w:t>
      </w:r>
      <w:r>
        <w:rPr>
          <w:lang w:val="lt-LT"/>
        </w:rPr>
        <w:t xml:space="preserve"> atsakomybėn </w:t>
      </w:r>
      <w:r w:rsidR="00057E10">
        <w:rPr>
          <w:lang w:val="lt-LT"/>
        </w:rPr>
        <w:t>patraukto</w:t>
      </w:r>
      <w:r w:rsidR="00C1361F">
        <w:rPr>
          <w:lang w:val="lt-LT"/>
        </w:rPr>
        <w:t xml:space="preserve">s </w:t>
      </w:r>
      <w:bookmarkStart w:id="5" w:name="Buk_5"/>
      <w:r w:rsidR="00470F38" w:rsidRPr="007473A9">
        <w:rPr>
          <w:lang w:val="lt-LT"/>
        </w:rPr>
        <w:t xml:space="preserve">I. P. </w:t>
      </w:r>
      <w:bookmarkEnd w:id="5"/>
      <w:r w:rsidR="00C1361F">
        <w:rPr>
          <w:lang w:val="lt-LT"/>
        </w:rPr>
        <w:t xml:space="preserve">atstovo advokato </w:t>
      </w:r>
      <w:r w:rsidR="00057E10">
        <w:rPr>
          <w:lang w:val="lt-LT"/>
        </w:rPr>
        <w:t>prašym</w:t>
      </w:r>
      <w:r w:rsidR="00B26DFD">
        <w:rPr>
          <w:lang w:val="lt-LT"/>
        </w:rPr>
        <w:t>as</w:t>
      </w:r>
      <w:r w:rsidR="00057E10">
        <w:rPr>
          <w:lang w:val="lt-LT"/>
        </w:rPr>
        <w:t xml:space="preserve"> </w:t>
      </w:r>
      <w:r w:rsidR="009174BB">
        <w:rPr>
          <w:lang w:val="lt-LT"/>
        </w:rPr>
        <w:t xml:space="preserve">priimtas </w:t>
      </w:r>
      <w:r w:rsidR="00256476">
        <w:rPr>
          <w:lang w:val="lt-LT"/>
        </w:rPr>
        <w:t xml:space="preserve">ir </w:t>
      </w:r>
      <w:r w:rsidR="00057E10">
        <w:rPr>
          <w:lang w:val="lt-LT"/>
        </w:rPr>
        <w:t>administracinio teisės pažeidimo byl</w:t>
      </w:r>
      <w:r w:rsidR="009174BB">
        <w:rPr>
          <w:lang w:val="lt-LT"/>
        </w:rPr>
        <w:t>a</w:t>
      </w:r>
      <w:r w:rsidR="009174BB" w:rsidRPr="009174BB">
        <w:rPr>
          <w:lang w:val="lt-LT"/>
        </w:rPr>
        <w:t xml:space="preserve"> </w:t>
      </w:r>
      <w:r w:rsidR="009174BB">
        <w:rPr>
          <w:lang w:val="lt-LT"/>
        </w:rPr>
        <w:t>atnaujinta</w:t>
      </w:r>
      <w:r w:rsidR="00057E10">
        <w:rPr>
          <w:lang w:val="lt-LT"/>
        </w:rPr>
        <w:t>.</w:t>
      </w:r>
    </w:p>
    <w:p w:rsidR="007A1549" w:rsidRDefault="00057E10" w:rsidP="00E2237A">
      <w:pPr>
        <w:jc w:val="both"/>
        <w:rPr>
          <w:lang w:val="lt-LT"/>
        </w:rPr>
      </w:pPr>
      <w:r>
        <w:rPr>
          <w:lang w:val="lt-LT"/>
        </w:rPr>
        <w:tab/>
      </w:r>
      <w:r w:rsidRPr="0064134F">
        <w:rPr>
          <w:b/>
          <w:lang w:val="lt-LT"/>
        </w:rPr>
        <w:t>Pareiškėja</w:t>
      </w:r>
      <w:r w:rsidR="009174BB">
        <w:rPr>
          <w:b/>
          <w:lang w:val="lt-LT"/>
        </w:rPr>
        <w:t xml:space="preserve">s </w:t>
      </w:r>
      <w:r w:rsidR="00256476" w:rsidRPr="0064134F">
        <w:rPr>
          <w:b/>
          <w:lang w:val="lt-LT"/>
        </w:rPr>
        <w:t>atsakomybėn patraukt</w:t>
      </w:r>
      <w:r w:rsidR="00C1361F">
        <w:rPr>
          <w:b/>
          <w:lang w:val="lt-LT"/>
        </w:rPr>
        <w:t xml:space="preserve">os </w:t>
      </w:r>
      <w:bookmarkStart w:id="6" w:name="Buk_6"/>
      <w:r w:rsidR="00470F38" w:rsidRPr="007473A9">
        <w:rPr>
          <w:b/>
          <w:lang w:val="lt-LT"/>
        </w:rPr>
        <w:t xml:space="preserve">I. P. </w:t>
      </w:r>
      <w:bookmarkEnd w:id="6"/>
      <w:r w:rsidR="00C1361F">
        <w:rPr>
          <w:b/>
          <w:lang w:val="lt-LT"/>
        </w:rPr>
        <w:t xml:space="preserve">atstovas advokatas D. </w:t>
      </w:r>
      <w:proofErr w:type="spellStart"/>
      <w:r w:rsidR="00C1361F">
        <w:rPr>
          <w:b/>
          <w:lang w:val="lt-LT"/>
        </w:rPr>
        <w:t>Cvetkovas</w:t>
      </w:r>
      <w:proofErr w:type="spellEnd"/>
      <w:r w:rsidR="00C1361F">
        <w:rPr>
          <w:b/>
          <w:lang w:val="lt-LT"/>
        </w:rPr>
        <w:t xml:space="preserve"> </w:t>
      </w:r>
      <w:r w:rsidRPr="0064134F">
        <w:rPr>
          <w:b/>
          <w:lang w:val="lt-LT"/>
        </w:rPr>
        <w:t>prašo</w:t>
      </w:r>
      <w:r>
        <w:rPr>
          <w:lang w:val="lt-LT"/>
        </w:rPr>
        <w:t xml:space="preserve"> </w:t>
      </w:r>
      <w:r w:rsidR="001057D4">
        <w:rPr>
          <w:lang w:val="lt-LT"/>
        </w:rPr>
        <w:t>p</w:t>
      </w:r>
      <w:r w:rsidR="001057D4" w:rsidRPr="001057D4">
        <w:rPr>
          <w:lang w:val="lt-LT"/>
        </w:rPr>
        <w:t xml:space="preserve">akeisti </w:t>
      </w:r>
      <w:r w:rsidR="001057D4">
        <w:rPr>
          <w:lang w:val="lt-LT"/>
        </w:rPr>
        <w:t xml:space="preserve">Klaipėdos miesto </w:t>
      </w:r>
      <w:r w:rsidR="001057D4" w:rsidRPr="0038147D">
        <w:rPr>
          <w:lang w:val="lt-LT"/>
        </w:rPr>
        <w:t xml:space="preserve">apylinkės teismo </w:t>
      </w:r>
      <w:r w:rsidR="001057D4" w:rsidRPr="00F32EA5">
        <w:rPr>
          <w:lang w:val="lt-LT"/>
        </w:rPr>
        <w:t>2015 m. birželio 9 d.</w:t>
      </w:r>
      <w:r w:rsidR="001057D4">
        <w:rPr>
          <w:lang w:val="lt-LT"/>
        </w:rPr>
        <w:t xml:space="preserve"> </w:t>
      </w:r>
      <w:r w:rsidR="001057D4" w:rsidRPr="0038147D">
        <w:rPr>
          <w:lang w:val="lt-LT"/>
        </w:rPr>
        <w:t>nutarim</w:t>
      </w:r>
      <w:r w:rsidR="001057D4">
        <w:rPr>
          <w:lang w:val="lt-LT"/>
        </w:rPr>
        <w:t xml:space="preserve">ą ir </w:t>
      </w:r>
      <w:r w:rsidR="001057D4" w:rsidRPr="001057D4">
        <w:rPr>
          <w:lang w:val="lt-LT"/>
        </w:rPr>
        <w:t xml:space="preserve">Klaipėdos apygardos teismo </w:t>
      </w:r>
      <w:r w:rsidR="001057D4" w:rsidRPr="00C1361F">
        <w:rPr>
          <w:lang w:val="lt-LT"/>
        </w:rPr>
        <w:t>2015 m. liepos 10 d.</w:t>
      </w:r>
      <w:r w:rsidR="001057D4">
        <w:rPr>
          <w:lang w:val="lt-LT"/>
        </w:rPr>
        <w:t xml:space="preserve"> </w:t>
      </w:r>
      <w:r w:rsidR="001057D4" w:rsidRPr="001057D4">
        <w:rPr>
          <w:lang w:val="lt-LT"/>
        </w:rPr>
        <w:t>nutartį, taikyti ATPK 30</w:t>
      </w:r>
      <w:r w:rsidR="001057D4" w:rsidRPr="001057D4">
        <w:rPr>
          <w:vertAlign w:val="superscript"/>
          <w:lang w:val="lt-LT"/>
        </w:rPr>
        <w:t>1</w:t>
      </w:r>
      <w:r w:rsidR="001057D4" w:rsidRPr="001057D4">
        <w:rPr>
          <w:lang w:val="lt-LT"/>
        </w:rPr>
        <w:t xml:space="preserve"> str</w:t>
      </w:r>
      <w:r w:rsidR="001057D4">
        <w:rPr>
          <w:lang w:val="lt-LT"/>
        </w:rPr>
        <w:t xml:space="preserve">aipsnį </w:t>
      </w:r>
      <w:r w:rsidR="001057D4" w:rsidRPr="001057D4">
        <w:rPr>
          <w:lang w:val="lt-LT"/>
        </w:rPr>
        <w:t xml:space="preserve">ir paskirti </w:t>
      </w:r>
      <w:bookmarkStart w:id="7" w:name="Buk_22"/>
      <w:r w:rsidR="00470F38" w:rsidRPr="007473A9">
        <w:rPr>
          <w:lang w:val="lt-LT"/>
        </w:rPr>
        <w:t xml:space="preserve">I. P. </w:t>
      </w:r>
      <w:bookmarkEnd w:id="7"/>
      <w:r w:rsidR="001057D4" w:rsidRPr="001057D4">
        <w:rPr>
          <w:lang w:val="lt-LT"/>
        </w:rPr>
        <w:t>už ATPK 130 str</w:t>
      </w:r>
      <w:r w:rsidR="001057D4">
        <w:rPr>
          <w:lang w:val="lt-LT"/>
        </w:rPr>
        <w:t xml:space="preserve">aipsnio </w:t>
      </w:r>
      <w:r w:rsidR="001057D4" w:rsidRPr="001057D4">
        <w:rPr>
          <w:lang w:val="lt-LT"/>
        </w:rPr>
        <w:t>1 d</w:t>
      </w:r>
      <w:r w:rsidR="001057D4">
        <w:rPr>
          <w:lang w:val="lt-LT"/>
        </w:rPr>
        <w:t xml:space="preserve">alyje </w:t>
      </w:r>
      <w:r w:rsidR="001057D4" w:rsidRPr="001057D4">
        <w:rPr>
          <w:lang w:val="lt-LT"/>
        </w:rPr>
        <w:t>numatyto pažeidimo padarymą baudą be</w:t>
      </w:r>
      <w:r w:rsidR="001057D4">
        <w:rPr>
          <w:lang w:val="lt-LT"/>
        </w:rPr>
        <w:t xml:space="preserve"> </w:t>
      </w:r>
      <w:r w:rsidR="001057D4" w:rsidRPr="001057D4">
        <w:rPr>
          <w:lang w:val="lt-LT"/>
        </w:rPr>
        <w:t>teisės vairuoti transporto priemones atėmimo.</w:t>
      </w:r>
    </w:p>
    <w:p w:rsidR="008B4F21" w:rsidRDefault="001057D4" w:rsidP="00E2237A">
      <w:pPr>
        <w:ind w:firstLine="720"/>
        <w:jc w:val="both"/>
        <w:rPr>
          <w:lang w:val="lt-LT"/>
        </w:rPr>
      </w:pPr>
      <w:r>
        <w:rPr>
          <w:lang w:val="lt-LT"/>
        </w:rPr>
        <w:t xml:space="preserve">Pareiškėjas </w:t>
      </w:r>
      <w:r w:rsidR="000B2C30">
        <w:rPr>
          <w:lang w:val="lt-LT"/>
        </w:rPr>
        <w:t>teigia</w:t>
      </w:r>
      <w:r w:rsidR="00307B67">
        <w:rPr>
          <w:lang w:val="lt-LT"/>
        </w:rPr>
        <w:t xml:space="preserve">, kad administracinio teisės pažeidimo byloje nustatytos aplinkybės patvirtina, kad </w:t>
      </w:r>
      <w:bookmarkStart w:id="8" w:name="Buk_7"/>
      <w:r w:rsidR="00470F38" w:rsidRPr="007473A9">
        <w:rPr>
          <w:lang w:val="lt-LT"/>
        </w:rPr>
        <w:t xml:space="preserve">I. P. </w:t>
      </w:r>
      <w:bookmarkEnd w:id="8"/>
      <w:r w:rsidR="00307B67" w:rsidRPr="00307B67">
        <w:rPr>
          <w:lang w:val="lt-LT"/>
        </w:rPr>
        <w:t>padaryta</w:t>
      </w:r>
      <w:r w:rsidR="00307B67">
        <w:rPr>
          <w:lang w:val="lt-LT"/>
        </w:rPr>
        <w:t xml:space="preserve">s pažeidimas </w:t>
      </w:r>
      <w:r w:rsidR="00307B67" w:rsidRPr="00307B67">
        <w:rPr>
          <w:lang w:val="lt-LT"/>
        </w:rPr>
        <w:t>buvo visiškai nepavojinga</w:t>
      </w:r>
      <w:r w:rsidR="00307B67">
        <w:rPr>
          <w:lang w:val="lt-LT"/>
        </w:rPr>
        <w:t>s</w:t>
      </w:r>
      <w:r w:rsidR="00307B67" w:rsidRPr="00307B67">
        <w:rPr>
          <w:lang w:val="lt-LT"/>
        </w:rPr>
        <w:t xml:space="preserve"> visuomenei ir kelių eismo </w:t>
      </w:r>
      <w:r w:rsidR="00307B67" w:rsidRPr="00307B67">
        <w:rPr>
          <w:lang w:val="lt-LT"/>
        </w:rPr>
        <w:lastRenderedPageBreak/>
        <w:t>dalyviams</w:t>
      </w:r>
      <w:r w:rsidR="00307B67">
        <w:rPr>
          <w:lang w:val="lt-LT"/>
        </w:rPr>
        <w:t xml:space="preserve">, nes </w:t>
      </w:r>
      <w:r w:rsidR="00307B67" w:rsidRPr="00307B67">
        <w:rPr>
          <w:lang w:val="lt-LT"/>
        </w:rPr>
        <w:t>eismo įvykis įvyko ne kelyje</w:t>
      </w:r>
      <w:r w:rsidR="00307B67">
        <w:rPr>
          <w:lang w:val="lt-LT"/>
        </w:rPr>
        <w:t xml:space="preserve">, o </w:t>
      </w:r>
      <w:r w:rsidR="00307B67" w:rsidRPr="00307B67">
        <w:rPr>
          <w:lang w:val="lt-LT"/>
        </w:rPr>
        <w:t>degalinės aikštelėje</w:t>
      </w:r>
      <w:r w:rsidR="0020331F">
        <w:rPr>
          <w:lang w:val="lt-LT"/>
        </w:rPr>
        <w:t>,</w:t>
      </w:r>
      <w:r w:rsidR="00307B67">
        <w:rPr>
          <w:lang w:val="lt-LT"/>
        </w:rPr>
        <w:t xml:space="preserve"> jo metu </w:t>
      </w:r>
      <w:r w:rsidR="00307B67" w:rsidRPr="00307B67">
        <w:rPr>
          <w:lang w:val="lt-LT"/>
        </w:rPr>
        <w:t>nebuvo apgadinta kita transporto priemonė</w:t>
      </w:r>
      <w:r w:rsidR="00307B67">
        <w:rPr>
          <w:lang w:val="lt-LT"/>
        </w:rPr>
        <w:t xml:space="preserve">, tik </w:t>
      </w:r>
      <w:r w:rsidR="00307B67" w:rsidRPr="00307B67">
        <w:rPr>
          <w:lang w:val="lt-LT"/>
        </w:rPr>
        <w:t>degalinėje stovėjusi šiukšli</w:t>
      </w:r>
      <w:r w:rsidR="00307B67">
        <w:rPr>
          <w:lang w:val="lt-LT"/>
        </w:rPr>
        <w:t xml:space="preserve">ų dėžė, </w:t>
      </w:r>
      <w:r w:rsidR="00307B67" w:rsidRPr="00307B67">
        <w:rPr>
          <w:lang w:val="lt-LT"/>
        </w:rPr>
        <w:t>padaryta žala nėra didelė;</w:t>
      </w:r>
      <w:r w:rsidR="00307B67">
        <w:rPr>
          <w:lang w:val="lt-LT"/>
        </w:rPr>
        <w:t xml:space="preserve"> </w:t>
      </w:r>
      <w:r w:rsidR="00307B67" w:rsidRPr="00307B67">
        <w:rPr>
          <w:lang w:val="lt-LT"/>
        </w:rPr>
        <w:t>eismo įvykis įvyko 5 va</w:t>
      </w:r>
      <w:r w:rsidR="00307B67">
        <w:rPr>
          <w:lang w:val="lt-LT"/>
        </w:rPr>
        <w:t>l</w:t>
      </w:r>
      <w:r w:rsidR="00307B67" w:rsidRPr="00307B67">
        <w:rPr>
          <w:lang w:val="lt-LT"/>
        </w:rPr>
        <w:t>. ryto, kai degalinės aikštelėje žmonių ir judančių</w:t>
      </w:r>
      <w:r w:rsidR="00307B67">
        <w:rPr>
          <w:lang w:val="lt-LT"/>
        </w:rPr>
        <w:t xml:space="preserve"> </w:t>
      </w:r>
      <w:r w:rsidR="00307B67" w:rsidRPr="00307B67">
        <w:rPr>
          <w:lang w:val="lt-LT"/>
        </w:rPr>
        <w:t>automobilių nebuvo (tai matyti iš vaizdo įrašo</w:t>
      </w:r>
      <w:r w:rsidR="00307B67">
        <w:rPr>
          <w:lang w:val="lt-LT"/>
        </w:rPr>
        <w:t xml:space="preserve">, o </w:t>
      </w:r>
      <w:r w:rsidR="00307B67" w:rsidRPr="00307B67">
        <w:rPr>
          <w:lang w:val="lt-LT"/>
        </w:rPr>
        <w:t>protokole nurodyta</w:t>
      </w:r>
      <w:r w:rsidR="00307B67">
        <w:rPr>
          <w:lang w:val="lt-LT"/>
        </w:rPr>
        <w:t xml:space="preserve">s </w:t>
      </w:r>
      <w:r w:rsidR="00307B67" w:rsidRPr="00307B67">
        <w:rPr>
          <w:lang w:val="lt-LT"/>
        </w:rPr>
        <w:t>pažeidimo laikas</w:t>
      </w:r>
      <w:r w:rsidR="00307B67">
        <w:rPr>
          <w:lang w:val="lt-LT"/>
        </w:rPr>
        <w:t xml:space="preserve"> </w:t>
      </w:r>
      <w:r w:rsidR="00307B67" w:rsidRPr="00307B67">
        <w:rPr>
          <w:lang w:val="lt-LT"/>
        </w:rPr>
        <w:t>10.46 va</w:t>
      </w:r>
      <w:r w:rsidR="00307B67">
        <w:rPr>
          <w:lang w:val="lt-LT"/>
        </w:rPr>
        <w:t>l</w:t>
      </w:r>
      <w:r w:rsidR="00307B67" w:rsidRPr="00307B67">
        <w:rPr>
          <w:lang w:val="lt-LT"/>
        </w:rPr>
        <w:t>.</w:t>
      </w:r>
      <w:r w:rsidR="00307B67">
        <w:rPr>
          <w:lang w:val="lt-LT"/>
        </w:rPr>
        <w:t xml:space="preserve"> yra </w:t>
      </w:r>
      <w:r w:rsidR="00307B67" w:rsidRPr="00307B67">
        <w:rPr>
          <w:lang w:val="lt-LT"/>
        </w:rPr>
        <w:t>pranešimo apie pažeidimą registravimo</w:t>
      </w:r>
      <w:r w:rsidR="00307B67">
        <w:rPr>
          <w:lang w:val="lt-LT"/>
        </w:rPr>
        <w:t xml:space="preserve"> </w:t>
      </w:r>
      <w:r w:rsidR="00307B67" w:rsidRPr="00307B67">
        <w:rPr>
          <w:lang w:val="lt-LT"/>
        </w:rPr>
        <w:t>policijoje laik</w:t>
      </w:r>
      <w:r w:rsidR="00307B67">
        <w:rPr>
          <w:lang w:val="lt-LT"/>
        </w:rPr>
        <w:t>as</w:t>
      </w:r>
      <w:r w:rsidR="00307B67" w:rsidRPr="00307B67">
        <w:rPr>
          <w:lang w:val="lt-LT"/>
        </w:rPr>
        <w:t>);</w:t>
      </w:r>
      <w:r w:rsidR="00307B67">
        <w:rPr>
          <w:lang w:val="lt-LT"/>
        </w:rPr>
        <w:t xml:space="preserve"> </w:t>
      </w:r>
      <w:bookmarkStart w:id="9" w:name="Buk_8"/>
      <w:r w:rsidR="00470F38" w:rsidRPr="007473A9">
        <w:rPr>
          <w:lang w:val="lt-LT"/>
        </w:rPr>
        <w:t xml:space="preserve">I. P. </w:t>
      </w:r>
      <w:bookmarkEnd w:id="9"/>
      <w:r w:rsidR="00307B67">
        <w:rPr>
          <w:lang w:val="lt-LT"/>
        </w:rPr>
        <w:t xml:space="preserve">anksčiau </w:t>
      </w:r>
      <w:r w:rsidR="00307B67" w:rsidRPr="00307B67">
        <w:rPr>
          <w:lang w:val="lt-LT"/>
        </w:rPr>
        <w:t>nebuvo bausta už KET pažeidimą</w:t>
      </w:r>
      <w:r w:rsidR="00307B67">
        <w:rPr>
          <w:lang w:val="lt-LT"/>
        </w:rPr>
        <w:t xml:space="preserve">, </w:t>
      </w:r>
      <w:r w:rsidR="00307B67" w:rsidRPr="00307B67">
        <w:rPr>
          <w:lang w:val="lt-LT"/>
        </w:rPr>
        <w:t>nesislėpė ir nevengė atsakomybės.</w:t>
      </w:r>
      <w:r w:rsidR="00307B67">
        <w:rPr>
          <w:lang w:val="lt-LT"/>
        </w:rPr>
        <w:t xml:space="preserve"> Be to, </w:t>
      </w:r>
      <w:bookmarkStart w:id="10" w:name="Buk_9"/>
      <w:r w:rsidR="00470F38" w:rsidRPr="007473A9">
        <w:rPr>
          <w:lang w:val="lt-LT"/>
        </w:rPr>
        <w:t xml:space="preserve">I. P. </w:t>
      </w:r>
      <w:bookmarkEnd w:id="10"/>
      <w:r w:rsidR="00307B67" w:rsidRPr="00307B67">
        <w:rPr>
          <w:lang w:val="lt-LT"/>
        </w:rPr>
        <w:t xml:space="preserve">viena augina neįgalią </w:t>
      </w:r>
      <w:r w:rsidR="000A1B3B" w:rsidRPr="007473A9">
        <w:rPr>
          <w:i/>
          <w:lang w:val="lt-LT"/>
        </w:rPr>
        <w:t>(duomenys neskelbtini)</w:t>
      </w:r>
      <w:r w:rsidR="000A1B3B" w:rsidRPr="007473A9">
        <w:rPr>
          <w:lang w:val="lt-LT"/>
        </w:rPr>
        <w:t xml:space="preserve"> </w:t>
      </w:r>
      <w:r w:rsidR="00307B67" w:rsidRPr="00307B67">
        <w:rPr>
          <w:lang w:val="lt-LT"/>
        </w:rPr>
        <w:t>metų dukrelę</w:t>
      </w:r>
      <w:r w:rsidR="00307B67">
        <w:rPr>
          <w:lang w:val="lt-LT"/>
        </w:rPr>
        <w:t>, šiuo</w:t>
      </w:r>
      <w:r w:rsidR="000B2C30">
        <w:rPr>
          <w:lang w:val="lt-LT"/>
        </w:rPr>
        <w:t xml:space="preserve"> metu nagrinėjama </w:t>
      </w:r>
      <w:r w:rsidR="00307B67">
        <w:rPr>
          <w:lang w:val="lt-LT"/>
        </w:rPr>
        <w:t xml:space="preserve">jos </w:t>
      </w:r>
      <w:r w:rsidR="00307B67" w:rsidRPr="00307B67">
        <w:rPr>
          <w:lang w:val="lt-LT"/>
        </w:rPr>
        <w:t xml:space="preserve">santuokos nutraukimo byla. </w:t>
      </w:r>
      <w:r w:rsidR="00996693">
        <w:rPr>
          <w:lang w:val="lt-LT"/>
        </w:rPr>
        <w:t xml:space="preserve">Tačiau </w:t>
      </w:r>
      <w:r w:rsidR="00307B67" w:rsidRPr="00307B67">
        <w:rPr>
          <w:lang w:val="lt-LT"/>
        </w:rPr>
        <w:t xml:space="preserve">Klaipėdos apygardos teismas nutartyje </w:t>
      </w:r>
      <w:r w:rsidR="00996693">
        <w:rPr>
          <w:lang w:val="lt-LT"/>
        </w:rPr>
        <w:t xml:space="preserve">nurodė, kad šios aplinkybės </w:t>
      </w:r>
      <w:r w:rsidR="00307B67" w:rsidRPr="00307B67">
        <w:rPr>
          <w:lang w:val="lt-LT"/>
        </w:rPr>
        <w:t>n</w:t>
      </w:r>
      <w:r w:rsidR="00996693">
        <w:rPr>
          <w:lang w:val="lt-LT"/>
        </w:rPr>
        <w:t xml:space="preserve">esudaro pagrindo taikyti </w:t>
      </w:r>
      <w:r w:rsidR="00307B67" w:rsidRPr="00307B67">
        <w:rPr>
          <w:lang w:val="lt-LT"/>
        </w:rPr>
        <w:t>ATPK 30</w:t>
      </w:r>
      <w:r w:rsidR="00996693">
        <w:rPr>
          <w:vertAlign w:val="superscript"/>
          <w:lang w:val="lt-LT"/>
        </w:rPr>
        <w:t>1</w:t>
      </w:r>
      <w:r w:rsidR="00307B67" w:rsidRPr="00307B67">
        <w:rPr>
          <w:lang w:val="lt-LT"/>
        </w:rPr>
        <w:t xml:space="preserve"> straipsnį</w:t>
      </w:r>
      <w:r w:rsidR="00996693">
        <w:rPr>
          <w:lang w:val="lt-LT"/>
        </w:rPr>
        <w:t xml:space="preserve"> ir kad </w:t>
      </w:r>
      <w:r w:rsidR="00996693" w:rsidRPr="00307B67">
        <w:rPr>
          <w:lang w:val="lt-LT"/>
        </w:rPr>
        <w:t xml:space="preserve">nagrinėjamu atveju visuomenės interesas gali būti užtikrintas tik taikant sankcijoje numatytą nuobaudą. </w:t>
      </w:r>
      <w:r w:rsidR="00307B67" w:rsidRPr="00307B67">
        <w:rPr>
          <w:lang w:val="lt-LT"/>
        </w:rPr>
        <w:t>T</w:t>
      </w:r>
      <w:r w:rsidR="00996693">
        <w:rPr>
          <w:lang w:val="lt-LT"/>
        </w:rPr>
        <w:t>aigi t</w:t>
      </w:r>
      <w:r w:rsidR="00307B67" w:rsidRPr="00307B67">
        <w:rPr>
          <w:lang w:val="lt-LT"/>
        </w:rPr>
        <w:t xml:space="preserve">eismai tinkamai neįvertino </w:t>
      </w:r>
      <w:bookmarkStart w:id="11" w:name="Buk_10"/>
      <w:r w:rsidR="00470F38" w:rsidRPr="007473A9">
        <w:rPr>
          <w:lang w:val="lt-LT"/>
        </w:rPr>
        <w:t xml:space="preserve">I. P. </w:t>
      </w:r>
      <w:bookmarkEnd w:id="11"/>
      <w:r w:rsidR="00307B67" w:rsidRPr="00307B67">
        <w:rPr>
          <w:lang w:val="lt-LT"/>
        </w:rPr>
        <w:t>asmenybės ir tinkamai neindividualizavo jai skirtino</w:t>
      </w:r>
      <w:r w:rsidR="00996693">
        <w:rPr>
          <w:lang w:val="lt-LT"/>
        </w:rPr>
        <w:t>s</w:t>
      </w:r>
      <w:r w:rsidR="00307B67" w:rsidRPr="00307B67">
        <w:rPr>
          <w:lang w:val="lt-LT"/>
        </w:rPr>
        <w:t xml:space="preserve"> nuobaudos</w:t>
      </w:r>
      <w:r w:rsidR="00996693">
        <w:rPr>
          <w:lang w:val="lt-LT"/>
        </w:rPr>
        <w:t xml:space="preserve">. Pareiškėjas pažymi, kad </w:t>
      </w:r>
      <w:bookmarkStart w:id="12" w:name="Buk_11"/>
      <w:r w:rsidR="00470F38" w:rsidRPr="007473A9">
        <w:rPr>
          <w:lang w:val="lt-LT"/>
        </w:rPr>
        <w:t xml:space="preserve">I. P. </w:t>
      </w:r>
      <w:bookmarkEnd w:id="12"/>
      <w:r w:rsidR="00996693">
        <w:rPr>
          <w:lang w:val="lt-LT"/>
        </w:rPr>
        <w:t xml:space="preserve">yra </w:t>
      </w:r>
      <w:r w:rsidR="007473A9" w:rsidRPr="007473A9">
        <w:rPr>
          <w:i/>
          <w:lang w:val="lt-LT"/>
        </w:rPr>
        <w:t>(duomenys neskelbtini)</w:t>
      </w:r>
      <w:r w:rsidR="007473A9" w:rsidRPr="007473A9">
        <w:rPr>
          <w:lang w:val="lt-LT"/>
        </w:rPr>
        <w:t xml:space="preserve"> </w:t>
      </w:r>
      <w:r w:rsidR="00996693">
        <w:rPr>
          <w:lang w:val="lt-LT"/>
        </w:rPr>
        <w:t xml:space="preserve">amžiaus </w:t>
      </w:r>
      <w:r w:rsidR="00307B67" w:rsidRPr="00307B67">
        <w:rPr>
          <w:lang w:val="lt-LT"/>
        </w:rPr>
        <w:t>vieniš</w:t>
      </w:r>
      <w:r w:rsidR="00996693">
        <w:rPr>
          <w:lang w:val="lt-LT"/>
        </w:rPr>
        <w:t>a</w:t>
      </w:r>
      <w:r w:rsidR="00307B67" w:rsidRPr="00307B67">
        <w:rPr>
          <w:lang w:val="lt-LT"/>
        </w:rPr>
        <w:t xml:space="preserve"> m</w:t>
      </w:r>
      <w:r w:rsidR="00F95D2D">
        <w:rPr>
          <w:lang w:val="lt-LT"/>
        </w:rPr>
        <w:t>otina</w:t>
      </w:r>
      <w:r w:rsidR="00307B67" w:rsidRPr="00307B67">
        <w:rPr>
          <w:lang w:val="lt-LT"/>
        </w:rPr>
        <w:t>, turi aukštąjį universitetinį išsilavinimą</w:t>
      </w:r>
      <w:r w:rsidR="00996693">
        <w:rPr>
          <w:lang w:val="lt-LT"/>
        </w:rPr>
        <w:t>,</w:t>
      </w:r>
      <w:r w:rsidR="00307B67" w:rsidRPr="00307B67">
        <w:rPr>
          <w:lang w:val="lt-LT"/>
        </w:rPr>
        <w:t xml:space="preserve"> </w:t>
      </w:r>
      <w:r w:rsidR="00996693">
        <w:rPr>
          <w:lang w:val="lt-LT"/>
        </w:rPr>
        <w:t xml:space="preserve">penkerių metų </w:t>
      </w:r>
      <w:r w:rsidR="00307B67" w:rsidRPr="00307B67">
        <w:rPr>
          <w:lang w:val="lt-LT"/>
        </w:rPr>
        <w:t>vairavimo staž</w:t>
      </w:r>
      <w:r w:rsidR="00996693">
        <w:rPr>
          <w:lang w:val="lt-LT"/>
        </w:rPr>
        <w:t>ą, o p</w:t>
      </w:r>
      <w:r w:rsidR="00307B67" w:rsidRPr="00307B67">
        <w:rPr>
          <w:lang w:val="lt-LT"/>
        </w:rPr>
        <w:t xml:space="preserve">er </w:t>
      </w:r>
      <w:r w:rsidR="00996693">
        <w:rPr>
          <w:lang w:val="lt-LT"/>
        </w:rPr>
        <w:t xml:space="preserve">šį </w:t>
      </w:r>
      <w:r w:rsidR="00307B67" w:rsidRPr="00307B67">
        <w:rPr>
          <w:lang w:val="lt-LT"/>
        </w:rPr>
        <w:t>laikotarpį nepadarė n</w:t>
      </w:r>
      <w:r w:rsidR="00F95D2D">
        <w:rPr>
          <w:lang w:val="lt-LT"/>
        </w:rPr>
        <w:t>ė</w:t>
      </w:r>
      <w:r w:rsidR="00307B67" w:rsidRPr="00307B67">
        <w:rPr>
          <w:lang w:val="lt-LT"/>
        </w:rPr>
        <w:t xml:space="preserve"> vieno administracinio teisės pažeidimo</w:t>
      </w:r>
      <w:r w:rsidR="00996693">
        <w:rPr>
          <w:lang w:val="lt-LT"/>
        </w:rPr>
        <w:t xml:space="preserve">, </w:t>
      </w:r>
      <w:r w:rsidR="008E693F" w:rsidRPr="00307B67">
        <w:rPr>
          <w:lang w:val="lt-LT"/>
        </w:rPr>
        <w:t xml:space="preserve">dirba </w:t>
      </w:r>
      <w:r w:rsidR="007473A9" w:rsidRPr="007473A9">
        <w:rPr>
          <w:i/>
          <w:lang w:val="lt-LT"/>
        </w:rPr>
        <w:t>(duomenys neskelbtini)</w:t>
      </w:r>
      <w:r w:rsidR="007473A9" w:rsidRPr="007473A9">
        <w:rPr>
          <w:lang w:val="lt-LT"/>
        </w:rPr>
        <w:t xml:space="preserve"> </w:t>
      </w:r>
      <w:r w:rsidR="008E693F">
        <w:rPr>
          <w:lang w:val="lt-LT"/>
        </w:rPr>
        <w:t xml:space="preserve">ir </w:t>
      </w:r>
      <w:r w:rsidR="00996693">
        <w:rPr>
          <w:lang w:val="lt-LT"/>
        </w:rPr>
        <w:t>v</w:t>
      </w:r>
      <w:r w:rsidR="00307B67" w:rsidRPr="00307B67">
        <w:rPr>
          <w:lang w:val="lt-LT"/>
        </w:rPr>
        <w:t xml:space="preserve">idutiniškai </w:t>
      </w:r>
      <w:r w:rsidR="00996693">
        <w:rPr>
          <w:lang w:val="lt-LT"/>
        </w:rPr>
        <w:t xml:space="preserve">keturis </w:t>
      </w:r>
      <w:r w:rsidR="00307B67" w:rsidRPr="00307B67">
        <w:rPr>
          <w:lang w:val="lt-LT"/>
        </w:rPr>
        <w:t>kartus per savaitę tarnybiniu automobiliu privalo vykti į jai priskirtas</w:t>
      </w:r>
      <w:r w:rsidR="008E693F">
        <w:rPr>
          <w:lang w:val="lt-LT"/>
        </w:rPr>
        <w:t xml:space="preserve"> </w:t>
      </w:r>
      <w:r w:rsidR="007473A9" w:rsidRPr="007473A9">
        <w:rPr>
          <w:i/>
          <w:lang w:val="lt-LT"/>
        </w:rPr>
        <w:t>(duomenys neskelbtini)</w:t>
      </w:r>
      <w:r w:rsidR="007473A9" w:rsidRPr="007473A9">
        <w:rPr>
          <w:lang w:val="lt-LT"/>
        </w:rPr>
        <w:t xml:space="preserve"> </w:t>
      </w:r>
      <w:r w:rsidR="00307B67" w:rsidRPr="00307B67">
        <w:rPr>
          <w:lang w:val="lt-LT"/>
        </w:rPr>
        <w:t>ugdymo įstaigas</w:t>
      </w:r>
      <w:r w:rsidR="008E693F">
        <w:rPr>
          <w:lang w:val="lt-LT"/>
        </w:rPr>
        <w:t>, š</w:t>
      </w:r>
      <w:r w:rsidR="00307B67" w:rsidRPr="00307B67">
        <w:rPr>
          <w:lang w:val="lt-LT"/>
        </w:rPr>
        <w:t>is darbas yra vienintelis pragyvenimo šaltinis</w:t>
      </w:r>
      <w:r w:rsidR="008E693F">
        <w:rPr>
          <w:lang w:val="lt-LT"/>
        </w:rPr>
        <w:t>, d</w:t>
      </w:r>
      <w:r w:rsidR="00307B67" w:rsidRPr="00307B67">
        <w:rPr>
          <w:lang w:val="lt-LT"/>
        </w:rPr>
        <w:t>arbe</w:t>
      </w:r>
      <w:r w:rsidR="008E693F">
        <w:rPr>
          <w:lang w:val="lt-LT"/>
        </w:rPr>
        <w:t xml:space="preserve"> ji apibūdinama </w:t>
      </w:r>
      <w:r w:rsidR="00307B67" w:rsidRPr="00307B67">
        <w:rPr>
          <w:lang w:val="lt-LT"/>
        </w:rPr>
        <w:t>puikiai</w:t>
      </w:r>
      <w:r w:rsidR="00944E1C">
        <w:rPr>
          <w:lang w:val="lt-LT"/>
        </w:rPr>
        <w:t>.</w:t>
      </w:r>
      <w:r w:rsidR="008F38C0">
        <w:rPr>
          <w:lang w:val="lt-LT"/>
        </w:rPr>
        <w:t xml:space="preserve"> </w:t>
      </w:r>
      <w:r w:rsidR="00944E1C">
        <w:rPr>
          <w:lang w:val="lt-LT"/>
        </w:rPr>
        <w:t xml:space="preserve">Pareiškėjas teigia, kad </w:t>
      </w:r>
      <w:bookmarkStart w:id="13" w:name="Buk_23"/>
      <w:r w:rsidR="00470F38" w:rsidRPr="007473A9">
        <w:rPr>
          <w:lang w:val="lt-LT"/>
        </w:rPr>
        <w:t xml:space="preserve">I. P. </w:t>
      </w:r>
      <w:bookmarkEnd w:id="13"/>
      <w:r w:rsidR="00944E1C" w:rsidRPr="00944E1C">
        <w:rPr>
          <w:lang w:val="lt-LT"/>
        </w:rPr>
        <w:t>paskirta 868 Eur bauda taip pat yra per didelė ir jai sunkiai pakeliama</w:t>
      </w:r>
      <w:r w:rsidR="008F38C0">
        <w:rPr>
          <w:lang w:val="lt-LT"/>
        </w:rPr>
        <w:t xml:space="preserve">, nes </w:t>
      </w:r>
      <w:r w:rsidR="00944E1C">
        <w:rPr>
          <w:lang w:val="lt-LT"/>
        </w:rPr>
        <w:t>v</w:t>
      </w:r>
      <w:r w:rsidR="00307B67" w:rsidRPr="00307B67">
        <w:rPr>
          <w:lang w:val="lt-LT"/>
        </w:rPr>
        <w:t>idutinis jos darbo užmokestis per pas</w:t>
      </w:r>
      <w:r w:rsidR="008E693F">
        <w:rPr>
          <w:lang w:val="lt-LT"/>
        </w:rPr>
        <w:t xml:space="preserve">kutinius tris mėnesius </w:t>
      </w:r>
      <w:r w:rsidR="008F38C0">
        <w:rPr>
          <w:lang w:val="lt-LT"/>
        </w:rPr>
        <w:t xml:space="preserve">pagal byloje pateiktą pažymą </w:t>
      </w:r>
      <w:r w:rsidR="00307B67" w:rsidRPr="00307B67">
        <w:rPr>
          <w:lang w:val="lt-LT"/>
        </w:rPr>
        <w:t>sudarė 458,26 Eur (1374,78 Eur</w:t>
      </w:r>
      <w:r w:rsidR="00053F31">
        <w:rPr>
          <w:lang w:val="lt-LT"/>
        </w:rPr>
        <w:t xml:space="preserve"> per tris mėnesius</w:t>
      </w:r>
      <w:r w:rsidR="00307B67" w:rsidRPr="00307B67">
        <w:rPr>
          <w:lang w:val="lt-LT"/>
        </w:rPr>
        <w:t>)</w:t>
      </w:r>
      <w:r w:rsidR="00F92E1D">
        <w:rPr>
          <w:lang w:val="lt-LT"/>
        </w:rPr>
        <w:t xml:space="preserve">, </w:t>
      </w:r>
      <w:r w:rsidR="00F92E1D" w:rsidRPr="00332A50">
        <w:rPr>
          <w:lang w:val="lt-LT"/>
        </w:rPr>
        <w:t xml:space="preserve">dėl to ji </w:t>
      </w:r>
      <w:r w:rsidR="00F92E1D" w:rsidRPr="00332A50">
        <w:rPr>
          <w:color w:val="000000"/>
          <w:spacing w:val="-4"/>
          <w:lang w:val="lt-LT"/>
        </w:rPr>
        <w:t>turėtų dirbti ne vieną mėnesį</w:t>
      </w:r>
      <w:r w:rsidR="00944E1C" w:rsidRPr="00332A50">
        <w:rPr>
          <w:color w:val="000000"/>
          <w:spacing w:val="-4"/>
          <w:lang w:val="lt-LT"/>
        </w:rPr>
        <w:t>, k</w:t>
      </w:r>
      <w:r w:rsidR="00F92E1D" w:rsidRPr="00332A50">
        <w:rPr>
          <w:color w:val="000000"/>
          <w:spacing w:val="-4"/>
          <w:lang w:val="lt-LT"/>
        </w:rPr>
        <w:t xml:space="preserve">ad sumokėtų paskirtą baudą. </w:t>
      </w:r>
      <w:r w:rsidR="00307B67" w:rsidRPr="00307B67">
        <w:rPr>
          <w:lang w:val="lt-LT"/>
        </w:rPr>
        <w:t xml:space="preserve">Teismai nenustatė </w:t>
      </w:r>
      <w:bookmarkStart w:id="14" w:name="Buk_12"/>
      <w:r w:rsidR="00470F38" w:rsidRPr="007473A9">
        <w:rPr>
          <w:lang w:val="lt-LT"/>
        </w:rPr>
        <w:t xml:space="preserve">I. P. </w:t>
      </w:r>
      <w:bookmarkEnd w:id="14"/>
      <w:r w:rsidR="00307B67" w:rsidRPr="00307B67">
        <w:rPr>
          <w:lang w:val="lt-LT"/>
        </w:rPr>
        <w:t>atsakomybę lengvinančių aplinkybių</w:t>
      </w:r>
      <w:r w:rsidR="00053F31">
        <w:rPr>
          <w:lang w:val="lt-LT"/>
        </w:rPr>
        <w:t xml:space="preserve">, nors ji </w:t>
      </w:r>
      <w:r w:rsidR="00307B67" w:rsidRPr="00307B67">
        <w:rPr>
          <w:lang w:val="lt-LT"/>
        </w:rPr>
        <w:t>pripažino savo kaltę, gailėjosi, padėjo išaiškinti pažeidimą</w:t>
      </w:r>
      <w:r w:rsidR="00053F31">
        <w:rPr>
          <w:lang w:val="lt-LT"/>
        </w:rPr>
        <w:t xml:space="preserve">, nes </w:t>
      </w:r>
      <w:r w:rsidR="00053F31" w:rsidRPr="00307B67">
        <w:rPr>
          <w:lang w:val="lt-LT"/>
        </w:rPr>
        <w:t xml:space="preserve">pati kreipėsi į degalinę ir policiją </w:t>
      </w:r>
      <w:r w:rsidR="00307B67" w:rsidRPr="00307B67">
        <w:rPr>
          <w:lang w:val="lt-LT"/>
        </w:rPr>
        <w:t>(ATPK 31 str</w:t>
      </w:r>
      <w:r w:rsidR="00053F31">
        <w:rPr>
          <w:lang w:val="lt-LT"/>
        </w:rPr>
        <w:t xml:space="preserve">aipsnio </w:t>
      </w:r>
      <w:r w:rsidR="00307B67" w:rsidRPr="00307B67">
        <w:rPr>
          <w:lang w:val="lt-LT"/>
        </w:rPr>
        <w:t>1 p</w:t>
      </w:r>
      <w:r w:rsidR="00053F31">
        <w:rPr>
          <w:lang w:val="lt-LT"/>
        </w:rPr>
        <w:t>unktas</w:t>
      </w:r>
      <w:r w:rsidR="00307B67" w:rsidRPr="00307B67">
        <w:rPr>
          <w:lang w:val="lt-LT"/>
        </w:rPr>
        <w:t>)</w:t>
      </w:r>
      <w:r w:rsidR="00053F31">
        <w:rPr>
          <w:lang w:val="lt-LT"/>
        </w:rPr>
        <w:t>, ž</w:t>
      </w:r>
      <w:r w:rsidR="00307B67" w:rsidRPr="00307B67">
        <w:rPr>
          <w:lang w:val="lt-LT"/>
        </w:rPr>
        <w:t xml:space="preserve">ala degalinei buvo atlyginta, nes tarnybinė transporto priemonė buvo </w:t>
      </w:r>
      <w:r w:rsidR="00053F31">
        <w:rPr>
          <w:lang w:val="lt-LT"/>
        </w:rPr>
        <w:t>ap</w:t>
      </w:r>
      <w:r w:rsidR="00307B67" w:rsidRPr="00307B67">
        <w:rPr>
          <w:lang w:val="lt-LT"/>
        </w:rPr>
        <w:t>drausta</w:t>
      </w:r>
      <w:r w:rsidR="00053F31">
        <w:rPr>
          <w:lang w:val="lt-LT"/>
        </w:rPr>
        <w:t xml:space="preserve"> (</w:t>
      </w:r>
      <w:r w:rsidR="00053F31" w:rsidRPr="00307B67">
        <w:rPr>
          <w:lang w:val="lt-LT"/>
        </w:rPr>
        <w:t>ATPK 31 str</w:t>
      </w:r>
      <w:r w:rsidR="00053F31">
        <w:rPr>
          <w:lang w:val="lt-LT"/>
        </w:rPr>
        <w:t xml:space="preserve">aipsnio </w:t>
      </w:r>
      <w:r w:rsidR="00053F31" w:rsidRPr="00307B67">
        <w:rPr>
          <w:lang w:val="lt-LT"/>
        </w:rPr>
        <w:t>2 p</w:t>
      </w:r>
      <w:r w:rsidR="00053F31">
        <w:rPr>
          <w:lang w:val="lt-LT"/>
        </w:rPr>
        <w:t>unktas</w:t>
      </w:r>
      <w:r w:rsidR="00053F31" w:rsidRPr="00307B67">
        <w:rPr>
          <w:lang w:val="lt-LT"/>
        </w:rPr>
        <w:t>)</w:t>
      </w:r>
      <w:r w:rsidR="00053F31">
        <w:rPr>
          <w:lang w:val="lt-LT"/>
        </w:rPr>
        <w:t xml:space="preserve">. Taip pat teismai neįvertino </w:t>
      </w:r>
      <w:r w:rsidR="00307B67" w:rsidRPr="00307B67">
        <w:rPr>
          <w:lang w:val="lt-LT"/>
        </w:rPr>
        <w:t xml:space="preserve">degalinės veiksmų, </w:t>
      </w:r>
      <w:r w:rsidR="00053F31">
        <w:rPr>
          <w:lang w:val="lt-LT"/>
        </w:rPr>
        <w:t>n</w:t>
      </w:r>
      <w:r w:rsidR="00332A50">
        <w:rPr>
          <w:lang w:val="lt-LT"/>
        </w:rPr>
        <w:t>es</w:t>
      </w:r>
      <w:r w:rsidR="00053F31">
        <w:rPr>
          <w:lang w:val="lt-LT"/>
        </w:rPr>
        <w:t xml:space="preserve"> </w:t>
      </w:r>
      <w:r w:rsidR="00307B67" w:rsidRPr="00307B67">
        <w:rPr>
          <w:lang w:val="lt-LT"/>
        </w:rPr>
        <w:t xml:space="preserve">kliudyta šiukšlinė buvo pastatyta viduryje nubraižytos automobilių parkavimo vietos, </w:t>
      </w:r>
      <w:r w:rsidR="00053F31">
        <w:rPr>
          <w:lang w:val="lt-LT"/>
        </w:rPr>
        <w:t xml:space="preserve">o tai </w:t>
      </w:r>
      <w:r w:rsidR="00307B67" w:rsidRPr="00307B67">
        <w:rPr>
          <w:lang w:val="lt-LT"/>
        </w:rPr>
        <w:t>klaidina vairuotojus ir prisideda prie rizikos eismo įvykiui</w:t>
      </w:r>
      <w:r w:rsidR="00D803BA" w:rsidRPr="00D803BA">
        <w:rPr>
          <w:lang w:val="lt-LT"/>
        </w:rPr>
        <w:t xml:space="preserve"> </w:t>
      </w:r>
      <w:r w:rsidR="00D803BA" w:rsidRPr="00307B67">
        <w:rPr>
          <w:lang w:val="lt-LT"/>
        </w:rPr>
        <w:t>kilti</w:t>
      </w:r>
      <w:r w:rsidR="00307B67" w:rsidRPr="00307B67">
        <w:rPr>
          <w:lang w:val="lt-LT"/>
        </w:rPr>
        <w:t>. Pa</w:t>
      </w:r>
      <w:r w:rsidR="00053F31">
        <w:rPr>
          <w:lang w:val="lt-LT"/>
        </w:rPr>
        <w:t xml:space="preserve">reiškėjas akcentuoja, kad </w:t>
      </w:r>
      <w:r w:rsidR="00307B67" w:rsidRPr="00307B67">
        <w:rPr>
          <w:lang w:val="lt-LT"/>
        </w:rPr>
        <w:t>nuo 2016 m. balandžio 1 d. įsigalios Administracinių nusižengimų kodeksas, iš esmės švelnina</w:t>
      </w:r>
      <w:r w:rsidR="00F80B0C">
        <w:rPr>
          <w:lang w:val="lt-LT"/>
        </w:rPr>
        <w:t xml:space="preserve">ntis </w:t>
      </w:r>
      <w:r w:rsidR="00307B67" w:rsidRPr="00307B67">
        <w:rPr>
          <w:lang w:val="lt-LT"/>
        </w:rPr>
        <w:t>atsakomybę už šią veiką</w:t>
      </w:r>
      <w:r w:rsidR="00F80B0C">
        <w:rPr>
          <w:lang w:val="lt-LT"/>
        </w:rPr>
        <w:t xml:space="preserve">, numatytą šio kodekso </w:t>
      </w:r>
      <w:r w:rsidR="00307B67" w:rsidRPr="00307B67">
        <w:rPr>
          <w:lang w:val="lt-LT"/>
        </w:rPr>
        <w:t>426</w:t>
      </w:r>
      <w:r w:rsidR="00D803BA">
        <w:rPr>
          <w:lang w:val="lt-LT"/>
        </w:rPr>
        <w:t> </w:t>
      </w:r>
      <w:r w:rsidR="00307B67" w:rsidRPr="00307B67">
        <w:rPr>
          <w:lang w:val="lt-LT"/>
        </w:rPr>
        <w:t>straipsn</w:t>
      </w:r>
      <w:r w:rsidR="00F80B0C">
        <w:rPr>
          <w:lang w:val="lt-LT"/>
        </w:rPr>
        <w:t xml:space="preserve">yje, nes </w:t>
      </w:r>
      <w:r w:rsidR="00307B67" w:rsidRPr="00307B67">
        <w:rPr>
          <w:lang w:val="lt-LT"/>
        </w:rPr>
        <w:t>teisės vairuoti transporto priemones atėmim</w:t>
      </w:r>
      <w:r w:rsidR="00F80B0C">
        <w:rPr>
          <w:lang w:val="lt-LT"/>
        </w:rPr>
        <w:t xml:space="preserve">as </w:t>
      </w:r>
      <w:r w:rsidR="00307B67" w:rsidRPr="00307B67">
        <w:rPr>
          <w:lang w:val="lt-LT"/>
        </w:rPr>
        <w:t>bus papildoma</w:t>
      </w:r>
      <w:r w:rsidR="00F80B0C" w:rsidRPr="00F80B0C">
        <w:t xml:space="preserve"> </w:t>
      </w:r>
      <w:r w:rsidR="00F92E1D" w:rsidRPr="00F80B0C">
        <w:rPr>
          <w:lang w:val="lt-LT"/>
        </w:rPr>
        <w:t>administracinio</w:t>
      </w:r>
      <w:r w:rsidR="00F80B0C" w:rsidRPr="00F80B0C">
        <w:rPr>
          <w:lang w:val="lt-LT"/>
        </w:rPr>
        <w:t xml:space="preserve"> poveikio priemonė</w:t>
      </w:r>
      <w:r w:rsidR="00307B67" w:rsidRPr="00307B67">
        <w:rPr>
          <w:lang w:val="lt-LT"/>
        </w:rPr>
        <w:t>. Apibendrin</w:t>
      </w:r>
      <w:r w:rsidR="00F80B0C">
        <w:rPr>
          <w:lang w:val="lt-LT"/>
        </w:rPr>
        <w:t>damas pareiškėjas teigia, kad</w:t>
      </w:r>
      <w:r w:rsidR="00D803BA">
        <w:rPr>
          <w:lang w:val="lt-LT"/>
        </w:rPr>
        <w:t>,</w:t>
      </w:r>
      <w:r w:rsidR="00F80B0C">
        <w:rPr>
          <w:lang w:val="lt-LT"/>
        </w:rPr>
        <w:t xml:space="preserve"> esant nurodytoms aplinkybėms</w:t>
      </w:r>
      <w:r w:rsidR="00F92E1D">
        <w:rPr>
          <w:lang w:val="lt-LT"/>
        </w:rPr>
        <w:t>,</w:t>
      </w:r>
      <w:r w:rsidR="00F80B0C">
        <w:rPr>
          <w:lang w:val="lt-LT"/>
        </w:rPr>
        <w:t xml:space="preserve"> </w:t>
      </w:r>
      <w:r w:rsidR="00F92E1D" w:rsidRPr="00307B67">
        <w:rPr>
          <w:lang w:val="lt-LT"/>
        </w:rPr>
        <w:t>teis</w:t>
      </w:r>
      <w:r w:rsidR="00F92E1D">
        <w:rPr>
          <w:lang w:val="lt-LT"/>
        </w:rPr>
        <w:t>ės vairuoti transporto priemonę atėmimas n</w:t>
      </w:r>
      <w:r w:rsidR="00307B67" w:rsidRPr="00307B67">
        <w:rPr>
          <w:lang w:val="lt-LT"/>
        </w:rPr>
        <w:t xml:space="preserve">eteisinga ir pernelyg griežta </w:t>
      </w:r>
      <w:r w:rsidR="00F92E1D">
        <w:rPr>
          <w:lang w:val="lt-LT"/>
        </w:rPr>
        <w:t xml:space="preserve">nuobauda </w:t>
      </w:r>
      <w:bookmarkStart w:id="15" w:name="Buk_24"/>
      <w:r w:rsidR="00470F38" w:rsidRPr="007473A9">
        <w:rPr>
          <w:lang w:val="lt-LT"/>
        </w:rPr>
        <w:t>I. P.</w:t>
      </w:r>
      <w:bookmarkEnd w:id="15"/>
      <w:r w:rsidR="00F92E1D">
        <w:rPr>
          <w:lang w:val="lt-LT"/>
        </w:rPr>
        <w:t xml:space="preserve"> </w:t>
      </w:r>
      <w:r w:rsidR="00307B67" w:rsidRPr="00307B67">
        <w:rPr>
          <w:lang w:val="lt-LT"/>
        </w:rPr>
        <w:t xml:space="preserve">Nėra jokio pagrindo išvadai, kad nuobaudos tikslai </w:t>
      </w:r>
      <w:bookmarkStart w:id="16" w:name="Buk_25"/>
      <w:r w:rsidR="00470F38" w:rsidRPr="007473A9">
        <w:rPr>
          <w:lang w:val="lt-LT"/>
        </w:rPr>
        <w:t xml:space="preserve">I. P. </w:t>
      </w:r>
      <w:bookmarkEnd w:id="16"/>
      <w:r w:rsidR="00307B67" w:rsidRPr="00307B67">
        <w:rPr>
          <w:lang w:val="lt-LT"/>
        </w:rPr>
        <w:t xml:space="preserve">nebus pasiekti skiriant jai baudą be teisės vairuoti transporto priemones atėmimo. </w:t>
      </w:r>
    </w:p>
    <w:p w:rsidR="007536F3" w:rsidRPr="007536F3" w:rsidRDefault="008B4F21" w:rsidP="00E2237A">
      <w:pPr>
        <w:ind w:firstLine="720"/>
        <w:jc w:val="both"/>
        <w:rPr>
          <w:lang w:val="lt-LT"/>
        </w:rPr>
      </w:pPr>
      <w:r w:rsidRPr="008B4F21">
        <w:rPr>
          <w:b/>
          <w:lang w:val="lt-LT"/>
        </w:rPr>
        <w:t xml:space="preserve">Atsiliepime į administracinėn atsakomybėn patrauktos </w:t>
      </w:r>
      <w:bookmarkStart w:id="17" w:name="Buk_13"/>
      <w:r w:rsidR="00470F38" w:rsidRPr="007473A9">
        <w:rPr>
          <w:b/>
          <w:lang w:val="lt-LT"/>
        </w:rPr>
        <w:t xml:space="preserve">I. P. </w:t>
      </w:r>
      <w:bookmarkEnd w:id="17"/>
      <w:r w:rsidRPr="008B4F21">
        <w:rPr>
          <w:b/>
          <w:lang w:val="lt-LT"/>
        </w:rPr>
        <w:t>gynėjo advokato D.</w:t>
      </w:r>
      <w:r w:rsidR="00470F38">
        <w:rPr>
          <w:b/>
          <w:lang w:val="lt-LT"/>
        </w:rPr>
        <w:t> </w:t>
      </w:r>
      <w:proofErr w:type="spellStart"/>
      <w:r w:rsidRPr="008B4F21">
        <w:rPr>
          <w:b/>
          <w:lang w:val="lt-LT"/>
        </w:rPr>
        <w:t>Cvetkovo</w:t>
      </w:r>
      <w:proofErr w:type="spellEnd"/>
      <w:r w:rsidRPr="008B4F21">
        <w:rPr>
          <w:b/>
          <w:lang w:val="lt-LT"/>
        </w:rPr>
        <w:t xml:space="preserve"> prašymą</w:t>
      </w:r>
      <w:r w:rsidR="007536F3">
        <w:rPr>
          <w:b/>
          <w:lang w:val="lt-LT"/>
        </w:rPr>
        <w:t xml:space="preserve"> </w:t>
      </w:r>
      <w:r w:rsidR="007536F3" w:rsidRPr="007536F3">
        <w:rPr>
          <w:lang w:val="lt-LT"/>
        </w:rPr>
        <w:t>Klaipėdos apskrities vyriausiojo policijos komisariato Kelių policijos biur</w:t>
      </w:r>
      <w:r w:rsidR="007536F3">
        <w:rPr>
          <w:lang w:val="lt-LT"/>
        </w:rPr>
        <w:t xml:space="preserve">o viršininkas </w:t>
      </w:r>
      <w:bookmarkStart w:id="18" w:name="Buk_38"/>
      <w:r w:rsidR="00470F38" w:rsidRPr="007473A9">
        <w:rPr>
          <w:lang w:val="lt-LT"/>
        </w:rPr>
        <w:t xml:space="preserve">R. Š. </w:t>
      </w:r>
      <w:bookmarkEnd w:id="18"/>
      <w:r w:rsidR="007536F3">
        <w:rPr>
          <w:lang w:val="lt-LT"/>
        </w:rPr>
        <w:t>prašo</w:t>
      </w:r>
      <w:r w:rsidR="00EE71B4">
        <w:rPr>
          <w:lang w:val="lt-LT"/>
        </w:rPr>
        <w:t xml:space="preserve"> </w:t>
      </w:r>
      <w:r w:rsidR="00EE71B4" w:rsidRPr="00EE71B4">
        <w:rPr>
          <w:lang w:val="lt-LT"/>
        </w:rPr>
        <w:t xml:space="preserve">prašymo netenkinti, </w:t>
      </w:r>
      <w:r w:rsidR="007536F3">
        <w:rPr>
          <w:lang w:val="lt-LT"/>
        </w:rPr>
        <w:t xml:space="preserve">palikti galioti Klaipėdos miesto </w:t>
      </w:r>
      <w:r w:rsidR="007536F3" w:rsidRPr="0038147D">
        <w:rPr>
          <w:lang w:val="lt-LT"/>
        </w:rPr>
        <w:t xml:space="preserve">apylinkės teismo </w:t>
      </w:r>
      <w:r w:rsidR="007536F3" w:rsidRPr="00F32EA5">
        <w:rPr>
          <w:lang w:val="lt-LT"/>
        </w:rPr>
        <w:t>2015</w:t>
      </w:r>
      <w:r w:rsidR="00470F38">
        <w:rPr>
          <w:lang w:val="lt-LT"/>
        </w:rPr>
        <w:t> </w:t>
      </w:r>
      <w:r w:rsidR="007536F3" w:rsidRPr="00F32EA5">
        <w:rPr>
          <w:lang w:val="lt-LT"/>
        </w:rPr>
        <w:t>m. birželio 9 d.</w:t>
      </w:r>
      <w:r w:rsidR="007536F3">
        <w:rPr>
          <w:lang w:val="lt-LT"/>
        </w:rPr>
        <w:t xml:space="preserve"> </w:t>
      </w:r>
      <w:r w:rsidR="007536F3" w:rsidRPr="0038147D">
        <w:rPr>
          <w:lang w:val="lt-LT"/>
        </w:rPr>
        <w:t>nutarim</w:t>
      </w:r>
      <w:r w:rsidR="007536F3">
        <w:rPr>
          <w:lang w:val="lt-LT"/>
        </w:rPr>
        <w:t xml:space="preserve">ą ir </w:t>
      </w:r>
      <w:r w:rsidR="007536F3" w:rsidRPr="00C1361F">
        <w:rPr>
          <w:lang w:val="lt-LT"/>
        </w:rPr>
        <w:t>Klaipėdos apygardos teismo 2015 m. liepos 10 d.</w:t>
      </w:r>
      <w:r w:rsidR="007536F3">
        <w:rPr>
          <w:lang w:val="lt-LT"/>
        </w:rPr>
        <w:t xml:space="preserve"> nutartį.</w:t>
      </w:r>
    </w:p>
    <w:p w:rsidR="007536F3" w:rsidRPr="007536F3" w:rsidRDefault="007536F3" w:rsidP="00E2237A">
      <w:pPr>
        <w:ind w:firstLine="720"/>
        <w:jc w:val="both"/>
        <w:rPr>
          <w:lang w:val="lt-LT"/>
        </w:rPr>
      </w:pPr>
      <w:r>
        <w:rPr>
          <w:lang w:val="lt-LT"/>
        </w:rPr>
        <w:t xml:space="preserve">Pareigūnas nurodo, kad </w:t>
      </w:r>
      <w:r w:rsidR="00EE71B4">
        <w:rPr>
          <w:lang w:val="lt-LT"/>
        </w:rPr>
        <w:t xml:space="preserve">bylos </w:t>
      </w:r>
      <w:r w:rsidRPr="007536F3">
        <w:rPr>
          <w:lang w:val="lt-LT"/>
        </w:rPr>
        <w:t xml:space="preserve">duomenys ir prašyme nurodyti argumentai neįrodo jokių ypatingų, išskirtinių aplinkybių, dėl kurių administracinė nuobauda </w:t>
      </w:r>
      <w:bookmarkStart w:id="19" w:name="Buk_26"/>
      <w:r w:rsidR="00470F38" w:rsidRPr="007473A9">
        <w:rPr>
          <w:lang w:val="lt-LT"/>
        </w:rPr>
        <w:t xml:space="preserve">I. P. </w:t>
      </w:r>
      <w:bookmarkEnd w:id="19"/>
      <w:r w:rsidRPr="007536F3">
        <w:rPr>
          <w:lang w:val="lt-LT"/>
        </w:rPr>
        <w:t xml:space="preserve">turėtų būti švelninama. Prašyme nurodytos aplinkybės, jog </w:t>
      </w:r>
      <w:bookmarkStart w:id="20" w:name="Buk_27"/>
      <w:r w:rsidR="00470F38" w:rsidRPr="007473A9">
        <w:rPr>
          <w:lang w:val="lt-LT"/>
        </w:rPr>
        <w:t xml:space="preserve">I. P. </w:t>
      </w:r>
      <w:bookmarkEnd w:id="20"/>
      <w:r w:rsidRPr="007536F3">
        <w:rPr>
          <w:lang w:val="lt-LT"/>
        </w:rPr>
        <w:t xml:space="preserve">teisė vairuoti transporto priemones reikalinga dėl darbo, ji augina neįgalią </w:t>
      </w:r>
      <w:r w:rsidR="00107D6F">
        <w:rPr>
          <w:i/>
          <w:lang w:val="lt-LT"/>
        </w:rPr>
        <w:t>(duomenys neskelbtini)</w:t>
      </w:r>
      <w:r w:rsidR="00107D6F">
        <w:rPr>
          <w:lang w:val="lt-LT"/>
        </w:rPr>
        <w:t xml:space="preserve"> </w:t>
      </w:r>
      <w:bookmarkStart w:id="21" w:name="_GoBack"/>
      <w:bookmarkEnd w:id="21"/>
      <w:r w:rsidRPr="007536F3">
        <w:rPr>
          <w:lang w:val="lt-LT"/>
        </w:rPr>
        <w:t>metų duk</w:t>
      </w:r>
      <w:r w:rsidR="00EE71B4">
        <w:rPr>
          <w:lang w:val="lt-LT"/>
        </w:rPr>
        <w:t>terį</w:t>
      </w:r>
      <w:r w:rsidRPr="007536F3">
        <w:rPr>
          <w:lang w:val="lt-LT"/>
        </w:rPr>
        <w:t xml:space="preserve">, kurią nuolat reikia vežti pas gydytojus, teigiamai </w:t>
      </w:r>
      <w:r w:rsidR="00EE71B4">
        <w:rPr>
          <w:lang w:val="lt-LT"/>
        </w:rPr>
        <w:t xml:space="preserve">apibūdinama </w:t>
      </w:r>
      <w:r w:rsidRPr="007536F3">
        <w:rPr>
          <w:lang w:val="lt-LT"/>
        </w:rPr>
        <w:t xml:space="preserve">darbe, nerodo, kad sankcijoje numatytos nuobaudos taikymas </w:t>
      </w:r>
      <w:bookmarkStart w:id="22" w:name="Buk_28"/>
      <w:r w:rsidR="00470F38" w:rsidRPr="007473A9">
        <w:rPr>
          <w:lang w:val="lt-LT"/>
        </w:rPr>
        <w:t xml:space="preserve">I. P. </w:t>
      </w:r>
      <w:bookmarkEnd w:id="22"/>
      <w:r w:rsidRPr="007536F3">
        <w:rPr>
          <w:lang w:val="lt-LT"/>
        </w:rPr>
        <w:t>prieštarautų teisingumo ir proporcingumo principams</w:t>
      </w:r>
      <w:r w:rsidR="00EE71B4">
        <w:rPr>
          <w:lang w:val="lt-LT"/>
        </w:rPr>
        <w:t>. Š</w:t>
      </w:r>
      <w:r w:rsidRPr="007536F3">
        <w:rPr>
          <w:lang w:val="lt-LT"/>
        </w:rPr>
        <w:t xml:space="preserve">iuo atveju visuomenės interesas gali būti užtikrintas tik taikant </w:t>
      </w:r>
      <w:bookmarkStart w:id="23" w:name="Buk_29"/>
      <w:r w:rsidR="00470F38" w:rsidRPr="007473A9">
        <w:rPr>
          <w:lang w:val="lt-LT"/>
        </w:rPr>
        <w:t xml:space="preserve">I. P. </w:t>
      </w:r>
      <w:bookmarkEnd w:id="23"/>
      <w:r w:rsidRPr="007536F3">
        <w:rPr>
          <w:lang w:val="lt-LT"/>
        </w:rPr>
        <w:t>sankcijoje numatytą nuobaudą, nes</w:t>
      </w:r>
      <w:r w:rsidR="00D803BA">
        <w:rPr>
          <w:lang w:val="lt-LT"/>
        </w:rPr>
        <w:t xml:space="preserve"> kitaip</w:t>
      </w:r>
      <w:r w:rsidRPr="007536F3">
        <w:rPr>
          <w:lang w:val="lt-LT"/>
        </w:rPr>
        <w:t xml:space="preserve"> nebūtų pasiekti </w:t>
      </w:r>
      <w:r w:rsidR="0020331F" w:rsidRPr="007536F3">
        <w:rPr>
          <w:lang w:val="lt-LT"/>
        </w:rPr>
        <w:t>ATPK 20 str</w:t>
      </w:r>
      <w:r w:rsidR="0020331F">
        <w:rPr>
          <w:lang w:val="lt-LT"/>
        </w:rPr>
        <w:t>aipsnyje</w:t>
      </w:r>
      <w:r w:rsidR="0020331F" w:rsidRPr="0020331F">
        <w:rPr>
          <w:lang w:val="lt-LT"/>
        </w:rPr>
        <w:t xml:space="preserve"> </w:t>
      </w:r>
      <w:r w:rsidR="0020331F" w:rsidRPr="007536F3">
        <w:rPr>
          <w:lang w:val="lt-LT"/>
        </w:rPr>
        <w:t xml:space="preserve">numatyti </w:t>
      </w:r>
      <w:r w:rsidRPr="007536F3">
        <w:rPr>
          <w:lang w:val="lt-LT"/>
        </w:rPr>
        <w:t>administracinės nuobaudos tikslai</w:t>
      </w:r>
      <w:r w:rsidR="00EE71B4">
        <w:rPr>
          <w:lang w:val="lt-LT"/>
        </w:rPr>
        <w:t>.</w:t>
      </w:r>
    </w:p>
    <w:p w:rsidR="00EE71B4" w:rsidRDefault="007536F3" w:rsidP="00E2237A">
      <w:pPr>
        <w:ind w:firstLine="720"/>
        <w:jc w:val="both"/>
        <w:rPr>
          <w:lang w:val="lt-LT"/>
        </w:rPr>
      </w:pPr>
      <w:r w:rsidRPr="007536F3">
        <w:rPr>
          <w:lang w:val="lt-LT"/>
        </w:rPr>
        <w:t xml:space="preserve"> </w:t>
      </w:r>
    </w:p>
    <w:p w:rsidR="008B4F21" w:rsidRDefault="004E1BF7" w:rsidP="00E2237A">
      <w:pPr>
        <w:ind w:firstLine="720"/>
        <w:jc w:val="both"/>
        <w:rPr>
          <w:lang w:val="lt-LT"/>
        </w:rPr>
      </w:pPr>
      <w:r>
        <w:rPr>
          <w:lang w:val="lt-LT"/>
        </w:rPr>
        <w:t>A</w:t>
      </w:r>
      <w:r w:rsidR="00D95612">
        <w:rPr>
          <w:lang w:val="lt-LT"/>
        </w:rPr>
        <w:t>dministracinėn a</w:t>
      </w:r>
      <w:r w:rsidRPr="004E1BF7">
        <w:rPr>
          <w:lang w:val="lt-LT"/>
        </w:rPr>
        <w:t xml:space="preserve">tsakomybėn patrauktos </w:t>
      </w:r>
      <w:bookmarkStart w:id="24" w:name="Buk_14"/>
      <w:r w:rsidR="00470F38" w:rsidRPr="007473A9">
        <w:rPr>
          <w:lang w:val="lt-LT"/>
        </w:rPr>
        <w:t xml:space="preserve">I. P. </w:t>
      </w:r>
      <w:bookmarkEnd w:id="24"/>
      <w:r w:rsidRPr="004E1BF7">
        <w:rPr>
          <w:lang w:val="lt-LT"/>
        </w:rPr>
        <w:t>atstov</w:t>
      </w:r>
      <w:r>
        <w:rPr>
          <w:lang w:val="lt-LT"/>
        </w:rPr>
        <w:t>o</w:t>
      </w:r>
      <w:r w:rsidRPr="004E1BF7">
        <w:rPr>
          <w:lang w:val="lt-LT"/>
        </w:rPr>
        <w:t xml:space="preserve"> advokat</w:t>
      </w:r>
      <w:r>
        <w:rPr>
          <w:lang w:val="lt-LT"/>
        </w:rPr>
        <w:t>o</w:t>
      </w:r>
      <w:r w:rsidRPr="004E1BF7">
        <w:rPr>
          <w:lang w:val="lt-LT"/>
        </w:rPr>
        <w:t xml:space="preserve"> D. </w:t>
      </w:r>
      <w:proofErr w:type="spellStart"/>
      <w:r w:rsidRPr="004E1BF7">
        <w:rPr>
          <w:lang w:val="lt-LT"/>
        </w:rPr>
        <w:t>Cvetkov</w:t>
      </w:r>
      <w:r>
        <w:rPr>
          <w:lang w:val="lt-LT"/>
        </w:rPr>
        <w:t>o</w:t>
      </w:r>
      <w:proofErr w:type="spellEnd"/>
      <w:r>
        <w:rPr>
          <w:lang w:val="lt-LT"/>
        </w:rPr>
        <w:t xml:space="preserve"> p</w:t>
      </w:r>
      <w:r w:rsidR="00CE201B" w:rsidRPr="00CE201B">
        <w:rPr>
          <w:lang w:val="lt-LT"/>
        </w:rPr>
        <w:t>raš</w:t>
      </w:r>
      <w:r w:rsidR="00CE201B">
        <w:rPr>
          <w:lang w:val="lt-LT"/>
        </w:rPr>
        <w:t>ymas</w:t>
      </w:r>
      <w:r w:rsidR="008F38C0">
        <w:rPr>
          <w:lang w:val="lt-LT"/>
        </w:rPr>
        <w:t xml:space="preserve"> tenkintinas.</w:t>
      </w:r>
    </w:p>
    <w:p w:rsidR="008B4F21" w:rsidRDefault="008B4F21" w:rsidP="00E2237A">
      <w:pPr>
        <w:ind w:firstLine="720"/>
        <w:jc w:val="both"/>
        <w:rPr>
          <w:lang w:val="lt-LT"/>
        </w:rPr>
      </w:pPr>
    </w:p>
    <w:p w:rsidR="008B4F21" w:rsidRPr="008B4F21" w:rsidRDefault="008B4F21" w:rsidP="00E2237A">
      <w:pPr>
        <w:ind w:firstLine="720"/>
        <w:jc w:val="both"/>
        <w:rPr>
          <w:i/>
          <w:lang w:val="lt-LT"/>
        </w:rPr>
      </w:pPr>
      <w:r w:rsidRPr="008B4F21">
        <w:rPr>
          <w:i/>
          <w:lang w:val="lt-LT"/>
        </w:rPr>
        <w:t>Dėl pagal ATPK 130 straipsnio 1 dalį paskirtos nuobaudos</w:t>
      </w:r>
      <w:r w:rsidR="003B79FC">
        <w:rPr>
          <w:i/>
          <w:lang w:val="lt-LT"/>
        </w:rPr>
        <w:t xml:space="preserve"> ir 30</w:t>
      </w:r>
      <w:r w:rsidR="003B79FC" w:rsidRPr="003B79FC">
        <w:rPr>
          <w:i/>
          <w:vertAlign w:val="superscript"/>
          <w:lang w:val="lt-LT"/>
        </w:rPr>
        <w:t>1</w:t>
      </w:r>
      <w:r w:rsidR="003B79FC">
        <w:rPr>
          <w:i/>
          <w:lang w:val="lt-LT"/>
        </w:rPr>
        <w:t xml:space="preserve"> straipsnio taikymo</w:t>
      </w:r>
    </w:p>
    <w:p w:rsidR="007731AA" w:rsidRDefault="007731AA" w:rsidP="00E2237A">
      <w:pPr>
        <w:pStyle w:val="Pagrindinistekstas"/>
        <w:ind w:firstLine="715"/>
        <w:rPr>
          <w:iCs/>
        </w:rPr>
      </w:pPr>
    </w:p>
    <w:p w:rsidR="003B79FC" w:rsidRDefault="003B79FC" w:rsidP="00E2237A">
      <w:pPr>
        <w:ind w:firstLine="715"/>
        <w:jc w:val="both"/>
        <w:rPr>
          <w:lang w:val="lt-LT"/>
        </w:rPr>
      </w:pPr>
      <w:r w:rsidRPr="003B79FC">
        <w:rPr>
          <w:lang w:val="lt-LT"/>
        </w:rPr>
        <w:t xml:space="preserve">Pareiškėjas atsakomybėn patrauktos </w:t>
      </w:r>
      <w:bookmarkStart w:id="25" w:name="Buk_15"/>
      <w:r w:rsidR="00470F38" w:rsidRPr="007473A9">
        <w:rPr>
          <w:lang w:val="lt-LT"/>
        </w:rPr>
        <w:t xml:space="preserve">I. P. </w:t>
      </w:r>
      <w:bookmarkEnd w:id="25"/>
      <w:r w:rsidRPr="003B79FC">
        <w:rPr>
          <w:lang w:val="lt-LT"/>
        </w:rPr>
        <w:t xml:space="preserve">atstovas advokatas D. </w:t>
      </w:r>
      <w:proofErr w:type="spellStart"/>
      <w:r w:rsidRPr="003B79FC">
        <w:rPr>
          <w:lang w:val="lt-LT"/>
        </w:rPr>
        <w:t>Cvetkovas</w:t>
      </w:r>
      <w:proofErr w:type="spellEnd"/>
      <w:r w:rsidRPr="003B79FC">
        <w:rPr>
          <w:lang w:val="lt-LT"/>
        </w:rPr>
        <w:t xml:space="preserve"> </w:t>
      </w:r>
      <w:r w:rsidR="00D67ED3">
        <w:rPr>
          <w:lang w:val="lt-LT"/>
        </w:rPr>
        <w:t xml:space="preserve">prašyme atnaujinti administracinio teisės pažeidimo bylą </w:t>
      </w:r>
      <w:r w:rsidR="00D95612">
        <w:rPr>
          <w:lang w:val="lt-LT"/>
        </w:rPr>
        <w:t xml:space="preserve">nurodė, kad teismai tinkamai neįvertino </w:t>
      </w:r>
      <w:bookmarkStart w:id="26" w:name="Buk_16"/>
      <w:r w:rsidR="00470F38" w:rsidRPr="007473A9">
        <w:rPr>
          <w:lang w:val="lt-LT"/>
        </w:rPr>
        <w:t xml:space="preserve">I. P. </w:t>
      </w:r>
      <w:bookmarkEnd w:id="26"/>
      <w:r w:rsidR="00D95612">
        <w:rPr>
          <w:lang w:val="lt-LT"/>
        </w:rPr>
        <w:t xml:space="preserve">padaryto pažeidimo pobūdžio, jos asmenybės bei neindividualizavo jai skirtinos nuobaudos, </w:t>
      </w:r>
      <w:r w:rsidRPr="003B79FC">
        <w:rPr>
          <w:lang w:val="lt-LT"/>
        </w:rPr>
        <w:t>praš</w:t>
      </w:r>
      <w:r w:rsidR="00D95612">
        <w:rPr>
          <w:lang w:val="lt-LT"/>
        </w:rPr>
        <w:t>ė</w:t>
      </w:r>
      <w:r w:rsidRPr="003B79FC">
        <w:rPr>
          <w:lang w:val="lt-LT"/>
        </w:rPr>
        <w:t xml:space="preserve"> </w:t>
      </w:r>
      <w:r w:rsidRPr="001057D4">
        <w:rPr>
          <w:lang w:val="lt-LT"/>
        </w:rPr>
        <w:t>taikyti ATPK 30</w:t>
      </w:r>
      <w:r w:rsidRPr="001057D4">
        <w:rPr>
          <w:vertAlign w:val="superscript"/>
          <w:lang w:val="lt-LT"/>
        </w:rPr>
        <w:t>1</w:t>
      </w:r>
      <w:r w:rsidRPr="001057D4">
        <w:rPr>
          <w:lang w:val="lt-LT"/>
        </w:rPr>
        <w:t xml:space="preserve"> str</w:t>
      </w:r>
      <w:r>
        <w:rPr>
          <w:lang w:val="lt-LT"/>
        </w:rPr>
        <w:t xml:space="preserve">aipsnį </w:t>
      </w:r>
      <w:r w:rsidRPr="001057D4">
        <w:rPr>
          <w:lang w:val="lt-LT"/>
        </w:rPr>
        <w:t xml:space="preserve">ir paskirti </w:t>
      </w:r>
      <w:bookmarkStart w:id="27" w:name="Buk_30"/>
      <w:r w:rsidR="00470F38" w:rsidRPr="007473A9">
        <w:rPr>
          <w:lang w:val="lt-LT"/>
        </w:rPr>
        <w:t xml:space="preserve">I. P. </w:t>
      </w:r>
      <w:bookmarkEnd w:id="27"/>
      <w:r w:rsidRPr="001057D4">
        <w:rPr>
          <w:lang w:val="lt-LT"/>
        </w:rPr>
        <w:t>už ATPK 130 str</w:t>
      </w:r>
      <w:r>
        <w:rPr>
          <w:lang w:val="lt-LT"/>
        </w:rPr>
        <w:t xml:space="preserve">aipsnio </w:t>
      </w:r>
      <w:r w:rsidRPr="001057D4">
        <w:rPr>
          <w:lang w:val="lt-LT"/>
        </w:rPr>
        <w:t>1</w:t>
      </w:r>
      <w:r w:rsidR="00151AD8">
        <w:rPr>
          <w:lang w:val="lt-LT"/>
        </w:rPr>
        <w:t> </w:t>
      </w:r>
      <w:r w:rsidRPr="001057D4">
        <w:rPr>
          <w:lang w:val="lt-LT"/>
        </w:rPr>
        <w:t>d</w:t>
      </w:r>
      <w:r>
        <w:rPr>
          <w:lang w:val="lt-LT"/>
        </w:rPr>
        <w:t xml:space="preserve">alyje </w:t>
      </w:r>
      <w:r w:rsidRPr="001057D4">
        <w:rPr>
          <w:lang w:val="lt-LT"/>
        </w:rPr>
        <w:t>numatyto pažeidimo padarymą baudą be</w:t>
      </w:r>
      <w:r>
        <w:rPr>
          <w:lang w:val="lt-LT"/>
        </w:rPr>
        <w:t xml:space="preserve"> </w:t>
      </w:r>
      <w:r w:rsidRPr="001057D4">
        <w:rPr>
          <w:lang w:val="lt-LT"/>
        </w:rPr>
        <w:t>teisės vairuoti transporto priemones atėmimo.</w:t>
      </w:r>
    </w:p>
    <w:p w:rsidR="007731AA" w:rsidRDefault="003B79FC" w:rsidP="00E2237A">
      <w:pPr>
        <w:ind w:firstLine="715"/>
        <w:jc w:val="both"/>
        <w:rPr>
          <w:lang w:val="lt-LT"/>
        </w:rPr>
      </w:pPr>
      <w:r>
        <w:rPr>
          <w:lang w:val="lt-LT"/>
        </w:rPr>
        <w:lastRenderedPageBreak/>
        <w:t>Šioje byloje Klaipėdos miesto apylinkės teismas</w:t>
      </w:r>
      <w:r w:rsidR="00E2237A">
        <w:rPr>
          <w:lang w:val="lt-LT"/>
        </w:rPr>
        <w:t>,</w:t>
      </w:r>
      <w:r>
        <w:rPr>
          <w:lang w:val="lt-LT"/>
        </w:rPr>
        <w:t xml:space="preserve"> </w:t>
      </w:r>
      <w:r w:rsidR="00D95612">
        <w:rPr>
          <w:lang w:val="lt-LT"/>
        </w:rPr>
        <w:t xml:space="preserve">2015 m. birželio 9 d. nutarime </w:t>
      </w:r>
      <w:r>
        <w:rPr>
          <w:lang w:val="lt-LT"/>
        </w:rPr>
        <w:t xml:space="preserve">motyvuodamas </w:t>
      </w:r>
      <w:r w:rsidR="00332A50">
        <w:rPr>
          <w:lang w:val="lt-LT"/>
        </w:rPr>
        <w:t>nuobaudų paskyrimą</w:t>
      </w:r>
      <w:r>
        <w:rPr>
          <w:lang w:val="lt-LT"/>
        </w:rPr>
        <w:t xml:space="preserve"> </w:t>
      </w:r>
      <w:bookmarkStart w:id="28" w:name="Buk_31"/>
      <w:r w:rsidR="00470F38" w:rsidRPr="007473A9">
        <w:rPr>
          <w:lang w:val="lt-LT"/>
        </w:rPr>
        <w:t>I. P.</w:t>
      </w:r>
      <w:bookmarkEnd w:id="28"/>
      <w:r w:rsidR="00215AF3">
        <w:rPr>
          <w:lang w:val="lt-LT"/>
        </w:rPr>
        <w:t>,</w:t>
      </w:r>
      <w:r>
        <w:rPr>
          <w:lang w:val="lt-LT"/>
        </w:rPr>
        <w:t xml:space="preserve"> </w:t>
      </w:r>
      <w:r w:rsidR="00332A50">
        <w:rPr>
          <w:lang w:val="lt-LT"/>
        </w:rPr>
        <w:t xml:space="preserve">nurodė, jog nenustatė pažeidėjos atsakomybę lengvinančių bei sunkinančių aplinkybių, atsižvelgė į pažeidimo pobūdį (nepranešusi apie sukeltą eismo įvykį, pasišalino iš eismo įvykio vietos), pažeidėjos asmenybę (nebausta administracine tvarka) </w:t>
      </w:r>
      <w:r w:rsidR="00E2237A">
        <w:rPr>
          <w:lang w:val="lt-LT"/>
        </w:rPr>
        <w:t xml:space="preserve">ir </w:t>
      </w:r>
      <w:r w:rsidR="00332A50">
        <w:rPr>
          <w:lang w:val="lt-LT"/>
        </w:rPr>
        <w:t xml:space="preserve">padarė išvadą, kad nuobaudos tikslai bus pasiekti </w:t>
      </w:r>
      <w:bookmarkStart w:id="29" w:name="Buk_32"/>
      <w:r w:rsidR="00470F38" w:rsidRPr="007473A9">
        <w:rPr>
          <w:lang w:val="lt-LT"/>
        </w:rPr>
        <w:t xml:space="preserve">I. P. </w:t>
      </w:r>
      <w:bookmarkEnd w:id="29"/>
      <w:r w:rsidR="00332A50">
        <w:rPr>
          <w:lang w:val="lt-LT"/>
        </w:rPr>
        <w:t>paskyrus minimalias baudas, numatytas ATPK 127 straipsnio 2 dalies ir 130 straipsnio 1 dalies sankcijose</w:t>
      </w:r>
      <w:r w:rsidR="0020331F">
        <w:rPr>
          <w:lang w:val="lt-LT"/>
        </w:rPr>
        <w:t>,</w:t>
      </w:r>
      <w:r w:rsidR="008E681C">
        <w:rPr>
          <w:lang w:val="lt-LT"/>
        </w:rPr>
        <w:t xml:space="preserve"> su atėmimu teisės vairuoti transporto priemones minimaliam terminui. </w:t>
      </w:r>
      <w:r w:rsidR="00332A50">
        <w:rPr>
          <w:lang w:val="lt-LT"/>
        </w:rPr>
        <w:t xml:space="preserve">Klaipėdos apygardos teismas, išnagrinėjęs bylą apeliacine tvarka, </w:t>
      </w:r>
      <w:r w:rsidR="008E681C">
        <w:rPr>
          <w:lang w:val="lt-LT"/>
        </w:rPr>
        <w:t xml:space="preserve">padarė išvadą, </w:t>
      </w:r>
      <w:r w:rsidR="00E2237A">
        <w:rPr>
          <w:lang w:val="lt-LT"/>
        </w:rPr>
        <w:t xml:space="preserve">kad </w:t>
      </w:r>
      <w:r w:rsidR="008E681C">
        <w:rPr>
          <w:lang w:val="lt-LT"/>
        </w:rPr>
        <w:t xml:space="preserve">pažeidėjai paskirtos nuobaudos nėra per griežtos, nurodė, jog byloje nėra jokių ypatingų bei išskirtinių aplinkybių, dėl kurių </w:t>
      </w:r>
      <w:bookmarkStart w:id="30" w:name="Buk_33"/>
      <w:r w:rsidR="00470F38" w:rsidRPr="007473A9">
        <w:rPr>
          <w:lang w:val="lt-LT"/>
        </w:rPr>
        <w:t xml:space="preserve">I. P. </w:t>
      </w:r>
      <w:bookmarkEnd w:id="30"/>
      <w:r w:rsidR="008E681C">
        <w:rPr>
          <w:lang w:val="lt-LT"/>
        </w:rPr>
        <w:t>nuobauda turėtų būti švelninama, o pažeidėjos darbo pobūdis ir gaunamas atlygis, šeiminės aplinkybės (neįgali duk</w:t>
      </w:r>
      <w:r w:rsidR="0020331F">
        <w:rPr>
          <w:lang w:val="lt-LT"/>
        </w:rPr>
        <w:t>tė</w:t>
      </w:r>
      <w:r w:rsidR="008E681C">
        <w:rPr>
          <w:lang w:val="lt-LT"/>
        </w:rPr>
        <w:t>), teigiama</w:t>
      </w:r>
      <w:r w:rsidR="0020331F">
        <w:rPr>
          <w:lang w:val="lt-LT"/>
        </w:rPr>
        <w:t>s</w:t>
      </w:r>
      <w:r w:rsidR="008E681C">
        <w:rPr>
          <w:lang w:val="lt-LT"/>
        </w:rPr>
        <w:t xml:space="preserve"> darbdavio </w:t>
      </w:r>
      <w:r w:rsidR="0020331F">
        <w:rPr>
          <w:lang w:val="lt-LT"/>
        </w:rPr>
        <w:t>apibūdinimas</w:t>
      </w:r>
      <w:r w:rsidR="008E681C">
        <w:rPr>
          <w:lang w:val="lt-LT"/>
        </w:rPr>
        <w:t xml:space="preserve">, nerodo, kad sankcijoje numatytos nuobaudos paskyrimas prieštarautų teisingumo ir proporcingumo principams. </w:t>
      </w:r>
      <w:r w:rsidR="00DF7598">
        <w:rPr>
          <w:lang w:val="lt-LT"/>
        </w:rPr>
        <w:t xml:space="preserve">Apeliacinės instancijos teismas </w:t>
      </w:r>
      <w:r w:rsidR="00D95612">
        <w:rPr>
          <w:lang w:val="lt-LT"/>
        </w:rPr>
        <w:t>nurodė</w:t>
      </w:r>
      <w:r w:rsidR="008E681C">
        <w:rPr>
          <w:lang w:val="lt-LT"/>
        </w:rPr>
        <w:t xml:space="preserve">, kad </w:t>
      </w:r>
      <w:r w:rsidR="00DF7598">
        <w:rPr>
          <w:lang w:val="lt-LT"/>
        </w:rPr>
        <w:t xml:space="preserve">nagrinėjamu atveju visuomenės interesas gali būti užtikrintas tik taikant sankcijoje numatytą nuobaudą (visos apimties), o skiriant mažesnę nuobaudą nebūtų pasiekti administracinės nuobaudos tikslai. </w:t>
      </w:r>
    </w:p>
    <w:p w:rsidR="00DF7598" w:rsidRDefault="00DF7598" w:rsidP="00E2237A">
      <w:pPr>
        <w:ind w:firstLine="567"/>
        <w:jc w:val="both"/>
        <w:rPr>
          <w:lang w:val="lt-LT"/>
        </w:rPr>
      </w:pPr>
      <w:r>
        <w:rPr>
          <w:lang w:val="lt-LT"/>
        </w:rPr>
        <w:t>Lietuvos Respublikos Konstitucinis Teismas baigiamuosiuose aktuose yra ne kartą konstatavęs, kad vien formaliai teismo vykdomas teisingumas nėra tas teisingumas, kurį įtvirtina, saugo ir gina Lietuvos Respublikos Konstitucija. Teismas turi turėti galimybę, atsižvelgdamas į reikšmingas bylos aplinkybes, individualizuoti įstatyme įtvirtintą griežtą nuobaudą ir skirti mažesnę nuobaudą nei sankcijoje numatytoji minimali arba švelnesnę nuobaudą nei įstatyme numatytoji. Konstituciniai teisingumo, teisinės valstybės principai suponuoja tai, kad už teisės pažeidimus valstybės nustatomos poveikio priemonės turi būti proporcingos (adekvačios) teisės pažeidimui, turi atitikti siekiamus teisėtus ir visuotinai svarbius tikslus, neturi varžyti asmens akivaizdžiai labiau negu reikia šiems tikslams pasiekti; tarp siekiamo tikslo nubausti teisės pažeidėjus ir užtikrinti teisės pažeidimų prevenciją ir pasirinktų priemonių šiam tikslui pasiekti turi būti teisinga pusiausvyra (proporcingumas) (Konstitucinio Teismo 2008 m. sausio 21 d., 2011 m. sausio 31 d., 2012 m. rugsėjo 25 d. nutarimai).</w:t>
      </w:r>
    </w:p>
    <w:p w:rsidR="00DF7598" w:rsidRDefault="00DF7598" w:rsidP="00E2237A">
      <w:pPr>
        <w:ind w:firstLine="715"/>
        <w:jc w:val="both"/>
        <w:rPr>
          <w:lang w:val="lt-LT"/>
        </w:rPr>
      </w:pPr>
      <w:r>
        <w:rPr>
          <w:lang w:val="lt-LT"/>
        </w:rPr>
        <w:t>ATPK 30</w:t>
      </w:r>
      <w:r>
        <w:rPr>
          <w:vertAlign w:val="superscript"/>
          <w:lang w:val="lt-LT"/>
        </w:rPr>
        <w:t>1</w:t>
      </w:r>
      <w:r>
        <w:rPr>
          <w:lang w:val="lt-LT"/>
        </w:rPr>
        <w:t xml:space="preserve"> straipsnio 1 dalies nuostatos leidžia asmeniui, padariusiam administracinį teisės pažeidimą, skirti mažesnę nuobaudą nei sankcijoje numatyta minimali arba paskirti švelnesnę nuobaudą nei numatyta sankcijoje, arba visai neskirti administracinės nuobaudos. Sprendimas dėl nuobaudos švelninimo ar jos neskyrimo priimamas, atsižvelgus į ATPK 30 straipsnio 2 dalyje nurodytas aplinkybes, taip pat į ATPK 31 straipsnyje nustatytas atsakomybę lengvinančias bei kitas įstatymų nenurodytas lengvinančias aplinkybes, vadovaujantis teisingumo ir protingumo kriterijais. </w:t>
      </w:r>
      <w:r w:rsidR="002C7171">
        <w:rPr>
          <w:iCs/>
          <w:lang w:val="lt-LT"/>
        </w:rPr>
        <w:t>U</w:t>
      </w:r>
      <w:r w:rsidR="002C7171" w:rsidRPr="00066F7C">
        <w:rPr>
          <w:iCs/>
          <w:lang w:val="lt-LT"/>
        </w:rPr>
        <w:t>ž administracinį teisės pažeidimą gali būti skiriama mažesnė nuobauda nei sankcijoje numatyta minimali arba paskirta švelnesnė nuobauda nei numatyta sankcijoje, arba visai neskirta administracinė nuobauda, nustačius aplinkybių, rodančių, kad sankcijoje numatytos nuobaudos taikymas konkrečiam asmeniui prieštarautų teisingumo ir proporcingumo principams, o visuomenės interesas gali būti užtikrintas ir netaikant sankcijoje numatytos nuobaudos arba ją švelninant, visumą. Individualizuodami pažeidėjams skiriamas nuobaudas, teismai turi nuodugniai įvertinti pavojingumą, kurį žmogaus teisėms ir laisvėms, visuomenės ir valstybės interesams konkrečiu atveju kelia administracinis teisės pažeidimas.</w:t>
      </w:r>
      <w:r w:rsidR="002C7171">
        <w:rPr>
          <w:iCs/>
          <w:lang w:val="lt-LT"/>
        </w:rPr>
        <w:t xml:space="preserve"> </w:t>
      </w:r>
      <w:r w:rsidR="002C7171" w:rsidRPr="00066F7C">
        <w:rPr>
          <w:iCs/>
          <w:lang w:val="lt-LT"/>
        </w:rPr>
        <w:t xml:space="preserve">Lietuvos Aukščiausiojo Teismo atnaujintose administracinių teisės pažeidimų bylose konstatuota, kad administracinės nuobaudos taikymas atitinka proporcingumo reikalavimą, kai tarp padaryto teisės pažeidimo ir už šį pažeidimą nustatytos nuobaudos, siekiamo tikslo ir priemonių šiam tikslui pasiekti yra teisinga pusiausvyra. Teisinga ir protinga laikytina tokia nuobauda, kurią paskyrus gali būti pasiekti nuobaudos tikslai ir kuri, vertinant pažeidimo pobūdį, aplinkybes, pažeidėjo asmenybę, nėra per griežta </w:t>
      </w:r>
      <w:r>
        <w:rPr>
          <w:lang w:val="lt-LT"/>
        </w:rPr>
        <w:t>(Lietuvos Aukščiausiojo Teismo nutartys administracinių teisės pažeidimų bylose Nr. 2AT-7-4-2013,</w:t>
      </w:r>
      <w:r>
        <w:rPr>
          <w:i/>
          <w:lang w:val="lt-LT"/>
        </w:rPr>
        <w:t xml:space="preserve"> </w:t>
      </w:r>
      <w:r>
        <w:rPr>
          <w:lang w:val="lt-LT"/>
        </w:rPr>
        <w:t>2AT-3</w:t>
      </w:r>
      <w:r w:rsidR="004A225B">
        <w:rPr>
          <w:lang w:val="lt-LT"/>
        </w:rPr>
        <w:t>7</w:t>
      </w:r>
      <w:r>
        <w:rPr>
          <w:lang w:val="lt-LT"/>
        </w:rPr>
        <w:t>-2013, 2AT-</w:t>
      </w:r>
      <w:r w:rsidR="004A225B">
        <w:rPr>
          <w:lang w:val="lt-LT"/>
        </w:rPr>
        <w:t>53</w:t>
      </w:r>
      <w:r>
        <w:rPr>
          <w:lang w:val="lt-LT"/>
        </w:rPr>
        <w:t>-2014</w:t>
      </w:r>
      <w:r w:rsidR="004A225B">
        <w:rPr>
          <w:lang w:val="lt-LT"/>
        </w:rPr>
        <w:t>, 2AT-57-139/2015</w:t>
      </w:r>
      <w:r>
        <w:rPr>
          <w:lang w:val="lt-LT"/>
        </w:rPr>
        <w:t xml:space="preserve">). </w:t>
      </w:r>
      <w:r w:rsidR="00D95612">
        <w:rPr>
          <w:lang w:val="lt-LT"/>
        </w:rPr>
        <w:t>P</w:t>
      </w:r>
      <w:r w:rsidR="004A225B">
        <w:rPr>
          <w:lang w:val="lt-LT"/>
        </w:rPr>
        <w:t>ažymėtina</w:t>
      </w:r>
      <w:r>
        <w:rPr>
          <w:lang w:val="lt-LT"/>
        </w:rPr>
        <w:t xml:space="preserve">, kad asmuo gali būti traukiamas administracinėn atsakomybėn pagal ATPK 130 straipsnio 1 dalį iš esmės savo pavojingumu labai skirtingose situacijose: tiek tais atvejais, kai vairuotojas iš įvykio vietos įžūliai pasišalina po eismo įvykio, kurio metu buvo padaryta didelė žala, tiek tais atvejais, kai žala yra nedidelė. Taigi, parenkant nuobaudos rūšį ir dydį už ATPK 130 straipsnio 1 dalyje numatyto pažeidimo padarymą, būtina vertinti visas reikšmingas aplinkybes siekiant, kad skirta nuobauda atitiktų </w:t>
      </w:r>
      <w:r w:rsidR="00D95612">
        <w:rPr>
          <w:lang w:val="lt-LT"/>
        </w:rPr>
        <w:t xml:space="preserve">jos paskirtį bei </w:t>
      </w:r>
      <w:r>
        <w:rPr>
          <w:lang w:val="lt-LT"/>
        </w:rPr>
        <w:t>administracinės atsakomybės principus.</w:t>
      </w:r>
    </w:p>
    <w:p w:rsidR="00DF7598" w:rsidRDefault="00DF7598" w:rsidP="00E2237A">
      <w:pPr>
        <w:ind w:firstLine="567"/>
        <w:jc w:val="both"/>
        <w:rPr>
          <w:lang w:val="lt-LT"/>
        </w:rPr>
      </w:pPr>
      <w:r>
        <w:rPr>
          <w:lang w:val="lt-LT"/>
        </w:rPr>
        <w:lastRenderedPageBreak/>
        <w:t xml:space="preserve">Pagal nagrinėjamoje administracinio teisės pažeidimo byloje nustatytas aplinkybes matyti, kad </w:t>
      </w:r>
      <w:bookmarkStart w:id="31" w:name="Buk_17"/>
      <w:r w:rsidR="00470F38" w:rsidRPr="007473A9">
        <w:rPr>
          <w:lang w:val="lt-LT"/>
        </w:rPr>
        <w:t xml:space="preserve">I. P. </w:t>
      </w:r>
      <w:bookmarkEnd w:id="31"/>
      <w:r>
        <w:rPr>
          <w:lang w:val="lt-LT"/>
        </w:rPr>
        <w:t>padaryti teisės pažeidimai savo pobūdžiu nėra šiurkštūs</w:t>
      </w:r>
      <w:r w:rsidR="00C3200D">
        <w:rPr>
          <w:lang w:val="lt-LT"/>
        </w:rPr>
        <w:t xml:space="preserve">, jos sukeltas eismo įvykis yra mažareikšmis, </w:t>
      </w:r>
      <w:r w:rsidR="00E84117">
        <w:rPr>
          <w:lang w:val="lt-LT"/>
        </w:rPr>
        <w:t>padarytas degalinėje atbuline eiga parkuojant automobilį</w:t>
      </w:r>
      <w:r w:rsidR="00E2237A">
        <w:rPr>
          <w:lang w:val="lt-LT"/>
        </w:rPr>
        <w:t>,</w:t>
      </w:r>
      <w:r w:rsidR="00E84117">
        <w:rPr>
          <w:lang w:val="lt-LT"/>
        </w:rPr>
        <w:t xml:space="preserve"> ir </w:t>
      </w:r>
      <w:r>
        <w:rPr>
          <w:lang w:val="lt-LT"/>
        </w:rPr>
        <w:t>nesukėlė sunk</w:t>
      </w:r>
      <w:r w:rsidR="00E84117">
        <w:rPr>
          <w:lang w:val="lt-LT"/>
        </w:rPr>
        <w:t>esnių</w:t>
      </w:r>
      <w:r>
        <w:rPr>
          <w:lang w:val="lt-LT"/>
        </w:rPr>
        <w:t xml:space="preserve"> padarinių</w:t>
      </w:r>
      <w:r w:rsidR="00C3200D">
        <w:rPr>
          <w:lang w:val="lt-LT"/>
        </w:rPr>
        <w:t xml:space="preserve"> (</w:t>
      </w:r>
      <w:r w:rsidR="002C787E">
        <w:rPr>
          <w:lang w:val="lt-LT"/>
        </w:rPr>
        <w:t xml:space="preserve">degalinei </w:t>
      </w:r>
      <w:r w:rsidR="004A225B">
        <w:rPr>
          <w:lang w:val="lt-LT"/>
        </w:rPr>
        <w:t>padaryta turtinė žala nesiekia 1 MGL dydžio</w:t>
      </w:r>
      <w:r w:rsidR="00C3200D">
        <w:rPr>
          <w:lang w:val="lt-LT"/>
        </w:rPr>
        <w:t>),</w:t>
      </w:r>
      <w:r>
        <w:rPr>
          <w:lang w:val="lt-LT"/>
        </w:rPr>
        <w:t xml:space="preserve"> pasitrauk</w:t>
      </w:r>
      <w:r w:rsidR="00C3200D">
        <w:rPr>
          <w:lang w:val="lt-LT"/>
        </w:rPr>
        <w:t>imas iš eismo įvykio vietos ne</w:t>
      </w:r>
      <w:r w:rsidR="00E2237A">
        <w:rPr>
          <w:lang w:val="lt-LT"/>
        </w:rPr>
        <w:t>pa</w:t>
      </w:r>
      <w:r w:rsidR="00C3200D">
        <w:rPr>
          <w:lang w:val="lt-LT"/>
        </w:rPr>
        <w:t xml:space="preserve">sunkino įvykio tyrimo, </w:t>
      </w:r>
      <w:r>
        <w:rPr>
          <w:lang w:val="lt-LT"/>
        </w:rPr>
        <w:t>nesutrukdė policijos pareigūnams išaiški</w:t>
      </w:r>
      <w:r w:rsidR="00E84117">
        <w:rPr>
          <w:lang w:val="lt-LT"/>
        </w:rPr>
        <w:t xml:space="preserve">nti eismo įvykio aplinkybes ir nustatyti </w:t>
      </w:r>
      <w:r>
        <w:rPr>
          <w:lang w:val="lt-LT"/>
        </w:rPr>
        <w:t>padarytus KET pažeidimus</w:t>
      </w:r>
      <w:r w:rsidR="00C3200D">
        <w:rPr>
          <w:lang w:val="lt-LT"/>
        </w:rPr>
        <w:t>, byloje yra duomenys, jog pažeidėja tą pačią</w:t>
      </w:r>
      <w:r w:rsidR="00E2237A">
        <w:rPr>
          <w:lang w:val="lt-LT"/>
        </w:rPr>
        <w:t xml:space="preserve"> dieną</w:t>
      </w:r>
      <w:r w:rsidR="00C3200D">
        <w:rPr>
          <w:lang w:val="lt-LT"/>
        </w:rPr>
        <w:t xml:space="preserve"> paskambino į degalinę, pati nuvyko į policiją</w:t>
      </w:r>
      <w:r w:rsidR="00E84117">
        <w:rPr>
          <w:lang w:val="lt-LT"/>
        </w:rPr>
        <w:t>.</w:t>
      </w:r>
      <w:r w:rsidR="00F51931">
        <w:rPr>
          <w:lang w:val="lt-LT"/>
        </w:rPr>
        <w:t xml:space="preserve"> </w:t>
      </w:r>
      <w:bookmarkStart w:id="32" w:name="Buk_18"/>
      <w:r w:rsidR="00470F38" w:rsidRPr="007473A9">
        <w:rPr>
          <w:lang w:val="lt-LT"/>
        </w:rPr>
        <w:t xml:space="preserve">I. P. </w:t>
      </w:r>
      <w:bookmarkEnd w:id="32"/>
      <w:r w:rsidR="00C3200D">
        <w:rPr>
          <w:lang w:val="lt-LT"/>
        </w:rPr>
        <w:t>savo kaltę</w:t>
      </w:r>
      <w:r>
        <w:rPr>
          <w:lang w:val="lt-LT"/>
        </w:rPr>
        <w:t xml:space="preserve"> dėl ATPK 127 straipsnio 2</w:t>
      </w:r>
      <w:r w:rsidR="00470F38">
        <w:rPr>
          <w:lang w:val="lt-LT"/>
        </w:rPr>
        <w:t> </w:t>
      </w:r>
      <w:r>
        <w:rPr>
          <w:lang w:val="lt-LT"/>
        </w:rPr>
        <w:t>dalyje</w:t>
      </w:r>
      <w:r w:rsidR="00C3200D">
        <w:rPr>
          <w:lang w:val="lt-LT"/>
        </w:rPr>
        <w:t xml:space="preserve"> ir 130 straipsnio 1 dalyje</w:t>
      </w:r>
      <w:r>
        <w:rPr>
          <w:lang w:val="lt-LT"/>
        </w:rPr>
        <w:t xml:space="preserve"> numatyt</w:t>
      </w:r>
      <w:r w:rsidR="00C3200D">
        <w:rPr>
          <w:lang w:val="lt-LT"/>
        </w:rPr>
        <w:t>ų</w:t>
      </w:r>
      <w:r>
        <w:rPr>
          <w:lang w:val="lt-LT"/>
        </w:rPr>
        <w:t xml:space="preserve"> pažeidim</w:t>
      </w:r>
      <w:r w:rsidR="00C3200D">
        <w:rPr>
          <w:lang w:val="lt-LT"/>
        </w:rPr>
        <w:t>ų</w:t>
      </w:r>
      <w:r>
        <w:rPr>
          <w:lang w:val="lt-LT"/>
        </w:rPr>
        <w:t xml:space="preserve"> padarymo pripažino ir </w:t>
      </w:r>
      <w:r w:rsidR="006F2019">
        <w:rPr>
          <w:lang w:val="lt-LT"/>
        </w:rPr>
        <w:t xml:space="preserve">nuoširdžiai </w:t>
      </w:r>
      <w:r>
        <w:rPr>
          <w:lang w:val="lt-LT"/>
        </w:rPr>
        <w:t xml:space="preserve">gailėjosi, </w:t>
      </w:r>
      <w:r w:rsidR="002C787E">
        <w:rPr>
          <w:lang w:val="lt-LT"/>
        </w:rPr>
        <w:t xml:space="preserve">ji viena augina </w:t>
      </w:r>
      <w:r w:rsidR="00E84117">
        <w:rPr>
          <w:lang w:val="lt-LT"/>
        </w:rPr>
        <w:t xml:space="preserve">neįgalų </w:t>
      </w:r>
      <w:r w:rsidR="002C787E">
        <w:rPr>
          <w:lang w:val="lt-LT"/>
        </w:rPr>
        <w:t>mažametį vaiką</w:t>
      </w:r>
      <w:r>
        <w:rPr>
          <w:lang w:val="lt-LT"/>
        </w:rPr>
        <w:t xml:space="preserve">, </w:t>
      </w:r>
      <w:r w:rsidR="002C787E">
        <w:rPr>
          <w:lang w:val="lt-LT"/>
        </w:rPr>
        <w:t xml:space="preserve">administracinėn atsakomybėn patraukta pirmą kartą, dirba, </w:t>
      </w:r>
      <w:r w:rsidR="00E84117">
        <w:rPr>
          <w:lang w:val="lt-LT"/>
        </w:rPr>
        <w:t xml:space="preserve">darbdavio </w:t>
      </w:r>
      <w:r w:rsidR="00151AD8">
        <w:rPr>
          <w:lang w:val="lt-LT"/>
        </w:rPr>
        <w:t xml:space="preserve">apibūdinama </w:t>
      </w:r>
      <w:r w:rsidR="00E84117">
        <w:rPr>
          <w:lang w:val="lt-LT"/>
        </w:rPr>
        <w:t xml:space="preserve">teigiamai, </w:t>
      </w:r>
      <w:r w:rsidR="002C787E">
        <w:rPr>
          <w:lang w:val="lt-LT"/>
        </w:rPr>
        <w:t>transporto priemonės vairavimas susijęs su tinkamu darb</w:t>
      </w:r>
      <w:r w:rsidR="00FC682A">
        <w:rPr>
          <w:lang w:val="lt-LT"/>
        </w:rPr>
        <w:t>o</w:t>
      </w:r>
      <w:r w:rsidR="002C787E">
        <w:rPr>
          <w:lang w:val="lt-LT"/>
        </w:rPr>
        <w:t xml:space="preserve"> fun</w:t>
      </w:r>
      <w:r w:rsidR="007C1D18">
        <w:rPr>
          <w:lang w:val="lt-LT"/>
        </w:rPr>
        <w:t>k</w:t>
      </w:r>
      <w:r w:rsidR="002C787E">
        <w:rPr>
          <w:lang w:val="lt-LT"/>
        </w:rPr>
        <w:t xml:space="preserve">cijų </w:t>
      </w:r>
      <w:r w:rsidR="007C1D18">
        <w:rPr>
          <w:lang w:val="lt-LT"/>
        </w:rPr>
        <w:t xml:space="preserve">atlikimu, jos atsakomybę sunkinančių aplinkybių nenustatyta. </w:t>
      </w:r>
    </w:p>
    <w:p w:rsidR="008F38C0" w:rsidRPr="008F38C0" w:rsidRDefault="00DF7598" w:rsidP="00E2237A">
      <w:pPr>
        <w:ind w:firstLine="715"/>
        <w:jc w:val="both"/>
        <w:rPr>
          <w:lang w:val="lt-LT"/>
        </w:rPr>
      </w:pPr>
      <w:r>
        <w:rPr>
          <w:lang w:val="lt-LT"/>
        </w:rPr>
        <w:t xml:space="preserve">Atsižvelgiant į tai, vadovaujantis teisingumo ir protingumo kriterijais, konstatuotina, kad </w:t>
      </w:r>
      <w:r w:rsidR="007C1D18">
        <w:rPr>
          <w:lang w:val="lt-LT"/>
        </w:rPr>
        <w:t>pirmosios</w:t>
      </w:r>
      <w:r>
        <w:rPr>
          <w:lang w:val="lt-LT"/>
        </w:rPr>
        <w:t xml:space="preserve"> instancijos teismo nutartimi </w:t>
      </w:r>
      <w:bookmarkStart w:id="33" w:name="Buk_34"/>
      <w:r w:rsidR="00470F38" w:rsidRPr="007473A9">
        <w:rPr>
          <w:lang w:val="lt-LT"/>
        </w:rPr>
        <w:t xml:space="preserve">I. P. </w:t>
      </w:r>
      <w:bookmarkEnd w:id="33"/>
      <w:r>
        <w:rPr>
          <w:lang w:val="lt-LT"/>
        </w:rPr>
        <w:t>pagal ATPK</w:t>
      </w:r>
      <w:r w:rsidR="007C1D18">
        <w:rPr>
          <w:lang w:val="lt-LT"/>
        </w:rPr>
        <w:t xml:space="preserve"> 130 straipsnio 1 dalį paskirta</w:t>
      </w:r>
      <w:r>
        <w:rPr>
          <w:lang w:val="lt-LT"/>
        </w:rPr>
        <w:t xml:space="preserve"> </w:t>
      </w:r>
      <w:r w:rsidR="007C1D18">
        <w:rPr>
          <w:lang w:val="lt-LT"/>
        </w:rPr>
        <w:t xml:space="preserve">868 Eur dydžio bauda kartu su </w:t>
      </w:r>
      <w:r>
        <w:rPr>
          <w:lang w:val="lt-LT"/>
        </w:rPr>
        <w:t>ilgalaiki</w:t>
      </w:r>
      <w:r w:rsidR="007C1D18">
        <w:rPr>
          <w:lang w:val="lt-LT"/>
        </w:rPr>
        <w:t>u</w:t>
      </w:r>
      <w:r>
        <w:rPr>
          <w:lang w:val="lt-LT"/>
        </w:rPr>
        <w:t xml:space="preserve"> teisės vairuoti transporto priemones atėmim</w:t>
      </w:r>
      <w:r w:rsidR="007C1D18">
        <w:rPr>
          <w:lang w:val="lt-LT"/>
        </w:rPr>
        <w:t xml:space="preserve">u </w:t>
      </w:r>
      <w:r>
        <w:rPr>
          <w:lang w:val="lt-LT"/>
        </w:rPr>
        <w:t>yra aiškiai per griežta ir neproporcinga nuobauda, nagrinėjamu atveju neatitinkanti ATPK 20 straipsnyje numatytų administracinės nuobaudos tikslų. Pažymėtina, kad panašaus pobūdžio atnaujintose administracinių teisės pažeidimų bylose Lietuvos Aukščiausiasis Teismas, įvertinęs bylos duomenų visumą, administracinėn atsakomybėn traukiamo asmens asmenines savybes, padaryto pažeidimo pobūdį, padarinius, yra linkęs mažinti, taikant </w:t>
      </w:r>
      <w:bookmarkStart w:id="34" w:name="n4_36"/>
      <w:r>
        <w:rPr>
          <w:lang w:val="lt-LT"/>
        </w:rPr>
        <w:t>ATPK</w:t>
      </w:r>
      <w:bookmarkStart w:id="35" w:name="pn4_36"/>
      <w:bookmarkEnd w:id="34"/>
      <w:bookmarkEnd w:id="35"/>
      <w:r>
        <w:rPr>
          <w:lang w:val="lt-LT"/>
        </w:rPr>
        <w:t> </w:t>
      </w:r>
      <w:r w:rsidR="007C1D18">
        <w:rPr>
          <w:lang w:val="lt-LT"/>
        </w:rPr>
        <w:t>30</w:t>
      </w:r>
      <w:r w:rsidR="007C1D18" w:rsidRPr="007C1D18">
        <w:rPr>
          <w:vertAlign w:val="superscript"/>
          <w:lang w:val="lt-LT"/>
        </w:rPr>
        <w:t>1</w:t>
      </w:r>
      <w:r>
        <w:rPr>
          <w:lang w:val="lt-LT"/>
        </w:rPr>
        <w:t>straipsnio nuostatas, skiriamas nuobaudas, sutrumpinant teisės vairuoti atėmimo terminą arba panaikinant teisės vairuoti transporto priemones atėmimą (Lietuvos Aukščiausiojo Teismo </w:t>
      </w:r>
      <w:bookmarkStart w:id="36" w:name="n4_38"/>
      <w:r>
        <w:rPr>
          <w:lang w:val="lt-LT"/>
        </w:rPr>
        <w:t>nutartys</w:t>
      </w:r>
      <w:bookmarkStart w:id="37" w:name="pn4_38"/>
      <w:bookmarkEnd w:id="36"/>
      <w:bookmarkEnd w:id="37"/>
      <w:r>
        <w:rPr>
          <w:lang w:val="lt-LT"/>
        </w:rPr>
        <w:t xml:space="preserve"> administracinių teisės pažeidimų bylose </w:t>
      </w:r>
      <w:bookmarkStart w:id="38" w:name="n4_39"/>
      <w:r w:rsidR="007C1D18" w:rsidRPr="007C1D18">
        <w:rPr>
          <w:lang w:val="lt-LT"/>
        </w:rPr>
        <w:t>N</w:t>
      </w:r>
      <w:bookmarkStart w:id="39" w:name="pn4_39"/>
      <w:bookmarkEnd w:id="38"/>
      <w:bookmarkEnd w:id="39"/>
      <w:r w:rsidR="007C1D18">
        <w:rPr>
          <w:lang w:val="lt-LT"/>
        </w:rPr>
        <w:t>r.</w:t>
      </w:r>
      <w:r w:rsidR="00151AD8">
        <w:rPr>
          <w:lang w:val="lt-LT"/>
        </w:rPr>
        <w:t> </w:t>
      </w:r>
      <w:r w:rsidR="002C7171">
        <w:rPr>
          <w:lang w:val="lt-LT"/>
        </w:rPr>
        <w:t xml:space="preserve">2AT-8-2013, </w:t>
      </w:r>
      <w:r w:rsidR="007C1D18">
        <w:rPr>
          <w:lang w:val="lt-LT"/>
        </w:rPr>
        <w:t>2AT-7-4-2013, 2AT-</w:t>
      </w:r>
      <w:r w:rsidR="00F51931">
        <w:rPr>
          <w:lang w:val="lt-LT"/>
        </w:rPr>
        <w:t>37</w:t>
      </w:r>
      <w:r w:rsidR="007C1D18">
        <w:rPr>
          <w:lang w:val="lt-LT"/>
        </w:rPr>
        <w:t>-2013</w:t>
      </w:r>
      <w:r>
        <w:rPr>
          <w:lang w:val="lt-LT"/>
        </w:rPr>
        <w:t>, 2AT-</w:t>
      </w:r>
      <w:r w:rsidR="007C1D18">
        <w:rPr>
          <w:lang w:val="lt-LT"/>
        </w:rPr>
        <w:t>5</w:t>
      </w:r>
      <w:r w:rsidR="00D92372">
        <w:rPr>
          <w:lang w:val="lt-LT"/>
        </w:rPr>
        <w:t>3</w:t>
      </w:r>
      <w:r>
        <w:rPr>
          <w:lang w:val="lt-LT"/>
        </w:rPr>
        <w:t xml:space="preserve">-2014, </w:t>
      </w:r>
      <w:r w:rsidR="00D92372">
        <w:rPr>
          <w:lang w:val="lt-LT"/>
        </w:rPr>
        <w:t>2AT-34-507/2015</w:t>
      </w:r>
      <w:r>
        <w:rPr>
          <w:lang w:val="lt-LT"/>
        </w:rPr>
        <w:t xml:space="preserve">). </w:t>
      </w:r>
    </w:p>
    <w:p w:rsidR="007A48AC" w:rsidRDefault="00E84117" w:rsidP="00E2237A">
      <w:pPr>
        <w:ind w:firstLine="720"/>
        <w:jc w:val="both"/>
        <w:rPr>
          <w:lang w:val="lt-LT"/>
        </w:rPr>
      </w:pPr>
      <w:r>
        <w:rPr>
          <w:lang w:val="lt-LT"/>
        </w:rPr>
        <w:t>Teisėjų kolegijos vertinimu, atsižvelgus</w:t>
      </w:r>
      <w:r w:rsidR="008F38C0" w:rsidRPr="008F38C0">
        <w:rPr>
          <w:lang w:val="lt-LT"/>
        </w:rPr>
        <w:t xml:space="preserve"> į nurodytas aplinkybes, apibūdinančias padaryto administracinio teisės pažeidimo pobūdį, padarinius, </w:t>
      </w:r>
      <w:bookmarkStart w:id="40" w:name="Buk_19"/>
      <w:r w:rsidR="00470F38" w:rsidRPr="007473A9">
        <w:rPr>
          <w:lang w:val="lt-LT"/>
        </w:rPr>
        <w:t xml:space="preserve">I. P. </w:t>
      </w:r>
      <w:bookmarkEnd w:id="40"/>
      <w:r>
        <w:rPr>
          <w:lang w:val="lt-LT"/>
        </w:rPr>
        <w:t xml:space="preserve">asmenybę, </w:t>
      </w:r>
      <w:r w:rsidR="00D92372" w:rsidRPr="008F38C0">
        <w:rPr>
          <w:lang w:val="lt-LT"/>
        </w:rPr>
        <w:t>ATPK 20 straipsnyje numatyti administracinių nuobaudų tikslai gali būti pasiekti ir švelnesnėmis priemonėmis</w:t>
      </w:r>
      <w:r w:rsidR="00D92372">
        <w:rPr>
          <w:lang w:val="lt-LT"/>
        </w:rPr>
        <w:t xml:space="preserve">, </w:t>
      </w:r>
      <w:r>
        <w:rPr>
          <w:lang w:val="lt-LT"/>
        </w:rPr>
        <w:t>t</w:t>
      </w:r>
      <w:r w:rsidR="00E2237A">
        <w:rPr>
          <w:lang w:val="lt-LT"/>
        </w:rPr>
        <w:t>. </w:t>
      </w:r>
      <w:r>
        <w:rPr>
          <w:lang w:val="lt-LT"/>
        </w:rPr>
        <w:t>y</w:t>
      </w:r>
      <w:r w:rsidR="00E2237A">
        <w:rPr>
          <w:lang w:val="lt-LT"/>
        </w:rPr>
        <w:t>.</w:t>
      </w:r>
      <w:r>
        <w:rPr>
          <w:lang w:val="lt-LT"/>
        </w:rPr>
        <w:t xml:space="preserve"> </w:t>
      </w:r>
      <w:r w:rsidR="00D92372">
        <w:rPr>
          <w:lang w:val="lt-LT"/>
        </w:rPr>
        <w:t>nurodytos</w:t>
      </w:r>
      <w:r w:rsidR="00D92372" w:rsidRPr="008F38C0">
        <w:rPr>
          <w:lang w:val="lt-LT"/>
        </w:rPr>
        <w:t xml:space="preserve"> </w:t>
      </w:r>
      <w:r w:rsidR="008F38C0" w:rsidRPr="008F38C0">
        <w:rPr>
          <w:lang w:val="lt-LT"/>
        </w:rPr>
        <w:t xml:space="preserve">aplinkybės sudaro pagrindą </w:t>
      </w:r>
      <w:bookmarkStart w:id="41" w:name="Buk_35"/>
      <w:r w:rsidR="00470F38" w:rsidRPr="007473A9">
        <w:rPr>
          <w:lang w:val="lt-LT"/>
        </w:rPr>
        <w:t xml:space="preserve">I. P. </w:t>
      </w:r>
      <w:bookmarkEnd w:id="41"/>
      <w:r w:rsidR="000A5E16">
        <w:rPr>
          <w:lang w:val="lt-LT"/>
        </w:rPr>
        <w:t xml:space="preserve">už </w:t>
      </w:r>
      <w:r>
        <w:rPr>
          <w:lang w:val="lt-LT"/>
        </w:rPr>
        <w:t xml:space="preserve">administracinio teisės </w:t>
      </w:r>
      <w:r w:rsidR="000A5E16">
        <w:rPr>
          <w:lang w:val="lt-LT"/>
        </w:rPr>
        <w:t>pažeidim</w:t>
      </w:r>
      <w:r w:rsidR="00D92372">
        <w:rPr>
          <w:lang w:val="lt-LT"/>
        </w:rPr>
        <w:t>o</w:t>
      </w:r>
      <w:r w:rsidR="008F38C0" w:rsidRPr="008F38C0">
        <w:rPr>
          <w:lang w:val="lt-LT"/>
        </w:rPr>
        <w:t xml:space="preserve">, numatyto ATPK 130 straipsnio 1 dalyje, </w:t>
      </w:r>
      <w:r w:rsidR="00D92372">
        <w:rPr>
          <w:lang w:val="lt-LT"/>
        </w:rPr>
        <w:t xml:space="preserve">padarymą </w:t>
      </w:r>
      <w:r w:rsidR="008F38C0" w:rsidRPr="008F38C0">
        <w:rPr>
          <w:lang w:val="lt-LT"/>
        </w:rPr>
        <w:t>taikyti ATPK 30</w:t>
      </w:r>
      <w:r w:rsidR="008F38C0" w:rsidRPr="000A5E16">
        <w:rPr>
          <w:vertAlign w:val="superscript"/>
          <w:lang w:val="lt-LT"/>
        </w:rPr>
        <w:t>1</w:t>
      </w:r>
      <w:r w:rsidR="008F38C0" w:rsidRPr="008F38C0">
        <w:rPr>
          <w:lang w:val="lt-LT"/>
        </w:rPr>
        <w:t xml:space="preserve"> straipsnio 1 dalies nuostatas</w:t>
      </w:r>
      <w:r w:rsidR="00E2237A">
        <w:rPr>
          <w:lang w:val="lt-LT"/>
        </w:rPr>
        <w:t xml:space="preserve"> –</w:t>
      </w:r>
      <w:r w:rsidR="008F38C0" w:rsidRPr="008F38C0">
        <w:rPr>
          <w:lang w:val="lt-LT"/>
        </w:rPr>
        <w:t xml:space="preserve"> </w:t>
      </w:r>
      <w:r w:rsidR="00D92372" w:rsidRPr="008F38C0">
        <w:rPr>
          <w:lang w:val="lt-LT"/>
        </w:rPr>
        <w:t xml:space="preserve">sumažinti baudą </w:t>
      </w:r>
      <w:r w:rsidR="008F38C0" w:rsidRPr="008F38C0">
        <w:rPr>
          <w:lang w:val="lt-LT"/>
        </w:rPr>
        <w:t>ir neskirti teisės vairuoti transporto priemonę atėmimo.</w:t>
      </w:r>
    </w:p>
    <w:p w:rsidR="00247D4E" w:rsidRPr="00AD65FF" w:rsidRDefault="00247D4E" w:rsidP="00E2237A">
      <w:pPr>
        <w:ind w:firstLine="720"/>
        <w:jc w:val="both"/>
        <w:rPr>
          <w:lang w:val="lt-LT"/>
        </w:rPr>
      </w:pPr>
      <w:r w:rsidRPr="00AD65FF">
        <w:rPr>
          <w:lang w:val="lt-LT"/>
        </w:rPr>
        <w:t>Teisėjų kolegija, vadovaudamasi Lietuvos Respublikos administracinių teisės pažeidimų kodekso 302</w:t>
      </w:r>
      <w:r w:rsidRPr="0004529A">
        <w:rPr>
          <w:vertAlign w:val="superscript"/>
          <w:lang w:val="lt-LT"/>
        </w:rPr>
        <w:t>21</w:t>
      </w:r>
      <w:r w:rsidRPr="00AD65FF">
        <w:rPr>
          <w:lang w:val="lt-LT"/>
        </w:rPr>
        <w:t xml:space="preserve"> straipsnio 14 dalies </w:t>
      </w:r>
      <w:r>
        <w:rPr>
          <w:lang w:val="lt-LT"/>
        </w:rPr>
        <w:t xml:space="preserve">6 </w:t>
      </w:r>
      <w:r w:rsidRPr="00AD65FF">
        <w:rPr>
          <w:lang w:val="lt-LT"/>
        </w:rPr>
        <w:t>punktu,</w:t>
      </w:r>
    </w:p>
    <w:p w:rsidR="00247D4E" w:rsidRPr="00247D4E" w:rsidRDefault="00247D4E" w:rsidP="00E2237A">
      <w:pPr>
        <w:ind w:firstLine="720"/>
        <w:jc w:val="both"/>
        <w:rPr>
          <w:lang w:val="lt-LT"/>
        </w:rPr>
      </w:pPr>
    </w:p>
    <w:p w:rsidR="00247D4E" w:rsidRPr="00247D4E" w:rsidRDefault="00247D4E" w:rsidP="00E2237A">
      <w:pPr>
        <w:ind w:firstLine="720"/>
        <w:jc w:val="both"/>
        <w:rPr>
          <w:lang w:val="lt-LT"/>
        </w:rPr>
      </w:pPr>
      <w:r w:rsidRPr="00247D4E">
        <w:rPr>
          <w:lang w:val="lt-LT"/>
        </w:rPr>
        <w:t xml:space="preserve">n u t a r i a : </w:t>
      </w:r>
    </w:p>
    <w:p w:rsidR="00247D4E" w:rsidRPr="00247D4E" w:rsidRDefault="00247D4E" w:rsidP="00E2237A">
      <w:pPr>
        <w:ind w:firstLine="720"/>
        <w:jc w:val="both"/>
        <w:rPr>
          <w:lang w:val="lt-LT"/>
        </w:rPr>
      </w:pPr>
    </w:p>
    <w:p w:rsidR="00D92372" w:rsidRDefault="00247D4E" w:rsidP="00E2237A">
      <w:pPr>
        <w:ind w:firstLine="567"/>
        <w:jc w:val="both"/>
        <w:rPr>
          <w:lang w:val="lt-LT"/>
        </w:rPr>
      </w:pPr>
      <w:r w:rsidRPr="00247D4E">
        <w:rPr>
          <w:lang w:val="lt-LT"/>
        </w:rPr>
        <w:t xml:space="preserve">Pakeisti </w:t>
      </w:r>
      <w:r>
        <w:rPr>
          <w:lang w:val="lt-LT"/>
        </w:rPr>
        <w:t xml:space="preserve">Klaipėdos miesto </w:t>
      </w:r>
      <w:r w:rsidRPr="0038147D">
        <w:rPr>
          <w:lang w:val="lt-LT"/>
        </w:rPr>
        <w:t xml:space="preserve">apylinkės teismo </w:t>
      </w:r>
      <w:r w:rsidRPr="00F32EA5">
        <w:rPr>
          <w:lang w:val="lt-LT"/>
        </w:rPr>
        <w:t>2015 m. birželio 9 d.</w:t>
      </w:r>
      <w:r>
        <w:rPr>
          <w:lang w:val="lt-LT"/>
        </w:rPr>
        <w:t xml:space="preserve"> </w:t>
      </w:r>
      <w:r w:rsidRPr="00247D4E">
        <w:rPr>
          <w:lang w:val="lt-LT"/>
        </w:rPr>
        <w:t>nutarimą ir</w:t>
      </w:r>
      <w:r>
        <w:rPr>
          <w:lang w:val="lt-LT"/>
        </w:rPr>
        <w:t xml:space="preserve"> </w:t>
      </w:r>
      <w:r w:rsidRPr="00C1361F">
        <w:rPr>
          <w:lang w:val="lt-LT"/>
        </w:rPr>
        <w:t>Klaipėdos apygardos teismo 2015 m. liepos 10 d.</w:t>
      </w:r>
      <w:r>
        <w:rPr>
          <w:lang w:val="lt-LT"/>
        </w:rPr>
        <w:t xml:space="preserve"> </w:t>
      </w:r>
      <w:r w:rsidRPr="00247D4E">
        <w:rPr>
          <w:lang w:val="lt-LT"/>
        </w:rPr>
        <w:t>nutartį</w:t>
      </w:r>
      <w:r w:rsidR="00D92372">
        <w:rPr>
          <w:lang w:val="lt-LT"/>
        </w:rPr>
        <w:t xml:space="preserve"> </w:t>
      </w:r>
      <w:bookmarkStart w:id="42" w:name="Buk_20"/>
      <w:r w:rsidR="00470F38" w:rsidRPr="007473A9">
        <w:rPr>
          <w:lang w:val="lt-LT"/>
        </w:rPr>
        <w:t xml:space="preserve">I. P. </w:t>
      </w:r>
      <w:bookmarkEnd w:id="42"/>
      <w:r w:rsidR="00D92372">
        <w:rPr>
          <w:lang w:val="lt-LT"/>
        </w:rPr>
        <w:t>administracinio teisės pažeidimo byloje.</w:t>
      </w:r>
    </w:p>
    <w:p w:rsidR="00E84117" w:rsidRDefault="00D92372" w:rsidP="00E2237A">
      <w:pPr>
        <w:tabs>
          <w:tab w:val="left" w:pos="7655"/>
        </w:tabs>
        <w:ind w:firstLine="567"/>
        <w:jc w:val="both"/>
        <w:rPr>
          <w:lang w:val="lt-LT"/>
        </w:rPr>
      </w:pPr>
      <w:r>
        <w:rPr>
          <w:lang w:val="lt-LT"/>
        </w:rPr>
        <w:t>Taikyti</w:t>
      </w:r>
      <w:r w:rsidR="008F38C0" w:rsidRPr="00247D4E">
        <w:rPr>
          <w:lang w:val="lt-LT"/>
        </w:rPr>
        <w:t xml:space="preserve"> ATPK 30</w:t>
      </w:r>
      <w:r w:rsidR="008F38C0" w:rsidRPr="00247D4E">
        <w:rPr>
          <w:vertAlign w:val="superscript"/>
          <w:lang w:val="lt-LT"/>
        </w:rPr>
        <w:t>1</w:t>
      </w:r>
      <w:r w:rsidR="008F38C0" w:rsidRPr="00247D4E">
        <w:rPr>
          <w:lang w:val="lt-LT"/>
        </w:rPr>
        <w:t xml:space="preserve"> straipsnį,</w:t>
      </w:r>
      <w:r w:rsidR="008F38C0">
        <w:rPr>
          <w:lang w:val="lt-LT"/>
        </w:rPr>
        <w:t xml:space="preserve"> </w:t>
      </w:r>
      <w:r w:rsidR="008F38C0" w:rsidRPr="00944E1C">
        <w:rPr>
          <w:lang w:val="lt-LT"/>
        </w:rPr>
        <w:t>panaikinti</w:t>
      </w:r>
      <w:r w:rsidR="008F38C0" w:rsidRPr="00247D4E">
        <w:rPr>
          <w:lang w:val="lt-LT"/>
        </w:rPr>
        <w:t xml:space="preserve"> </w:t>
      </w:r>
      <w:bookmarkStart w:id="43" w:name="Buk_36"/>
      <w:r w:rsidR="00470F38" w:rsidRPr="007473A9">
        <w:rPr>
          <w:lang w:val="lt-LT"/>
        </w:rPr>
        <w:t xml:space="preserve">I. P. </w:t>
      </w:r>
      <w:bookmarkEnd w:id="43"/>
      <w:r w:rsidR="00247D4E" w:rsidRPr="00247D4E">
        <w:rPr>
          <w:lang w:val="lt-LT"/>
        </w:rPr>
        <w:t>pagal ATPK 130 straipsnio 1 dalį paskirtą nuobaudą</w:t>
      </w:r>
      <w:r w:rsidR="00944E1C">
        <w:rPr>
          <w:lang w:val="lt-LT"/>
        </w:rPr>
        <w:t xml:space="preserve"> </w:t>
      </w:r>
      <w:r w:rsidR="00944E1C" w:rsidRPr="00944E1C">
        <w:rPr>
          <w:lang w:val="lt-LT"/>
        </w:rPr>
        <w:t>– teisės vairuoti transporto priemones atėmimą trejiems metams</w:t>
      </w:r>
      <w:r w:rsidR="008F38C0" w:rsidRPr="008F38C0">
        <w:t xml:space="preserve"> </w:t>
      </w:r>
      <w:r w:rsidR="008F38C0" w:rsidRPr="008F38C0">
        <w:rPr>
          <w:lang w:val="lt-LT"/>
        </w:rPr>
        <w:t>ir sumažinti ja</w:t>
      </w:r>
      <w:r w:rsidR="008F38C0">
        <w:rPr>
          <w:lang w:val="lt-LT"/>
        </w:rPr>
        <w:t>i</w:t>
      </w:r>
      <w:r w:rsidR="008F38C0" w:rsidRPr="008F38C0">
        <w:rPr>
          <w:lang w:val="lt-LT"/>
        </w:rPr>
        <w:t xml:space="preserve"> paskirtą baudą iki</w:t>
      </w:r>
      <w:r w:rsidR="008F38C0">
        <w:rPr>
          <w:lang w:val="lt-LT"/>
        </w:rPr>
        <w:t xml:space="preserve"> </w:t>
      </w:r>
      <w:r w:rsidR="00E16ED0">
        <w:rPr>
          <w:lang w:val="lt-LT"/>
        </w:rPr>
        <w:t xml:space="preserve">300 </w:t>
      </w:r>
      <w:r w:rsidR="00E84117">
        <w:rPr>
          <w:lang w:val="lt-LT"/>
        </w:rPr>
        <w:t>E</w:t>
      </w:r>
      <w:r w:rsidR="00E16ED0">
        <w:rPr>
          <w:lang w:val="lt-LT"/>
        </w:rPr>
        <w:t>ur</w:t>
      </w:r>
      <w:r w:rsidR="008F38C0">
        <w:rPr>
          <w:lang w:val="lt-LT"/>
        </w:rPr>
        <w:t xml:space="preserve">. </w:t>
      </w:r>
    </w:p>
    <w:p w:rsidR="00D92372" w:rsidRDefault="00D92372" w:rsidP="00E2237A">
      <w:pPr>
        <w:tabs>
          <w:tab w:val="left" w:pos="7655"/>
        </w:tabs>
        <w:ind w:firstLine="567"/>
        <w:jc w:val="both"/>
        <w:rPr>
          <w:lang w:val="lt-LT"/>
        </w:rPr>
      </w:pPr>
      <w:r>
        <w:rPr>
          <w:lang w:val="lt-LT"/>
        </w:rPr>
        <w:t>Vadovaujantis ATPK 33 straipsnio 2 dalimi, pagal ATPK 127 straipsnio 2 dalį</w:t>
      </w:r>
      <w:r w:rsidR="00E84117">
        <w:rPr>
          <w:lang w:val="lt-LT"/>
        </w:rPr>
        <w:t xml:space="preserve"> ir</w:t>
      </w:r>
      <w:r>
        <w:rPr>
          <w:lang w:val="lt-LT"/>
        </w:rPr>
        <w:t xml:space="preserve"> 130 straipsnio 1 dalį </w:t>
      </w:r>
      <w:r w:rsidR="00E84117">
        <w:rPr>
          <w:lang w:val="lt-LT"/>
        </w:rPr>
        <w:t xml:space="preserve">paskirtas nuobaudas subendrinti apėmimo būdu ir </w:t>
      </w:r>
      <w:r>
        <w:rPr>
          <w:lang w:val="lt-LT"/>
        </w:rPr>
        <w:t xml:space="preserve">galutinę administracinę nuobaudą </w:t>
      </w:r>
      <w:bookmarkStart w:id="44" w:name="Buk_37"/>
      <w:r w:rsidR="00470F38" w:rsidRPr="007473A9">
        <w:rPr>
          <w:lang w:val="lt-LT"/>
        </w:rPr>
        <w:t xml:space="preserve">I. P. </w:t>
      </w:r>
      <w:bookmarkEnd w:id="44"/>
      <w:r>
        <w:rPr>
          <w:lang w:val="lt-LT"/>
        </w:rPr>
        <w:t xml:space="preserve">paskirti </w:t>
      </w:r>
      <w:r w:rsidR="00E84117">
        <w:rPr>
          <w:lang w:val="lt-LT"/>
        </w:rPr>
        <w:t>300</w:t>
      </w:r>
      <w:r>
        <w:rPr>
          <w:lang w:val="lt-LT"/>
        </w:rPr>
        <w:t xml:space="preserve"> Eur baudą.</w:t>
      </w:r>
    </w:p>
    <w:p w:rsidR="00BE3A01" w:rsidRDefault="00247D4E" w:rsidP="00E2237A">
      <w:pPr>
        <w:ind w:firstLine="720"/>
        <w:jc w:val="both"/>
        <w:rPr>
          <w:lang w:val="lt-LT"/>
        </w:rPr>
      </w:pPr>
      <w:r w:rsidRPr="00247D4E">
        <w:rPr>
          <w:lang w:val="lt-LT"/>
        </w:rPr>
        <w:t>Kitas nutarimo ir nutarties dalis palikti nepakeistas.</w:t>
      </w:r>
    </w:p>
    <w:p w:rsidR="007A48AC" w:rsidRDefault="007A48AC" w:rsidP="00E2237A">
      <w:pPr>
        <w:suppressAutoHyphens/>
        <w:ind w:firstLine="720"/>
        <w:jc w:val="both"/>
        <w:rPr>
          <w:color w:val="000000"/>
          <w:sz w:val="21"/>
          <w:szCs w:val="21"/>
          <w:highlight w:val="yellow"/>
        </w:rPr>
      </w:pPr>
    </w:p>
    <w:p w:rsidR="00AD65FF" w:rsidRDefault="00AD65FF" w:rsidP="00E2237A">
      <w:pPr>
        <w:ind w:firstLine="720"/>
        <w:jc w:val="both"/>
        <w:rPr>
          <w:lang w:val="lt-LT"/>
        </w:rPr>
      </w:pPr>
      <w:r w:rsidRPr="00AD65FF">
        <w:rPr>
          <w:lang w:val="lt-LT"/>
        </w:rPr>
        <w:t>Teisėjai</w:t>
      </w:r>
      <w:r w:rsidRPr="00AD65FF">
        <w:rPr>
          <w:lang w:val="lt-LT"/>
        </w:rPr>
        <w:tab/>
      </w:r>
      <w:r w:rsidRPr="00AD65FF">
        <w:rPr>
          <w:lang w:val="lt-LT"/>
        </w:rPr>
        <w:tab/>
      </w:r>
      <w:r w:rsidRPr="00AD65FF">
        <w:rPr>
          <w:lang w:val="lt-LT"/>
        </w:rPr>
        <w:tab/>
      </w:r>
      <w:r w:rsidRPr="00AD65FF">
        <w:rPr>
          <w:lang w:val="lt-LT"/>
        </w:rPr>
        <w:tab/>
      </w:r>
      <w:r w:rsidRPr="00AD65FF">
        <w:rPr>
          <w:lang w:val="lt-LT"/>
        </w:rPr>
        <w:tab/>
      </w:r>
      <w:r w:rsidRPr="00AD65FF">
        <w:rPr>
          <w:lang w:val="lt-LT"/>
        </w:rPr>
        <w:tab/>
      </w:r>
      <w:r w:rsidRPr="00AD65FF">
        <w:rPr>
          <w:lang w:val="lt-LT"/>
        </w:rPr>
        <w:tab/>
      </w:r>
      <w:r w:rsidRPr="00AD65FF">
        <w:rPr>
          <w:lang w:val="lt-LT"/>
        </w:rPr>
        <w:tab/>
      </w:r>
      <w:r w:rsidR="009174BB">
        <w:rPr>
          <w:lang w:val="lt-LT"/>
        </w:rPr>
        <w:t>Eligijus Gladutis</w:t>
      </w:r>
    </w:p>
    <w:p w:rsidR="009174BB" w:rsidRDefault="009174BB" w:rsidP="00E2237A">
      <w:pPr>
        <w:ind w:firstLine="720"/>
        <w:jc w:val="both"/>
        <w:rPr>
          <w:lang w:val="lt-LT"/>
        </w:rPr>
      </w:pPr>
    </w:p>
    <w:p w:rsidR="009174BB" w:rsidRDefault="00C1361F" w:rsidP="00E2237A">
      <w:pPr>
        <w:ind w:left="6480" w:firstLine="720"/>
        <w:jc w:val="both"/>
        <w:rPr>
          <w:lang w:val="lt-LT"/>
        </w:rPr>
      </w:pPr>
      <w:r>
        <w:rPr>
          <w:lang w:val="lt-LT"/>
        </w:rPr>
        <w:t>Alvydas Pikelis</w:t>
      </w:r>
    </w:p>
    <w:p w:rsidR="00C1361F" w:rsidRDefault="00C1361F" w:rsidP="00E2237A">
      <w:pPr>
        <w:ind w:left="6480" w:firstLine="720"/>
        <w:jc w:val="both"/>
        <w:rPr>
          <w:lang w:val="lt-LT"/>
        </w:rPr>
      </w:pPr>
    </w:p>
    <w:p w:rsidR="00C1361F" w:rsidRDefault="00C1361F" w:rsidP="00E2237A">
      <w:pPr>
        <w:ind w:left="6480" w:firstLine="720"/>
        <w:jc w:val="both"/>
        <w:rPr>
          <w:lang w:val="lt-LT"/>
        </w:rPr>
      </w:pPr>
      <w:r>
        <w:rPr>
          <w:lang w:val="lt-LT"/>
        </w:rPr>
        <w:t xml:space="preserve">Artūras Pažarskis </w:t>
      </w:r>
    </w:p>
    <w:sectPr w:rsidR="00C1361F" w:rsidSect="00E84117">
      <w:headerReference w:type="even" r:id="rId10"/>
      <w:headerReference w:type="default" r:id="rId11"/>
      <w:pgSz w:w="11906" w:h="16838"/>
      <w:pgMar w:top="709" w:right="567" w:bottom="851" w:left="1701" w:header="45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01D" w:rsidRDefault="0022601D">
      <w:r>
        <w:separator/>
      </w:r>
    </w:p>
  </w:endnote>
  <w:endnote w:type="continuationSeparator" w:id="0">
    <w:p w:rsidR="0022601D" w:rsidRDefault="00226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BA"/>
    <w:family w:val="modern"/>
    <w:pitch w:val="fixed"/>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01D" w:rsidRDefault="0022601D">
      <w:r>
        <w:separator/>
      </w:r>
    </w:p>
  </w:footnote>
  <w:footnote w:type="continuationSeparator" w:id="0">
    <w:p w:rsidR="0022601D" w:rsidRDefault="002260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EB2" w:rsidRDefault="00BF17F0" w:rsidP="00DB0192">
    <w:pPr>
      <w:pStyle w:val="Antrats"/>
      <w:framePr w:wrap="around" w:vAnchor="text" w:hAnchor="margin" w:xAlign="right" w:y="1"/>
      <w:rPr>
        <w:rStyle w:val="Puslapionumeris"/>
      </w:rPr>
    </w:pPr>
    <w:r>
      <w:rPr>
        <w:rStyle w:val="Puslapionumeris"/>
      </w:rPr>
      <w:fldChar w:fldCharType="begin"/>
    </w:r>
    <w:r w:rsidR="00DE4EB2">
      <w:rPr>
        <w:rStyle w:val="Puslapionumeris"/>
      </w:rPr>
      <w:instrText xml:space="preserve">PAGE  </w:instrText>
    </w:r>
    <w:r>
      <w:rPr>
        <w:rStyle w:val="Puslapionumeris"/>
      </w:rPr>
      <w:fldChar w:fldCharType="separate"/>
    </w:r>
    <w:r w:rsidR="00DE4EB2">
      <w:rPr>
        <w:rStyle w:val="Puslapionumeris"/>
        <w:noProof/>
      </w:rPr>
      <w:t>3</w:t>
    </w:r>
    <w:r>
      <w:rPr>
        <w:rStyle w:val="Puslapionumeris"/>
      </w:rPr>
      <w:fldChar w:fldCharType="end"/>
    </w:r>
  </w:p>
  <w:p w:rsidR="00DE4EB2" w:rsidRDefault="00DE4EB2" w:rsidP="00DB0192">
    <w:pPr>
      <w:pStyle w:val="Antrats"/>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964" w:rsidRDefault="00F74A87">
    <w:pPr>
      <w:pStyle w:val="Antrats"/>
      <w:jc w:val="center"/>
    </w:pPr>
    <w:r>
      <w:fldChar w:fldCharType="begin"/>
    </w:r>
    <w:r>
      <w:instrText xml:space="preserve"> PAGE   \* MERGEFORMAT </w:instrText>
    </w:r>
    <w:r>
      <w:fldChar w:fldCharType="separate"/>
    </w:r>
    <w:r w:rsidR="00107D6F">
      <w:rPr>
        <w:noProof/>
      </w:rPr>
      <w:t>2</w:t>
    </w:r>
    <w:r>
      <w:rPr>
        <w:noProof/>
      </w:rPr>
      <w:fldChar w:fldCharType="end"/>
    </w:r>
  </w:p>
  <w:p w:rsidR="00DE4EB2" w:rsidRDefault="00DE4EB2" w:rsidP="00DB0192">
    <w:pPr>
      <w:pStyle w:val="Antrats"/>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F482D"/>
    <w:multiLevelType w:val="hybridMultilevel"/>
    <w:tmpl w:val="46A0EEE4"/>
    <w:lvl w:ilvl="0" w:tplc="3A645AA0">
      <w:start w:val="1"/>
      <w:numFmt w:val="upp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nsid w:val="062032CE"/>
    <w:multiLevelType w:val="hybridMultilevel"/>
    <w:tmpl w:val="8BC6C71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DFC070C"/>
    <w:multiLevelType w:val="hybridMultilevel"/>
    <w:tmpl w:val="65EA3240"/>
    <w:lvl w:ilvl="0" w:tplc="842ADED0">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nsid w:val="23E83D86"/>
    <w:multiLevelType w:val="hybridMultilevel"/>
    <w:tmpl w:val="8E5259FA"/>
    <w:lvl w:ilvl="0" w:tplc="F18E8152">
      <w:start w:val="1"/>
      <w:numFmt w:val="upperRoman"/>
      <w:lvlText w:val="%1."/>
      <w:lvlJc w:val="left"/>
      <w:pPr>
        <w:ind w:left="1440" w:hanging="72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nsid w:val="7D765A32"/>
    <w:multiLevelType w:val="hybridMultilevel"/>
    <w:tmpl w:val="25B4E4A6"/>
    <w:lvl w:ilvl="0" w:tplc="FF82BCA2">
      <w:start w:val="1"/>
      <w:numFmt w:val="upperLetter"/>
      <w:lvlText w:val="%1."/>
      <w:lvlJc w:val="left"/>
      <w:pPr>
        <w:ind w:left="1152" w:hanging="432"/>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5"/>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B4E"/>
    <w:rsid w:val="000015DC"/>
    <w:rsid w:val="00001F31"/>
    <w:rsid w:val="00004B19"/>
    <w:rsid w:val="00006F51"/>
    <w:rsid w:val="00015637"/>
    <w:rsid w:val="000271DB"/>
    <w:rsid w:val="000426C5"/>
    <w:rsid w:val="000447A1"/>
    <w:rsid w:val="0004529A"/>
    <w:rsid w:val="00053F31"/>
    <w:rsid w:val="000561DA"/>
    <w:rsid w:val="00057E10"/>
    <w:rsid w:val="00062D17"/>
    <w:rsid w:val="000716B3"/>
    <w:rsid w:val="00076890"/>
    <w:rsid w:val="000808CC"/>
    <w:rsid w:val="00083DEA"/>
    <w:rsid w:val="0008583D"/>
    <w:rsid w:val="00087577"/>
    <w:rsid w:val="000A1B3B"/>
    <w:rsid w:val="000A5E16"/>
    <w:rsid w:val="000A6D4B"/>
    <w:rsid w:val="000B2C30"/>
    <w:rsid w:val="000D1347"/>
    <w:rsid w:val="000E1899"/>
    <w:rsid w:val="000E7727"/>
    <w:rsid w:val="001057D4"/>
    <w:rsid w:val="00107D6F"/>
    <w:rsid w:val="00121FD9"/>
    <w:rsid w:val="001426DF"/>
    <w:rsid w:val="00151AD8"/>
    <w:rsid w:val="00166B45"/>
    <w:rsid w:val="00175E4A"/>
    <w:rsid w:val="00186540"/>
    <w:rsid w:val="00187961"/>
    <w:rsid w:val="001A571D"/>
    <w:rsid w:val="001B006F"/>
    <w:rsid w:val="001D0D39"/>
    <w:rsid w:val="001E2BA0"/>
    <w:rsid w:val="0020331F"/>
    <w:rsid w:val="0021018C"/>
    <w:rsid w:val="00215AF3"/>
    <w:rsid w:val="00216978"/>
    <w:rsid w:val="0022601D"/>
    <w:rsid w:val="002418DA"/>
    <w:rsid w:val="00247D4E"/>
    <w:rsid w:val="0025057E"/>
    <w:rsid w:val="00251D6C"/>
    <w:rsid w:val="00256476"/>
    <w:rsid w:val="00257AB3"/>
    <w:rsid w:val="00276DBF"/>
    <w:rsid w:val="00286583"/>
    <w:rsid w:val="002908E9"/>
    <w:rsid w:val="00292B5E"/>
    <w:rsid w:val="002A0913"/>
    <w:rsid w:val="002B2DA4"/>
    <w:rsid w:val="002C4AE9"/>
    <w:rsid w:val="002C7171"/>
    <w:rsid w:val="002C787E"/>
    <w:rsid w:val="002E6576"/>
    <w:rsid w:val="002F059D"/>
    <w:rsid w:val="002F6E53"/>
    <w:rsid w:val="00307B67"/>
    <w:rsid w:val="0031631A"/>
    <w:rsid w:val="0032687F"/>
    <w:rsid w:val="00332A50"/>
    <w:rsid w:val="00341681"/>
    <w:rsid w:val="003466D6"/>
    <w:rsid w:val="003711D3"/>
    <w:rsid w:val="0038147D"/>
    <w:rsid w:val="003868BA"/>
    <w:rsid w:val="003B32EC"/>
    <w:rsid w:val="003B4E38"/>
    <w:rsid w:val="003B79FC"/>
    <w:rsid w:val="003C0082"/>
    <w:rsid w:val="003C37DC"/>
    <w:rsid w:val="003D1632"/>
    <w:rsid w:val="003D327C"/>
    <w:rsid w:val="003D493A"/>
    <w:rsid w:val="003D5E1E"/>
    <w:rsid w:val="003F4693"/>
    <w:rsid w:val="003F4C63"/>
    <w:rsid w:val="00400030"/>
    <w:rsid w:val="00417A0F"/>
    <w:rsid w:val="004250A4"/>
    <w:rsid w:val="00440AE9"/>
    <w:rsid w:val="00450191"/>
    <w:rsid w:val="004508AD"/>
    <w:rsid w:val="00450D91"/>
    <w:rsid w:val="00470F38"/>
    <w:rsid w:val="00474B4F"/>
    <w:rsid w:val="00477616"/>
    <w:rsid w:val="00480D77"/>
    <w:rsid w:val="004837AA"/>
    <w:rsid w:val="004A225B"/>
    <w:rsid w:val="004C7F3A"/>
    <w:rsid w:val="004D1DA4"/>
    <w:rsid w:val="004E1BF7"/>
    <w:rsid w:val="004E2D3A"/>
    <w:rsid w:val="004E5BC8"/>
    <w:rsid w:val="004E7A90"/>
    <w:rsid w:val="004F21E1"/>
    <w:rsid w:val="004F4380"/>
    <w:rsid w:val="00504044"/>
    <w:rsid w:val="0050581A"/>
    <w:rsid w:val="00507014"/>
    <w:rsid w:val="00515703"/>
    <w:rsid w:val="0052002A"/>
    <w:rsid w:val="0052463E"/>
    <w:rsid w:val="005276F2"/>
    <w:rsid w:val="00541D63"/>
    <w:rsid w:val="00543091"/>
    <w:rsid w:val="005574DC"/>
    <w:rsid w:val="0057091F"/>
    <w:rsid w:val="005776E3"/>
    <w:rsid w:val="005A56A8"/>
    <w:rsid w:val="005C12EC"/>
    <w:rsid w:val="005C481D"/>
    <w:rsid w:val="005C5EA6"/>
    <w:rsid w:val="005D41E1"/>
    <w:rsid w:val="005E02B8"/>
    <w:rsid w:val="005E2DEB"/>
    <w:rsid w:val="005E72AF"/>
    <w:rsid w:val="005F2FAC"/>
    <w:rsid w:val="005F4168"/>
    <w:rsid w:val="005F4BA9"/>
    <w:rsid w:val="005F623C"/>
    <w:rsid w:val="005F794E"/>
    <w:rsid w:val="00603255"/>
    <w:rsid w:val="00607FC1"/>
    <w:rsid w:val="00611F9A"/>
    <w:rsid w:val="00624452"/>
    <w:rsid w:val="00627C94"/>
    <w:rsid w:val="0064134F"/>
    <w:rsid w:val="00644D34"/>
    <w:rsid w:val="006505B0"/>
    <w:rsid w:val="006557A8"/>
    <w:rsid w:val="00664D6A"/>
    <w:rsid w:val="00666F90"/>
    <w:rsid w:val="00683A05"/>
    <w:rsid w:val="00684367"/>
    <w:rsid w:val="00685093"/>
    <w:rsid w:val="006914B6"/>
    <w:rsid w:val="00697ECD"/>
    <w:rsid w:val="006A5168"/>
    <w:rsid w:val="006A6992"/>
    <w:rsid w:val="006B0532"/>
    <w:rsid w:val="006B05E9"/>
    <w:rsid w:val="006B12F6"/>
    <w:rsid w:val="006B5359"/>
    <w:rsid w:val="006C1899"/>
    <w:rsid w:val="006C577F"/>
    <w:rsid w:val="006E0607"/>
    <w:rsid w:val="006F2019"/>
    <w:rsid w:val="006F4F0F"/>
    <w:rsid w:val="006F7963"/>
    <w:rsid w:val="00700C1B"/>
    <w:rsid w:val="00724777"/>
    <w:rsid w:val="007473A9"/>
    <w:rsid w:val="007536F3"/>
    <w:rsid w:val="00762092"/>
    <w:rsid w:val="007731AA"/>
    <w:rsid w:val="00783E9E"/>
    <w:rsid w:val="00794239"/>
    <w:rsid w:val="007A1549"/>
    <w:rsid w:val="007A2B09"/>
    <w:rsid w:val="007A48AC"/>
    <w:rsid w:val="007B3250"/>
    <w:rsid w:val="007C1D18"/>
    <w:rsid w:val="007C36F3"/>
    <w:rsid w:val="007D04D0"/>
    <w:rsid w:val="007D6660"/>
    <w:rsid w:val="007E709E"/>
    <w:rsid w:val="007F4252"/>
    <w:rsid w:val="007F63B2"/>
    <w:rsid w:val="00801B1F"/>
    <w:rsid w:val="008136F2"/>
    <w:rsid w:val="00826D57"/>
    <w:rsid w:val="008309BA"/>
    <w:rsid w:val="00843808"/>
    <w:rsid w:val="00843D41"/>
    <w:rsid w:val="00845964"/>
    <w:rsid w:val="00846672"/>
    <w:rsid w:val="0085537B"/>
    <w:rsid w:val="008608CA"/>
    <w:rsid w:val="008773F8"/>
    <w:rsid w:val="00877A15"/>
    <w:rsid w:val="008853E0"/>
    <w:rsid w:val="008A0DC8"/>
    <w:rsid w:val="008A2994"/>
    <w:rsid w:val="008B4F21"/>
    <w:rsid w:val="008D2992"/>
    <w:rsid w:val="008E1B4E"/>
    <w:rsid w:val="008E24AD"/>
    <w:rsid w:val="008E3A7E"/>
    <w:rsid w:val="008E681C"/>
    <w:rsid w:val="008E693F"/>
    <w:rsid w:val="008F1EDE"/>
    <w:rsid w:val="008F38C0"/>
    <w:rsid w:val="00903083"/>
    <w:rsid w:val="009140CF"/>
    <w:rsid w:val="009174BB"/>
    <w:rsid w:val="0094266B"/>
    <w:rsid w:val="00944DE6"/>
    <w:rsid w:val="00944E1C"/>
    <w:rsid w:val="009512CD"/>
    <w:rsid w:val="009555CB"/>
    <w:rsid w:val="00955BD2"/>
    <w:rsid w:val="0096094E"/>
    <w:rsid w:val="00960E4E"/>
    <w:rsid w:val="00996693"/>
    <w:rsid w:val="009A1FC5"/>
    <w:rsid w:val="009A4242"/>
    <w:rsid w:val="009A508D"/>
    <w:rsid w:val="009C01EC"/>
    <w:rsid w:val="009C1793"/>
    <w:rsid w:val="009C2954"/>
    <w:rsid w:val="009C2F4C"/>
    <w:rsid w:val="009C4B56"/>
    <w:rsid w:val="009D52AD"/>
    <w:rsid w:val="009D52EA"/>
    <w:rsid w:val="009E0DBE"/>
    <w:rsid w:val="009E77B6"/>
    <w:rsid w:val="009F0ABF"/>
    <w:rsid w:val="009F560F"/>
    <w:rsid w:val="009F7BBF"/>
    <w:rsid w:val="00A07039"/>
    <w:rsid w:val="00A1582A"/>
    <w:rsid w:val="00A16C7F"/>
    <w:rsid w:val="00A321F0"/>
    <w:rsid w:val="00A56B2D"/>
    <w:rsid w:val="00A70F68"/>
    <w:rsid w:val="00A72260"/>
    <w:rsid w:val="00A86BE7"/>
    <w:rsid w:val="00A92B2C"/>
    <w:rsid w:val="00AA01D0"/>
    <w:rsid w:val="00AB7315"/>
    <w:rsid w:val="00AD1213"/>
    <w:rsid w:val="00AD2B80"/>
    <w:rsid w:val="00AD65FF"/>
    <w:rsid w:val="00AE5F63"/>
    <w:rsid w:val="00AF3734"/>
    <w:rsid w:val="00AF5372"/>
    <w:rsid w:val="00B015D1"/>
    <w:rsid w:val="00B12D8F"/>
    <w:rsid w:val="00B23946"/>
    <w:rsid w:val="00B25A4C"/>
    <w:rsid w:val="00B26DFD"/>
    <w:rsid w:val="00B26FD1"/>
    <w:rsid w:val="00B31575"/>
    <w:rsid w:val="00B33F0C"/>
    <w:rsid w:val="00B379EB"/>
    <w:rsid w:val="00B43A84"/>
    <w:rsid w:val="00B45A2A"/>
    <w:rsid w:val="00B62A20"/>
    <w:rsid w:val="00B657B3"/>
    <w:rsid w:val="00B72249"/>
    <w:rsid w:val="00B7635E"/>
    <w:rsid w:val="00B83099"/>
    <w:rsid w:val="00B96140"/>
    <w:rsid w:val="00BB0430"/>
    <w:rsid w:val="00BB3F7D"/>
    <w:rsid w:val="00BC0175"/>
    <w:rsid w:val="00BE083E"/>
    <w:rsid w:val="00BE2F6F"/>
    <w:rsid w:val="00BE3A01"/>
    <w:rsid w:val="00BF17F0"/>
    <w:rsid w:val="00BF5420"/>
    <w:rsid w:val="00BF6151"/>
    <w:rsid w:val="00C06848"/>
    <w:rsid w:val="00C1096D"/>
    <w:rsid w:val="00C1361F"/>
    <w:rsid w:val="00C3200D"/>
    <w:rsid w:val="00C477D6"/>
    <w:rsid w:val="00C508F1"/>
    <w:rsid w:val="00C54006"/>
    <w:rsid w:val="00C70B5B"/>
    <w:rsid w:val="00C82D6C"/>
    <w:rsid w:val="00C977C6"/>
    <w:rsid w:val="00CB13F1"/>
    <w:rsid w:val="00CC11AB"/>
    <w:rsid w:val="00CE201B"/>
    <w:rsid w:val="00CE647D"/>
    <w:rsid w:val="00CF271B"/>
    <w:rsid w:val="00CF28FE"/>
    <w:rsid w:val="00D06D24"/>
    <w:rsid w:val="00D43A35"/>
    <w:rsid w:val="00D66952"/>
    <w:rsid w:val="00D67ED3"/>
    <w:rsid w:val="00D71C2E"/>
    <w:rsid w:val="00D72D68"/>
    <w:rsid w:val="00D803BA"/>
    <w:rsid w:val="00D84C31"/>
    <w:rsid w:val="00D92372"/>
    <w:rsid w:val="00D95612"/>
    <w:rsid w:val="00DB0192"/>
    <w:rsid w:val="00DC0E7D"/>
    <w:rsid w:val="00DE4EB2"/>
    <w:rsid w:val="00DF2BB6"/>
    <w:rsid w:val="00DF53E8"/>
    <w:rsid w:val="00DF7598"/>
    <w:rsid w:val="00E00CA3"/>
    <w:rsid w:val="00E16298"/>
    <w:rsid w:val="00E16ED0"/>
    <w:rsid w:val="00E20C4C"/>
    <w:rsid w:val="00E215F8"/>
    <w:rsid w:val="00E2237A"/>
    <w:rsid w:val="00E37B3A"/>
    <w:rsid w:val="00E673FE"/>
    <w:rsid w:val="00E807E3"/>
    <w:rsid w:val="00E84117"/>
    <w:rsid w:val="00E86683"/>
    <w:rsid w:val="00E94845"/>
    <w:rsid w:val="00EA241D"/>
    <w:rsid w:val="00EA3AAB"/>
    <w:rsid w:val="00EB2F6B"/>
    <w:rsid w:val="00EC15D8"/>
    <w:rsid w:val="00EC48BA"/>
    <w:rsid w:val="00EC7FF3"/>
    <w:rsid w:val="00ED5E36"/>
    <w:rsid w:val="00EE00B5"/>
    <w:rsid w:val="00EE1698"/>
    <w:rsid w:val="00EE71B4"/>
    <w:rsid w:val="00EE7276"/>
    <w:rsid w:val="00EF0872"/>
    <w:rsid w:val="00F002FD"/>
    <w:rsid w:val="00F0434B"/>
    <w:rsid w:val="00F12EB5"/>
    <w:rsid w:val="00F20194"/>
    <w:rsid w:val="00F26B6B"/>
    <w:rsid w:val="00F32EA5"/>
    <w:rsid w:val="00F43A3B"/>
    <w:rsid w:val="00F44152"/>
    <w:rsid w:val="00F44BA6"/>
    <w:rsid w:val="00F44F13"/>
    <w:rsid w:val="00F51931"/>
    <w:rsid w:val="00F74A87"/>
    <w:rsid w:val="00F80B0C"/>
    <w:rsid w:val="00F828B9"/>
    <w:rsid w:val="00F92E1D"/>
    <w:rsid w:val="00F95D2D"/>
    <w:rsid w:val="00FB0CD0"/>
    <w:rsid w:val="00FC682A"/>
    <w:rsid w:val="00FC69B0"/>
    <w:rsid w:val="00FF27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A1FC5"/>
    <w:rPr>
      <w:sz w:val="24"/>
      <w:szCs w:val="24"/>
      <w:lang w:val="en-GB" w:eastAsia="en-US"/>
    </w:rPr>
  </w:style>
  <w:style w:type="paragraph" w:styleId="Antrat1">
    <w:name w:val="heading 1"/>
    <w:basedOn w:val="prastasis"/>
    <w:next w:val="prastasis"/>
    <w:qFormat/>
    <w:rsid w:val="009A1FC5"/>
    <w:pPr>
      <w:keepNext/>
      <w:jc w:val="center"/>
      <w:outlineLvl w:val="0"/>
    </w:pPr>
    <w:rPr>
      <w:b/>
      <w:bCs/>
      <w:sz w:val="32"/>
      <w:lang w:val="lt-LT"/>
    </w:rPr>
  </w:style>
  <w:style w:type="paragraph" w:styleId="Antrat2">
    <w:name w:val="heading 2"/>
    <w:basedOn w:val="prastasis"/>
    <w:next w:val="prastasis"/>
    <w:qFormat/>
    <w:rsid w:val="009A1FC5"/>
    <w:pPr>
      <w:keepNext/>
      <w:jc w:val="center"/>
      <w:outlineLvl w:val="1"/>
    </w:pPr>
    <w:rPr>
      <w:sz w:val="28"/>
      <w:lang w:val="lt-LT"/>
    </w:rPr>
  </w:style>
  <w:style w:type="paragraph" w:styleId="Antrat3">
    <w:name w:val="heading 3"/>
    <w:basedOn w:val="prastasis"/>
    <w:next w:val="prastasis"/>
    <w:qFormat/>
    <w:rsid w:val="009A1FC5"/>
    <w:pPr>
      <w:keepNext/>
      <w:jc w:val="center"/>
      <w:outlineLvl w:val="2"/>
    </w:pPr>
    <w:rPr>
      <w:sz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9A1FC5"/>
    <w:pPr>
      <w:tabs>
        <w:tab w:val="center" w:pos="4153"/>
        <w:tab w:val="right" w:pos="8306"/>
      </w:tabs>
    </w:pPr>
  </w:style>
  <w:style w:type="character" w:styleId="Puslapionumeris">
    <w:name w:val="page number"/>
    <w:basedOn w:val="Numatytasispastraiposriftas"/>
    <w:rsid w:val="009A1FC5"/>
  </w:style>
  <w:style w:type="paragraph" w:styleId="Porat">
    <w:name w:val="footer"/>
    <w:basedOn w:val="prastasis"/>
    <w:rsid w:val="009A1FC5"/>
    <w:pPr>
      <w:tabs>
        <w:tab w:val="center" w:pos="4153"/>
        <w:tab w:val="right" w:pos="8306"/>
      </w:tabs>
    </w:pPr>
  </w:style>
  <w:style w:type="paragraph" w:styleId="Pagrindinistekstas">
    <w:name w:val="Body Text"/>
    <w:basedOn w:val="prastasis"/>
    <w:link w:val="PagrindinistekstasDiagrama"/>
    <w:rsid w:val="009A1FC5"/>
    <w:pPr>
      <w:jc w:val="both"/>
    </w:pPr>
    <w:rPr>
      <w:lang w:val="lt-LT"/>
    </w:rPr>
  </w:style>
  <w:style w:type="character" w:customStyle="1" w:styleId="AntratsDiagrama">
    <w:name w:val="Antraštės Diagrama"/>
    <w:basedOn w:val="Numatytasispastraiposriftas"/>
    <w:link w:val="Antrats"/>
    <w:uiPriority w:val="99"/>
    <w:rsid w:val="00845964"/>
    <w:rPr>
      <w:sz w:val="24"/>
      <w:szCs w:val="24"/>
      <w:lang w:val="en-GB" w:eastAsia="en-US"/>
    </w:rPr>
  </w:style>
  <w:style w:type="paragraph" w:styleId="Debesliotekstas">
    <w:name w:val="Balloon Text"/>
    <w:basedOn w:val="prastasis"/>
    <w:link w:val="DebesliotekstasDiagrama"/>
    <w:rsid w:val="00BC0175"/>
    <w:rPr>
      <w:rFonts w:ascii="Tahoma" w:hAnsi="Tahoma" w:cs="Tahoma"/>
      <w:sz w:val="16"/>
      <w:szCs w:val="16"/>
    </w:rPr>
  </w:style>
  <w:style w:type="character" w:customStyle="1" w:styleId="DebesliotekstasDiagrama">
    <w:name w:val="Debesėlio tekstas Diagrama"/>
    <w:basedOn w:val="Numatytasispastraiposriftas"/>
    <w:link w:val="Debesliotekstas"/>
    <w:rsid w:val="00BC0175"/>
    <w:rPr>
      <w:rFonts w:ascii="Tahoma" w:hAnsi="Tahoma" w:cs="Tahoma"/>
      <w:sz w:val="16"/>
      <w:szCs w:val="16"/>
      <w:lang w:val="en-GB" w:eastAsia="en-US"/>
    </w:rPr>
  </w:style>
  <w:style w:type="character" w:styleId="Hipersaitas">
    <w:name w:val="Hyperlink"/>
    <w:basedOn w:val="Numatytasispastraiposriftas"/>
    <w:uiPriority w:val="99"/>
    <w:unhideWhenUsed/>
    <w:rsid w:val="003D493A"/>
    <w:rPr>
      <w:color w:val="0000FF"/>
      <w:u w:val="single"/>
    </w:rPr>
  </w:style>
  <w:style w:type="paragraph" w:styleId="prastasistinklapis">
    <w:name w:val="Normal (Web)"/>
    <w:basedOn w:val="prastasis"/>
    <w:uiPriority w:val="99"/>
    <w:unhideWhenUsed/>
    <w:rsid w:val="003D493A"/>
    <w:pPr>
      <w:spacing w:before="100" w:beforeAutospacing="1" w:after="100" w:afterAutospacing="1"/>
    </w:pPr>
    <w:rPr>
      <w:lang w:val="en-US"/>
    </w:rPr>
  </w:style>
  <w:style w:type="paragraph" w:styleId="Sraopastraipa">
    <w:name w:val="List Paragraph"/>
    <w:basedOn w:val="prastasis"/>
    <w:uiPriority w:val="34"/>
    <w:qFormat/>
    <w:rsid w:val="009174BB"/>
    <w:pPr>
      <w:ind w:left="720"/>
      <w:contextualSpacing/>
    </w:pPr>
  </w:style>
  <w:style w:type="paragraph" w:styleId="HTMLiankstoformatuotas">
    <w:name w:val="HTML Preformatted"/>
    <w:basedOn w:val="prastasis"/>
    <w:link w:val="HTMLiankstoformatuotasDiagrama"/>
    <w:rsid w:val="00210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rsid w:val="0021018C"/>
    <w:rPr>
      <w:rFonts w:ascii="Courier New" w:hAnsi="Courier New" w:cs="Courier New"/>
      <w:lang w:val="en-US" w:eastAsia="en-US"/>
    </w:rPr>
  </w:style>
  <w:style w:type="character" w:customStyle="1" w:styleId="PagrindinistekstasDiagrama">
    <w:name w:val="Pagrindinis tekstas Diagrama"/>
    <w:basedOn w:val="Numatytasispastraiposriftas"/>
    <w:link w:val="Pagrindinistekstas"/>
    <w:rsid w:val="0021018C"/>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A1FC5"/>
    <w:rPr>
      <w:sz w:val="24"/>
      <w:szCs w:val="24"/>
      <w:lang w:val="en-GB" w:eastAsia="en-US"/>
    </w:rPr>
  </w:style>
  <w:style w:type="paragraph" w:styleId="Antrat1">
    <w:name w:val="heading 1"/>
    <w:basedOn w:val="prastasis"/>
    <w:next w:val="prastasis"/>
    <w:qFormat/>
    <w:rsid w:val="009A1FC5"/>
    <w:pPr>
      <w:keepNext/>
      <w:jc w:val="center"/>
      <w:outlineLvl w:val="0"/>
    </w:pPr>
    <w:rPr>
      <w:b/>
      <w:bCs/>
      <w:sz w:val="32"/>
      <w:lang w:val="lt-LT"/>
    </w:rPr>
  </w:style>
  <w:style w:type="paragraph" w:styleId="Antrat2">
    <w:name w:val="heading 2"/>
    <w:basedOn w:val="prastasis"/>
    <w:next w:val="prastasis"/>
    <w:qFormat/>
    <w:rsid w:val="009A1FC5"/>
    <w:pPr>
      <w:keepNext/>
      <w:jc w:val="center"/>
      <w:outlineLvl w:val="1"/>
    </w:pPr>
    <w:rPr>
      <w:sz w:val="28"/>
      <w:lang w:val="lt-LT"/>
    </w:rPr>
  </w:style>
  <w:style w:type="paragraph" w:styleId="Antrat3">
    <w:name w:val="heading 3"/>
    <w:basedOn w:val="prastasis"/>
    <w:next w:val="prastasis"/>
    <w:qFormat/>
    <w:rsid w:val="009A1FC5"/>
    <w:pPr>
      <w:keepNext/>
      <w:jc w:val="center"/>
      <w:outlineLvl w:val="2"/>
    </w:pPr>
    <w:rPr>
      <w:sz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9A1FC5"/>
    <w:pPr>
      <w:tabs>
        <w:tab w:val="center" w:pos="4153"/>
        <w:tab w:val="right" w:pos="8306"/>
      </w:tabs>
    </w:pPr>
  </w:style>
  <w:style w:type="character" w:styleId="Puslapionumeris">
    <w:name w:val="page number"/>
    <w:basedOn w:val="Numatytasispastraiposriftas"/>
    <w:rsid w:val="009A1FC5"/>
  </w:style>
  <w:style w:type="paragraph" w:styleId="Porat">
    <w:name w:val="footer"/>
    <w:basedOn w:val="prastasis"/>
    <w:rsid w:val="009A1FC5"/>
    <w:pPr>
      <w:tabs>
        <w:tab w:val="center" w:pos="4153"/>
        <w:tab w:val="right" w:pos="8306"/>
      </w:tabs>
    </w:pPr>
  </w:style>
  <w:style w:type="paragraph" w:styleId="Pagrindinistekstas">
    <w:name w:val="Body Text"/>
    <w:basedOn w:val="prastasis"/>
    <w:link w:val="PagrindinistekstasDiagrama"/>
    <w:rsid w:val="009A1FC5"/>
    <w:pPr>
      <w:jc w:val="both"/>
    </w:pPr>
    <w:rPr>
      <w:lang w:val="lt-LT"/>
    </w:rPr>
  </w:style>
  <w:style w:type="character" w:customStyle="1" w:styleId="AntratsDiagrama">
    <w:name w:val="Antraštės Diagrama"/>
    <w:basedOn w:val="Numatytasispastraiposriftas"/>
    <w:link w:val="Antrats"/>
    <w:uiPriority w:val="99"/>
    <w:rsid w:val="00845964"/>
    <w:rPr>
      <w:sz w:val="24"/>
      <w:szCs w:val="24"/>
      <w:lang w:val="en-GB" w:eastAsia="en-US"/>
    </w:rPr>
  </w:style>
  <w:style w:type="paragraph" w:styleId="Debesliotekstas">
    <w:name w:val="Balloon Text"/>
    <w:basedOn w:val="prastasis"/>
    <w:link w:val="DebesliotekstasDiagrama"/>
    <w:rsid w:val="00BC0175"/>
    <w:rPr>
      <w:rFonts w:ascii="Tahoma" w:hAnsi="Tahoma" w:cs="Tahoma"/>
      <w:sz w:val="16"/>
      <w:szCs w:val="16"/>
    </w:rPr>
  </w:style>
  <w:style w:type="character" w:customStyle="1" w:styleId="DebesliotekstasDiagrama">
    <w:name w:val="Debesėlio tekstas Diagrama"/>
    <w:basedOn w:val="Numatytasispastraiposriftas"/>
    <w:link w:val="Debesliotekstas"/>
    <w:rsid w:val="00BC0175"/>
    <w:rPr>
      <w:rFonts w:ascii="Tahoma" w:hAnsi="Tahoma" w:cs="Tahoma"/>
      <w:sz w:val="16"/>
      <w:szCs w:val="16"/>
      <w:lang w:val="en-GB" w:eastAsia="en-US"/>
    </w:rPr>
  </w:style>
  <w:style w:type="character" w:styleId="Hipersaitas">
    <w:name w:val="Hyperlink"/>
    <w:basedOn w:val="Numatytasispastraiposriftas"/>
    <w:uiPriority w:val="99"/>
    <w:unhideWhenUsed/>
    <w:rsid w:val="003D493A"/>
    <w:rPr>
      <w:color w:val="0000FF"/>
      <w:u w:val="single"/>
    </w:rPr>
  </w:style>
  <w:style w:type="paragraph" w:styleId="prastasistinklapis">
    <w:name w:val="Normal (Web)"/>
    <w:basedOn w:val="prastasis"/>
    <w:uiPriority w:val="99"/>
    <w:unhideWhenUsed/>
    <w:rsid w:val="003D493A"/>
    <w:pPr>
      <w:spacing w:before="100" w:beforeAutospacing="1" w:after="100" w:afterAutospacing="1"/>
    </w:pPr>
    <w:rPr>
      <w:lang w:val="en-US"/>
    </w:rPr>
  </w:style>
  <w:style w:type="paragraph" w:styleId="Sraopastraipa">
    <w:name w:val="List Paragraph"/>
    <w:basedOn w:val="prastasis"/>
    <w:uiPriority w:val="34"/>
    <w:qFormat/>
    <w:rsid w:val="009174BB"/>
    <w:pPr>
      <w:ind w:left="720"/>
      <w:contextualSpacing/>
    </w:pPr>
  </w:style>
  <w:style w:type="paragraph" w:styleId="HTMLiankstoformatuotas">
    <w:name w:val="HTML Preformatted"/>
    <w:basedOn w:val="prastasis"/>
    <w:link w:val="HTMLiankstoformatuotasDiagrama"/>
    <w:rsid w:val="00210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rsid w:val="0021018C"/>
    <w:rPr>
      <w:rFonts w:ascii="Courier New" w:hAnsi="Courier New" w:cs="Courier New"/>
      <w:lang w:val="en-US" w:eastAsia="en-US"/>
    </w:rPr>
  </w:style>
  <w:style w:type="character" w:customStyle="1" w:styleId="PagrindinistekstasDiagrama">
    <w:name w:val="Pagrindinis tekstas Diagrama"/>
    <w:basedOn w:val="Numatytasispastraiposriftas"/>
    <w:link w:val="Pagrindinistekstas"/>
    <w:rsid w:val="0021018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94815">
      <w:bodyDiv w:val="1"/>
      <w:marLeft w:val="0"/>
      <w:marRight w:val="0"/>
      <w:marTop w:val="0"/>
      <w:marBottom w:val="0"/>
      <w:divBdr>
        <w:top w:val="none" w:sz="0" w:space="0" w:color="auto"/>
        <w:left w:val="none" w:sz="0" w:space="0" w:color="auto"/>
        <w:bottom w:val="none" w:sz="0" w:space="0" w:color="auto"/>
        <w:right w:val="none" w:sz="0" w:space="0" w:color="auto"/>
      </w:divBdr>
      <w:divsChild>
        <w:div w:id="488209507">
          <w:marLeft w:val="0"/>
          <w:marRight w:val="0"/>
          <w:marTop w:val="0"/>
          <w:marBottom w:val="0"/>
          <w:divBdr>
            <w:top w:val="none" w:sz="0" w:space="0" w:color="auto"/>
            <w:left w:val="none" w:sz="0" w:space="0" w:color="auto"/>
            <w:bottom w:val="none" w:sz="0" w:space="0" w:color="auto"/>
            <w:right w:val="none" w:sz="0" w:space="0" w:color="auto"/>
          </w:divBdr>
          <w:divsChild>
            <w:div w:id="793133655">
              <w:marLeft w:val="0"/>
              <w:marRight w:val="0"/>
              <w:marTop w:val="0"/>
              <w:marBottom w:val="0"/>
              <w:divBdr>
                <w:top w:val="none" w:sz="0" w:space="0" w:color="auto"/>
                <w:left w:val="none" w:sz="0" w:space="0" w:color="auto"/>
                <w:bottom w:val="none" w:sz="0" w:space="0" w:color="auto"/>
                <w:right w:val="none" w:sz="0" w:space="0" w:color="auto"/>
              </w:divBdr>
              <w:divsChild>
                <w:div w:id="966929249">
                  <w:marLeft w:val="0"/>
                  <w:marRight w:val="0"/>
                  <w:marTop w:val="0"/>
                  <w:marBottom w:val="0"/>
                  <w:divBdr>
                    <w:top w:val="none" w:sz="0" w:space="0" w:color="auto"/>
                    <w:left w:val="none" w:sz="0" w:space="0" w:color="auto"/>
                    <w:bottom w:val="none" w:sz="0" w:space="0" w:color="auto"/>
                    <w:right w:val="none" w:sz="0" w:space="0" w:color="auto"/>
                  </w:divBdr>
                  <w:divsChild>
                    <w:div w:id="445271627">
                      <w:marLeft w:val="0"/>
                      <w:marRight w:val="0"/>
                      <w:marTop w:val="0"/>
                      <w:marBottom w:val="0"/>
                      <w:divBdr>
                        <w:top w:val="none" w:sz="0" w:space="0" w:color="auto"/>
                        <w:left w:val="none" w:sz="0" w:space="0" w:color="auto"/>
                        <w:bottom w:val="none" w:sz="0" w:space="0" w:color="auto"/>
                        <w:right w:val="none" w:sz="0" w:space="0" w:color="auto"/>
                      </w:divBdr>
                      <w:divsChild>
                        <w:div w:id="379086612">
                          <w:marLeft w:val="0"/>
                          <w:marRight w:val="0"/>
                          <w:marTop w:val="0"/>
                          <w:marBottom w:val="0"/>
                          <w:divBdr>
                            <w:top w:val="none" w:sz="0" w:space="0" w:color="auto"/>
                            <w:left w:val="none" w:sz="0" w:space="0" w:color="auto"/>
                            <w:bottom w:val="none" w:sz="0" w:space="0" w:color="auto"/>
                            <w:right w:val="none" w:sz="0" w:space="0" w:color="auto"/>
                          </w:divBdr>
                          <w:divsChild>
                            <w:div w:id="103503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26887">
      <w:bodyDiv w:val="1"/>
      <w:marLeft w:val="0"/>
      <w:marRight w:val="0"/>
      <w:marTop w:val="0"/>
      <w:marBottom w:val="0"/>
      <w:divBdr>
        <w:top w:val="none" w:sz="0" w:space="0" w:color="auto"/>
        <w:left w:val="none" w:sz="0" w:space="0" w:color="auto"/>
        <w:bottom w:val="none" w:sz="0" w:space="0" w:color="auto"/>
        <w:right w:val="none" w:sz="0" w:space="0" w:color="auto"/>
      </w:divBdr>
    </w:div>
    <w:div w:id="418017534">
      <w:bodyDiv w:val="1"/>
      <w:marLeft w:val="0"/>
      <w:marRight w:val="0"/>
      <w:marTop w:val="0"/>
      <w:marBottom w:val="0"/>
      <w:divBdr>
        <w:top w:val="none" w:sz="0" w:space="0" w:color="auto"/>
        <w:left w:val="none" w:sz="0" w:space="0" w:color="auto"/>
        <w:bottom w:val="none" w:sz="0" w:space="0" w:color="auto"/>
        <w:right w:val="none" w:sz="0" w:space="0" w:color="auto"/>
      </w:divBdr>
    </w:div>
    <w:div w:id="1181163509">
      <w:bodyDiv w:val="1"/>
      <w:marLeft w:val="0"/>
      <w:marRight w:val="0"/>
      <w:marTop w:val="0"/>
      <w:marBottom w:val="0"/>
      <w:divBdr>
        <w:top w:val="none" w:sz="0" w:space="0" w:color="auto"/>
        <w:left w:val="none" w:sz="0" w:space="0" w:color="auto"/>
        <w:bottom w:val="none" w:sz="0" w:space="0" w:color="auto"/>
        <w:right w:val="none" w:sz="0" w:space="0" w:color="auto"/>
      </w:divBdr>
    </w:div>
    <w:div w:id="1787457185">
      <w:bodyDiv w:val="1"/>
      <w:marLeft w:val="0"/>
      <w:marRight w:val="0"/>
      <w:marTop w:val="0"/>
      <w:marBottom w:val="0"/>
      <w:divBdr>
        <w:top w:val="none" w:sz="0" w:space="0" w:color="auto"/>
        <w:left w:val="none" w:sz="0" w:space="0" w:color="auto"/>
        <w:bottom w:val="none" w:sz="0" w:space="0" w:color="auto"/>
        <w:right w:val="none" w:sz="0" w:space="0" w:color="auto"/>
      </w:divBdr>
    </w:div>
    <w:div w:id="1904489493">
      <w:bodyDiv w:val="1"/>
      <w:marLeft w:val="0"/>
      <w:marRight w:val="0"/>
      <w:marTop w:val="0"/>
      <w:marBottom w:val="0"/>
      <w:divBdr>
        <w:top w:val="none" w:sz="0" w:space="0" w:color="auto"/>
        <w:left w:val="none" w:sz="0" w:space="0" w:color="auto"/>
        <w:bottom w:val="none" w:sz="0" w:space="0" w:color="auto"/>
        <w:right w:val="none" w:sz="0" w:space="0" w:color="auto"/>
      </w:divBdr>
    </w:div>
    <w:div w:id="2004501179">
      <w:bodyDiv w:val="1"/>
      <w:marLeft w:val="142"/>
      <w:marRight w:val="142"/>
      <w:marTop w:val="0"/>
      <w:marBottom w:val="0"/>
      <w:divBdr>
        <w:top w:val="none" w:sz="0" w:space="0" w:color="auto"/>
        <w:left w:val="none" w:sz="0" w:space="0" w:color="auto"/>
        <w:bottom w:val="none" w:sz="0" w:space="0" w:color="auto"/>
        <w:right w:val="none" w:sz="0" w:space="0" w:color="auto"/>
      </w:divBdr>
      <w:divsChild>
        <w:div w:id="1624380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720897-D1D5-4475-A984-A59610494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2156</Words>
  <Characters>13589</Characters>
  <Application>Microsoft Office Word</Application>
  <DocSecurity>0</DocSecurity>
  <Lines>113</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Kasacinės instancijos teismo pranešėjas</vt:lpstr>
      <vt:lpstr>Kasacinės instancijos teismo pranešėjas</vt:lpstr>
    </vt:vector>
  </TitlesOfParts>
  <Company>LAT</Company>
  <LinksUpToDate>false</LinksUpToDate>
  <CharactersWithSpaces>15714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Kasacinės instancijos teismo pranešėjas</dc:title>
  <dc:creator>Danguole</dc:creator>
  <cp:lastModifiedBy>Alfreda Jasiukaitiene</cp:lastModifiedBy>
  <cp:revision>30</cp:revision>
  <cp:lastPrinted>2016-01-04T12:57:00Z</cp:lastPrinted>
  <dcterms:created xsi:type="dcterms:W3CDTF">2015-11-12T10:59:00Z</dcterms:created>
  <dcterms:modified xsi:type="dcterms:W3CDTF">2016-01-05T14:42:00Z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b7f9d88db54f45d297c13cedfe49f2ba201601051434225">
    <vt:lpwstr>k9K6ngRRqZ2x+YY48leOt/x/1gM=</vt:lpwstr>
  </property>
</Properties>
</file>