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53" w:rsidRPr="007E7DB7" w:rsidRDefault="009F7953" w:rsidP="009F7953">
      <w:pPr>
        <w:pStyle w:val="Antrat3"/>
        <w:spacing w:line="240" w:lineRule="auto"/>
        <w:ind w:left="5245"/>
        <w:jc w:val="both"/>
        <w:rPr>
          <w:rFonts w:eastAsia="Calibri"/>
          <w:sz w:val="24"/>
          <w:u w:val="none"/>
        </w:rPr>
      </w:pPr>
      <w:r w:rsidRPr="007E7DB7">
        <w:rPr>
          <w:rFonts w:eastAsia="Calibri"/>
          <w:sz w:val="24"/>
          <w:u w:val="none"/>
        </w:rPr>
        <w:t>Civilinė byla Nr. 2-977-514/2019</w:t>
      </w:r>
    </w:p>
    <w:p w:rsidR="009F7953" w:rsidRPr="007E7DB7" w:rsidRDefault="009F7953" w:rsidP="009F7953">
      <w:pPr>
        <w:ind w:left="5245"/>
        <w:rPr>
          <w:lang w:val="lt-LT"/>
        </w:rPr>
      </w:pPr>
      <w:r w:rsidRPr="007E7DB7">
        <w:rPr>
          <w:lang w:val="lt-LT"/>
        </w:rPr>
        <w:t>Teisminio proceso Nr. 2-33-3-00039-2019-5</w:t>
      </w:r>
    </w:p>
    <w:p w:rsidR="009F7953" w:rsidRPr="007E7DB7" w:rsidRDefault="009F7953" w:rsidP="009F7953">
      <w:pPr>
        <w:ind w:left="5245"/>
        <w:rPr>
          <w:lang w:val="lt-LT"/>
        </w:rPr>
      </w:pPr>
      <w:r w:rsidRPr="007E7DB7">
        <w:rPr>
          <w:lang w:val="lt-LT"/>
        </w:rPr>
        <w:t>Procesinio sprendimo kategorijos:</w:t>
      </w:r>
    </w:p>
    <w:p w:rsidR="009F7953" w:rsidRPr="007E7DB7" w:rsidRDefault="009F7953" w:rsidP="009F7953">
      <w:pPr>
        <w:ind w:left="5245"/>
        <w:rPr>
          <w:lang w:val="lt-LT"/>
        </w:rPr>
      </w:pPr>
      <w:r w:rsidRPr="007E7DB7">
        <w:rPr>
          <w:lang w:val="lt-LT"/>
        </w:rPr>
        <w:t xml:space="preserve">2.6.11.1; 2.6.11.16; </w:t>
      </w:r>
      <w:r w:rsidR="00AB3A76" w:rsidRPr="007E7DB7">
        <w:rPr>
          <w:lang w:val="lt-LT"/>
        </w:rPr>
        <w:t xml:space="preserve">3.1.7.11; </w:t>
      </w:r>
      <w:r w:rsidRPr="007E7DB7">
        <w:rPr>
          <w:lang w:val="lt-LT"/>
        </w:rPr>
        <w:t>3.2.6.1</w:t>
      </w:r>
    </w:p>
    <w:p w:rsidR="009F7953" w:rsidRPr="007E7DB7" w:rsidRDefault="009F7953" w:rsidP="009F7953">
      <w:pPr>
        <w:rPr>
          <w:lang w:val="lt-LT"/>
        </w:rPr>
      </w:pPr>
      <w:r w:rsidRPr="007E7DB7">
        <w:rPr>
          <w:noProof/>
          <w:lang w:val="lt-LT" w:eastAsia="lt-LT"/>
        </w:rPr>
        <w:drawing>
          <wp:anchor distT="0" distB="0" distL="114300" distR="114300" simplePos="0" relativeHeight="251658240" behindDoc="0" locked="0" layoutInCell="1" allowOverlap="1">
            <wp:simplePos x="0" y="0"/>
            <wp:positionH relativeFrom="column">
              <wp:posOffset>2757170</wp:posOffset>
            </wp:positionH>
            <wp:positionV relativeFrom="paragraph">
              <wp:posOffset>136525</wp:posOffset>
            </wp:positionV>
            <wp:extent cx="590550" cy="666750"/>
            <wp:effectExtent l="0" t="0" r="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pic:spPr>
                </pic:pic>
              </a:graphicData>
            </a:graphic>
            <wp14:sizeRelH relativeFrom="page">
              <wp14:pctWidth>0</wp14:pctWidth>
            </wp14:sizeRelH>
            <wp14:sizeRelV relativeFrom="page">
              <wp14:pctHeight>0</wp14:pctHeight>
            </wp14:sizeRelV>
          </wp:anchor>
        </w:drawing>
      </w:r>
    </w:p>
    <w:p w:rsidR="009F7953" w:rsidRPr="007E7DB7" w:rsidRDefault="009F7953" w:rsidP="009F7953">
      <w:pPr>
        <w:rPr>
          <w:lang w:val="lt-LT"/>
        </w:rPr>
      </w:pPr>
    </w:p>
    <w:p w:rsidR="009F7953" w:rsidRPr="007E7DB7" w:rsidRDefault="009F7953" w:rsidP="009F7953">
      <w:pPr>
        <w:rPr>
          <w:lang w:val="lt-LT"/>
        </w:rPr>
      </w:pPr>
    </w:p>
    <w:p w:rsidR="009F7953" w:rsidRPr="007E7DB7" w:rsidRDefault="009F7953" w:rsidP="009F7953">
      <w:pPr>
        <w:rPr>
          <w:lang w:val="lt-LT"/>
        </w:rPr>
      </w:pPr>
    </w:p>
    <w:p w:rsidR="009F7953" w:rsidRPr="007E7DB7" w:rsidRDefault="009F7953" w:rsidP="009F7953">
      <w:pPr>
        <w:rPr>
          <w:lang w:val="lt-LT"/>
        </w:rPr>
      </w:pPr>
    </w:p>
    <w:p w:rsidR="009F7953" w:rsidRPr="007E7DB7" w:rsidRDefault="009F7953" w:rsidP="009F7953">
      <w:pPr>
        <w:jc w:val="center"/>
        <w:rPr>
          <w:b/>
          <w:spacing w:val="32"/>
          <w:sz w:val="28"/>
          <w:szCs w:val="28"/>
          <w:lang w:val="lt-LT"/>
        </w:rPr>
      </w:pPr>
      <w:r w:rsidRPr="007E7DB7">
        <w:rPr>
          <w:b/>
          <w:spacing w:val="32"/>
          <w:sz w:val="28"/>
          <w:szCs w:val="28"/>
          <w:lang w:val="lt-LT"/>
        </w:rPr>
        <w:t>PLUNGĖS APYLINKĖS TEISMAS</w:t>
      </w:r>
    </w:p>
    <w:p w:rsidR="009F7953" w:rsidRPr="007E7DB7" w:rsidRDefault="009F7953" w:rsidP="009F7953">
      <w:pPr>
        <w:jc w:val="center"/>
        <w:rPr>
          <w:b/>
          <w:lang w:val="lt-LT"/>
        </w:rPr>
      </w:pPr>
    </w:p>
    <w:p w:rsidR="009F7953" w:rsidRPr="007E7DB7" w:rsidRDefault="009F7953" w:rsidP="009F7953">
      <w:pPr>
        <w:pStyle w:val="Antrat1"/>
        <w:jc w:val="center"/>
        <w:rPr>
          <w:rFonts w:ascii="Times New Roman" w:eastAsia="Calibri" w:hAnsi="Times New Roman"/>
          <w:spacing w:val="32"/>
          <w:sz w:val="24"/>
        </w:rPr>
      </w:pPr>
      <w:r w:rsidRPr="007E7DB7">
        <w:rPr>
          <w:rFonts w:ascii="Times New Roman" w:eastAsia="Calibri" w:hAnsi="Times New Roman"/>
          <w:spacing w:val="32"/>
          <w:szCs w:val="28"/>
        </w:rPr>
        <w:t>SPRENDIMAS</w:t>
      </w:r>
    </w:p>
    <w:p w:rsidR="009F7953" w:rsidRPr="007E7DB7" w:rsidRDefault="009F7953" w:rsidP="009F7953">
      <w:pPr>
        <w:pStyle w:val="Antrat2"/>
        <w:spacing w:line="240" w:lineRule="auto"/>
        <w:jc w:val="center"/>
        <w:rPr>
          <w:rFonts w:eastAsia="Calibri"/>
          <w:b w:val="0"/>
          <w:sz w:val="24"/>
        </w:rPr>
      </w:pPr>
      <w:r w:rsidRPr="007E7DB7">
        <w:rPr>
          <w:rFonts w:eastAsia="Calibri"/>
          <w:b w:val="0"/>
          <w:sz w:val="24"/>
        </w:rPr>
        <w:t>LIETUVOS RESPUBLIKOS VARDU</w:t>
      </w:r>
    </w:p>
    <w:p w:rsidR="009F7953" w:rsidRPr="007E7DB7" w:rsidRDefault="009F7953" w:rsidP="009F7953">
      <w:pPr>
        <w:rPr>
          <w:rFonts w:eastAsia="Calibri"/>
          <w:lang w:val="lt-LT"/>
        </w:rPr>
      </w:pPr>
    </w:p>
    <w:p w:rsidR="009F7953" w:rsidRPr="007E7DB7" w:rsidRDefault="009F7953" w:rsidP="009F7953">
      <w:pPr>
        <w:jc w:val="center"/>
        <w:rPr>
          <w:lang w:val="lt-LT"/>
        </w:rPr>
      </w:pPr>
      <w:r w:rsidRPr="007E7DB7">
        <w:rPr>
          <w:lang w:val="lt-LT"/>
        </w:rPr>
        <w:t>2019 m.  rugsėjo 16  d.</w:t>
      </w:r>
    </w:p>
    <w:p w:rsidR="009F7953" w:rsidRPr="007E7DB7" w:rsidRDefault="009F7953" w:rsidP="009F7953">
      <w:pPr>
        <w:pStyle w:val="Antrat4"/>
        <w:jc w:val="center"/>
        <w:rPr>
          <w:rFonts w:eastAsia="Calibri"/>
          <w:b w:val="0"/>
          <w:sz w:val="24"/>
          <w:u w:val="none"/>
        </w:rPr>
      </w:pPr>
      <w:r w:rsidRPr="007E7DB7">
        <w:rPr>
          <w:rFonts w:eastAsia="Calibri"/>
          <w:b w:val="0"/>
          <w:sz w:val="24"/>
          <w:u w:val="none"/>
        </w:rPr>
        <w:t>Plungė</w:t>
      </w:r>
    </w:p>
    <w:p w:rsidR="009F7953" w:rsidRPr="007E7DB7" w:rsidRDefault="009F7953" w:rsidP="009F7953">
      <w:pPr>
        <w:jc w:val="both"/>
        <w:rPr>
          <w:lang w:val="lt-LT"/>
        </w:rPr>
      </w:pPr>
    </w:p>
    <w:p w:rsidR="009F7953" w:rsidRPr="007E7DB7" w:rsidRDefault="009F7953" w:rsidP="009F7953">
      <w:pPr>
        <w:jc w:val="both"/>
        <w:rPr>
          <w:lang w:val="lt-LT"/>
        </w:rPr>
      </w:pPr>
    </w:p>
    <w:p w:rsidR="009F7953" w:rsidRPr="007E7DB7" w:rsidRDefault="009F7953" w:rsidP="009F7953">
      <w:pPr>
        <w:jc w:val="both"/>
        <w:rPr>
          <w:lang w:val="lt-LT"/>
        </w:rPr>
      </w:pPr>
      <w:r w:rsidRPr="007E7DB7">
        <w:rPr>
          <w:lang w:val="lt-LT"/>
        </w:rPr>
        <w:t xml:space="preserve">           Plungės apylinkės teismo Plungės rūmų teisėja Aušra </w:t>
      </w:r>
      <w:proofErr w:type="spellStart"/>
      <w:r w:rsidRPr="007E7DB7">
        <w:rPr>
          <w:lang w:val="lt-LT"/>
        </w:rPr>
        <w:t>Volskytė</w:t>
      </w:r>
      <w:proofErr w:type="spellEnd"/>
      <w:r w:rsidRPr="007E7DB7">
        <w:rPr>
          <w:lang w:val="lt-LT"/>
        </w:rPr>
        <w:t xml:space="preserve">, </w:t>
      </w:r>
    </w:p>
    <w:p w:rsidR="009F7953" w:rsidRPr="007E7DB7" w:rsidRDefault="009F7953" w:rsidP="009F7953">
      <w:pPr>
        <w:jc w:val="both"/>
        <w:rPr>
          <w:lang w:val="lt-LT"/>
        </w:rPr>
      </w:pPr>
      <w:r w:rsidRPr="007E7DB7">
        <w:rPr>
          <w:lang w:val="lt-LT"/>
        </w:rPr>
        <w:t xml:space="preserve">sekretoriaujant Zinai </w:t>
      </w:r>
      <w:proofErr w:type="spellStart"/>
      <w:r w:rsidRPr="007E7DB7">
        <w:rPr>
          <w:lang w:val="lt-LT"/>
        </w:rPr>
        <w:t>Pranskietienei</w:t>
      </w:r>
      <w:proofErr w:type="spellEnd"/>
      <w:r w:rsidRPr="007E7DB7">
        <w:rPr>
          <w:lang w:val="lt-LT"/>
        </w:rPr>
        <w:t xml:space="preserve">, </w:t>
      </w:r>
    </w:p>
    <w:p w:rsidR="009F7953" w:rsidRPr="007E7DB7" w:rsidRDefault="009F7953" w:rsidP="009F7953">
      <w:pPr>
        <w:jc w:val="both"/>
        <w:rPr>
          <w:lang w:val="lt-LT"/>
        </w:rPr>
      </w:pPr>
      <w:r w:rsidRPr="007E7DB7">
        <w:rPr>
          <w:lang w:val="lt-LT"/>
        </w:rPr>
        <w:t>dalyvaujant ieškovui G</w:t>
      </w:r>
      <w:r w:rsidR="00D11CCA">
        <w:rPr>
          <w:lang w:val="lt-LT"/>
        </w:rPr>
        <w:t>.</w:t>
      </w:r>
      <w:r w:rsidRPr="007E7DB7">
        <w:rPr>
          <w:lang w:val="lt-LT"/>
        </w:rPr>
        <w:t xml:space="preserve"> </w:t>
      </w:r>
      <w:r w:rsidR="00D11CCA">
        <w:rPr>
          <w:lang w:val="lt-LT"/>
        </w:rPr>
        <w:t>G.,</w:t>
      </w:r>
      <w:r w:rsidRPr="007E7DB7">
        <w:rPr>
          <w:lang w:val="lt-LT"/>
        </w:rPr>
        <w:t xml:space="preserve"> jo atstovui adv. </w:t>
      </w:r>
      <w:proofErr w:type="spellStart"/>
      <w:r w:rsidRPr="007E7DB7">
        <w:rPr>
          <w:lang w:val="lt-LT"/>
        </w:rPr>
        <w:t>pad</w:t>
      </w:r>
      <w:proofErr w:type="spellEnd"/>
      <w:r w:rsidRPr="007E7DB7">
        <w:rPr>
          <w:lang w:val="lt-LT"/>
        </w:rPr>
        <w:t xml:space="preserve">. Jurijui </w:t>
      </w:r>
      <w:proofErr w:type="spellStart"/>
      <w:r w:rsidRPr="007E7DB7">
        <w:rPr>
          <w:lang w:val="lt-LT"/>
        </w:rPr>
        <w:t>Kovalenkai</w:t>
      </w:r>
      <w:proofErr w:type="spellEnd"/>
      <w:r w:rsidRPr="007E7DB7">
        <w:rPr>
          <w:lang w:val="lt-LT"/>
        </w:rPr>
        <w:t xml:space="preserve">, </w:t>
      </w:r>
    </w:p>
    <w:p w:rsidR="009F7953" w:rsidRPr="007E7DB7" w:rsidRDefault="009F7953" w:rsidP="009F7953">
      <w:pPr>
        <w:jc w:val="both"/>
        <w:rPr>
          <w:lang w:val="lt-LT"/>
        </w:rPr>
      </w:pPr>
      <w:r w:rsidRPr="007E7DB7">
        <w:rPr>
          <w:lang w:val="lt-LT"/>
        </w:rPr>
        <w:t xml:space="preserve">atsakovui </w:t>
      </w:r>
      <w:r w:rsidR="00A95EE5" w:rsidRPr="007E7DB7">
        <w:rPr>
          <w:lang w:val="lt-LT"/>
        </w:rPr>
        <w:t>V</w:t>
      </w:r>
      <w:r w:rsidR="00D11CCA">
        <w:rPr>
          <w:lang w:val="lt-LT"/>
        </w:rPr>
        <w:t xml:space="preserve">. </w:t>
      </w:r>
      <w:r w:rsidR="00A95EE5" w:rsidRPr="007E7DB7">
        <w:rPr>
          <w:lang w:val="lt-LT"/>
        </w:rPr>
        <w:t>P</w:t>
      </w:r>
      <w:r w:rsidR="00D11CCA">
        <w:rPr>
          <w:lang w:val="lt-LT"/>
        </w:rPr>
        <w:t>.</w:t>
      </w:r>
      <w:r w:rsidR="00A95EE5" w:rsidRPr="007E7DB7">
        <w:rPr>
          <w:lang w:val="lt-LT"/>
        </w:rPr>
        <w:t>,</w:t>
      </w:r>
      <w:r w:rsidRPr="007E7DB7">
        <w:rPr>
          <w:lang w:val="lt-LT"/>
        </w:rPr>
        <w:t xml:space="preserve"> jo atstovui  adv. </w:t>
      </w:r>
      <w:r w:rsidR="00A95EE5" w:rsidRPr="007E7DB7">
        <w:rPr>
          <w:lang w:val="lt-LT"/>
        </w:rPr>
        <w:t>Audroniui Mažeikai</w:t>
      </w:r>
      <w:r w:rsidRPr="007E7DB7">
        <w:rPr>
          <w:lang w:val="lt-LT"/>
        </w:rPr>
        <w:t>,</w:t>
      </w:r>
    </w:p>
    <w:p w:rsidR="009F7953" w:rsidRPr="007E7DB7" w:rsidRDefault="009F7953" w:rsidP="009F7953">
      <w:pPr>
        <w:ind w:firstLine="720"/>
        <w:jc w:val="both"/>
        <w:rPr>
          <w:lang w:val="lt-LT"/>
        </w:rPr>
      </w:pPr>
      <w:r w:rsidRPr="007E7DB7">
        <w:rPr>
          <w:lang w:val="lt-LT"/>
        </w:rPr>
        <w:t xml:space="preserve">viešame teismo posėdyje išnagrinėjo civilinę bylą pagal </w:t>
      </w:r>
      <w:r w:rsidR="00A95EE5" w:rsidRPr="007E7DB7">
        <w:rPr>
          <w:lang w:val="lt-LT"/>
        </w:rPr>
        <w:t>ieškovo G</w:t>
      </w:r>
      <w:r w:rsidR="00D11CCA">
        <w:rPr>
          <w:lang w:val="lt-LT"/>
        </w:rPr>
        <w:t>.</w:t>
      </w:r>
      <w:r w:rsidR="00A95EE5" w:rsidRPr="007E7DB7">
        <w:rPr>
          <w:lang w:val="lt-LT"/>
        </w:rPr>
        <w:t xml:space="preserve"> G</w:t>
      </w:r>
      <w:r w:rsidR="00D11CCA">
        <w:rPr>
          <w:lang w:val="lt-LT"/>
        </w:rPr>
        <w:t>.</w:t>
      </w:r>
      <w:r w:rsidR="00A95EE5" w:rsidRPr="007E7DB7">
        <w:rPr>
          <w:lang w:val="lt-LT"/>
        </w:rPr>
        <w:t xml:space="preserve"> ieškinį atsakovui V</w:t>
      </w:r>
      <w:r w:rsidR="00D11CCA">
        <w:rPr>
          <w:lang w:val="lt-LT"/>
        </w:rPr>
        <w:t>.</w:t>
      </w:r>
      <w:r w:rsidR="00A95EE5" w:rsidRPr="007E7DB7">
        <w:rPr>
          <w:lang w:val="lt-LT"/>
        </w:rPr>
        <w:t xml:space="preserve"> P</w:t>
      </w:r>
      <w:r w:rsidR="00D11CCA">
        <w:rPr>
          <w:lang w:val="lt-LT"/>
        </w:rPr>
        <w:t>.</w:t>
      </w:r>
      <w:r w:rsidR="00A95EE5" w:rsidRPr="007E7DB7">
        <w:rPr>
          <w:lang w:val="lt-LT"/>
        </w:rPr>
        <w:t xml:space="preserve"> dėl skolos priteisimo ir pagal atsakovo V</w:t>
      </w:r>
      <w:r w:rsidR="00D11CCA">
        <w:rPr>
          <w:lang w:val="lt-LT"/>
        </w:rPr>
        <w:t>.</w:t>
      </w:r>
      <w:r w:rsidR="00A95EE5" w:rsidRPr="007E7DB7">
        <w:rPr>
          <w:lang w:val="lt-LT"/>
        </w:rPr>
        <w:t xml:space="preserve"> P</w:t>
      </w:r>
      <w:r w:rsidR="00D11CCA">
        <w:rPr>
          <w:lang w:val="lt-LT"/>
        </w:rPr>
        <w:t>.</w:t>
      </w:r>
      <w:r w:rsidR="00A95EE5" w:rsidRPr="007E7DB7">
        <w:rPr>
          <w:lang w:val="lt-LT"/>
        </w:rPr>
        <w:t xml:space="preserve"> priešieškinį ieškovui G</w:t>
      </w:r>
      <w:r w:rsidR="00D11CCA">
        <w:rPr>
          <w:lang w:val="lt-LT"/>
        </w:rPr>
        <w:t>.</w:t>
      </w:r>
      <w:r w:rsidR="00A95EE5" w:rsidRPr="007E7DB7">
        <w:rPr>
          <w:lang w:val="lt-LT"/>
        </w:rPr>
        <w:t xml:space="preserve"> G</w:t>
      </w:r>
      <w:r w:rsidR="00D11CCA">
        <w:rPr>
          <w:lang w:val="lt-LT"/>
        </w:rPr>
        <w:t>.</w:t>
      </w:r>
      <w:r w:rsidR="00A95EE5" w:rsidRPr="007E7DB7">
        <w:rPr>
          <w:lang w:val="lt-LT"/>
        </w:rPr>
        <w:t xml:space="preserve"> dėl pirkėjo teisių gynimo</w:t>
      </w:r>
      <w:r w:rsidR="008F00D9" w:rsidRPr="007E7DB7">
        <w:rPr>
          <w:lang w:val="lt-LT"/>
        </w:rPr>
        <w:t>, sutarties kainos sumažinimo.</w:t>
      </w:r>
    </w:p>
    <w:p w:rsidR="009F7953" w:rsidRPr="007E7DB7" w:rsidRDefault="009F7953" w:rsidP="009F7953">
      <w:pPr>
        <w:ind w:firstLine="720"/>
        <w:jc w:val="both"/>
        <w:rPr>
          <w:lang w:val="lt-LT"/>
        </w:rPr>
      </w:pPr>
    </w:p>
    <w:p w:rsidR="009F7953" w:rsidRPr="007E7DB7" w:rsidRDefault="009F7953" w:rsidP="009F7953">
      <w:pPr>
        <w:ind w:firstLine="720"/>
        <w:jc w:val="both"/>
        <w:rPr>
          <w:lang w:val="lt-LT"/>
        </w:rPr>
      </w:pPr>
      <w:r w:rsidRPr="007E7DB7">
        <w:rPr>
          <w:lang w:val="lt-LT"/>
        </w:rPr>
        <w:t>Teismas</w:t>
      </w:r>
    </w:p>
    <w:p w:rsidR="0019207D" w:rsidRPr="007E7DB7" w:rsidRDefault="0019207D" w:rsidP="009F7953">
      <w:pPr>
        <w:ind w:firstLine="720"/>
        <w:jc w:val="both"/>
        <w:rPr>
          <w:lang w:val="lt-LT"/>
        </w:rPr>
      </w:pPr>
    </w:p>
    <w:p w:rsidR="0019207D" w:rsidRPr="007E7DB7" w:rsidRDefault="006E49BE" w:rsidP="006E49BE">
      <w:pPr>
        <w:jc w:val="both"/>
        <w:rPr>
          <w:lang w:val="lt-LT"/>
        </w:rPr>
      </w:pPr>
      <w:r w:rsidRPr="007E7DB7">
        <w:rPr>
          <w:lang w:val="lt-LT"/>
        </w:rPr>
        <w:t>n u s t a t ė:</w:t>
      </w:r>
    </w:p>
    <w:p w:rsidR="006E49BE" w:rsidRPr="007E7DB7" w:rsidRDefault="006E49BE" w:rsidP="006E49BE">
      <w:pPr>
        <w:jc w:val="both"/>
        <w:rPr>
          <w:lang w:val="lt-LT"/>
        </w:rPr>
      </w:pPr>
      <w:r w:rsidRPr="007E7DB7">
        <w:rPr>
          <w:lang w:val="lt-LT"/>
        </w:rPr>
        <w:t xml:space="preserve"> </w:t>
      </w:r>
    </w:p>
    <w:p w:rsidR="006E49BE" w:rsidRPr="007E7DB7" w:rsidRDefault="006E49BE" w:rsidP="006E49BE">
      <w:pPr>
        <w:jc w:val="both"/>
        <w:rPr>
          <w:lang w:val="lt-LT"/>
        </w:rPr>
      </w:pPr>
      <w:r w:rsidRPr="007E7DB7">
        <w:rPr>
          <w:lang w:val="lt-LT"/>
        </w:rPr>
        <w:t xml:space="preserve">             ieškovas ieškiniu prašė priteisti iš atsakovo </w:t>
      </w:r>
      <w:r w:rsidR="00981B45" w:rsidRPr="007E7DB7">
        <w:rPr>
          <w:lang w:val="lt-LT"/>
        </w:rPr>
        <w:t>V</w:t>
      </w:r>
      <w:r w:rsidR="00D11CCA">
        <w:rPr>
          <w:lang w:val="lt-LT"/>
        </w:rPr>
        <w:t>.</w:t>
      </w:r>
      <w:r w:rsidR="00981B45" w:rsidRPr="007E7DB7">
        <w:rPr>
          <w:lang w:val="lt-LT"/>
        </w:rPr>
        <w:t xml:space="preserve"> P</w:t>
      </w:r>
      <w:r w:rsidR="00D11CCA">
        <w:rPr>
          <w:lang w:val="lt-LT"/>
        </w:rPr>
        <w:t>.</w:t>
      </w:r>
      <w:r w:rsidR="00981B45" w:rsidRPr="007E7DB7">
        <w:rPr>
          <w:lang w:val="lt-LT"/>
        </w:rPr>
        <w:t xml:space="preserve"> </w:t>
      </w:r>
      <w:r w:rsidRPr="007E7DB7">
        <w:rPr>
          <w:lang w:val="lt-LT"/>
        </w:rPr>
        <w:t xml:space="preserve">5 000 </w:t>
      </w:r>
      <w:proofErr w:type="spellStart"/>
      <w:r w:rsidRPr="007E7DB7">
        <w:rPr>
          <w:lang w:val="lt-LT"/>
        </w:rPr>
        <w:t>Eur</w:t>
      </w:r>
      <w:proofErr w:type="spellEnd"/>
      <w:r w:rsidRPr="007E7DB7">
        <w:rPr>
          <w:lang w:val="lt-LT"/>
        </w:rPr>
        <w:t xml:space="preserve"> skol</w:t>
      </w:r>
      <w:r w:rsidR="00981B45" w:rsidRPr="007E7DB7">
        <w:rPr>
          <w:lang w:val="lt-LT"/>
        </w:rPr>
        <w:t>ą</w:t>
      </w:r>
      <w:r w:rsidRPr="007E7DB7">
        <w:rPr>
          <w:lang w:val="lt-LT"/>
        </w:rPr>
        <w:t>, 5 procentų dydžio palūkanas, skaičiuojant už laikotarpį nuo parei</w:t>
      </w:r>
      <w:r w:rsidR="008F00D9" w:rsidRPr="007E7DB7">
        <w:rPr>
          <w:lang w:val="lt-LT"/>
        </w:rPr>
        <w:t>šk</w:t>
      </w:r>
      <w:r w:rsidRPr="007E7DB7">
        <w:rPr>
          <w:lang w:val="lt-LT"/>
        </w:rPr>
        <w:t>imo padavimo į teismą dienos iki sprendimo visiško įvykdymo, bylinėjimosi išlaidas.</w:t>
      </w:r>
    </w:p>
    <w:p w:rsidR="00C0433A" w:rsidRPr="007E7DB7" w:rsidRDefault="006E49BE" w:rsidP="00C0433A">
      <w:pPr>
        <w:pStyle w:val="Default"/>
        <w:jc w:val="both"/>
        <w:rPr>
          <w:sz w:val="23"/>
          <w:szCs w:val="23"/>
        </w:rPr>
      </w:pPr>
      <w:r w:rsidRPr="007E7DB7">
        <w:t xml:space="preserve">             Ieškinyje nurodė, kad  </w:t>
      </w:r>
      <w:r w:rsidR="00782DBF" w:rsidRPr="007E7DB7">
        <w:rPr>
          <w:sz w:val="23"/>
          <w:szCs w:val="23"/>
        </w:rPr>
        <w:t>i</w:t>
      </w:r>
      <w:r w:rsidRPr="007E7DB7">
        <w:rPr>
          <w:sz w:val="23"/>
          <w:szCs w:val="23"/>
        </w:rPr>
        <w:t xml:space="preserve">eškovas 2017 m. birželio mėn. </w:t>
      </w:r>
      <w:r w:rsidR="00782DBF" w:rsidRPr="007E7DB7">
        <w:rPr>
          <w:sz w:val="23"/>
          <w:szCs w:val="23"/>
        </w:rPr>
        <w:t>a</w:t>
      </w:r>
      <w:r w:rsidRPr="007E7DB7">
        <w:rPr>
          <w:sz w:val="23"/>
          <w:szCs w:val="23"/>
        </w:rPr>
        <w:t xml:space="preserve">tsakovui pardavė traktorių </w:t>
      </w:r>
      <w:r w:rsidR="00981B45" w:rsidRPr="007E7DB7">
        <w:rPr>
          <w:sz w:val="23"/>
          <w:szCs w:val="23"/>
        </w:rPr>
        <w:t>„</w:t>
      </w:r>
      <w:r w:rsidRPr="007E7DB7">
        <w:rPr>
          <w:sz w:val="23"/>
          <w:szCs w:val="23"/>
        </w:rPr>
        <w:t>R</w:t>
      </w:r>
      <w:r w:rsidR="00782DBF" w:rsidRPr="007E7DB7">
        <w:rPr>
          <w:sz w:val="23"/>
          <w:szCs w:val="23"/>
        </w:rPr>
        <w:t>en</w:t>
      </w:r>
      <w:r w:rsidR="00981B45" w:rsidRPr="007E7DB7">
        <w:rPr>
          <w:sz w:val="23"/>
          <w:szCs w:val="23"/>
        </w:rPr>
        <w:t>ault</w:t>
      </w:r>
      <w:r w:rsidR="00782DBF" w:rsidRPr="007E7DB7">
        <w:rPr>
          <w:sz w:val="23"/>
          <w:szCs w:val="23"/>
        </w:rPr>
        <w:t xml:space="preserve"> </w:t>
      </w:r>
      <w:r w:rsidRPr="007E7DB7">
        <w:rPr>
          <w:sz w:val="23"/>
          <w:szCs w:val="23"/>
        </w:rPr>
        <w:t xml:space="preserve"> </w:t>
      </w:r>
      <w:proofErr w:type="spellStart"/>
      <w:r w:rsidR="00782DBF" w:rsidRPr="007E7DB7">
        <w:rPr>
          <w:sz w:val="23"/>
          <w:szCs w:val="23"/>
        </w:rPr>
        <w:t>Ares</w:t>
      </w:r>
      <w:proofErr w:type="spellEnd"/>
      <w:r w:rsidRPr="007E7DB7">
        <w:rPr>
          <w:sz w:val="23"/>
          <w:szCs w:val="23"/>
        </w:rPr>
        <w:t xml:space="preserve"> 6</w:t>
      </w:r>
      <w:r w:rsidR="00981B45" w:rsidRPr="007E7DB7">
        <w:rPr>
          <w:sz w:val="23"/>
          <w:szCs w:val="23"/>
        </w:rPr>
        <w:t>5</w:t>
      </w:r>
      <w:r w:rsidRPr="007E7DB7">
        <w:rPr>
          <w:sz w:val="23"/>
          <w:szCs w:val="23"/>
        </w:rPr>
        <w:t>6</w:t>
      </w:r>
      <w:r w:rsidR="00981B45" w:rsidRPr="007E7DB7">
        <w:rPr>
          <w:sz w:val="23"/>
          <w:szCs w:val="23"/>
        </w:rPr>
        <w:t>“</w:t>
      </w:r>
      <w:r w:rsidRPr="007E7DB7">
        <w:rPr>
          <w:sz w:val="23"/>
          <w:szCs w:val="23"/>
        </w:rPr>
        <w:t xml:space="preserve"> (identifikacinis Nr. </w:t>
      </w:r>
      <w:r w:rsidR="00D11CCA">
        <w:rPr>
          <w:sz w:val="23"/>
          <w:szCs w:val="23"/>
        </w:rPr>
        <w:t>(duomenys neskelbtini)</w:t>
      </w:r>
      <w:r w:rsidRPr="007E7DB7">
        <w:rPr>
          <w:sz w:val="23"/>
          <w:szCs w:val="23"/>
        </w:rPr>
        <w:t>)</w:t>
      </w:r>
      <w:r w:rsidR="00782DBF" w:rsidRPr="007E7DB7">
        <w:rPr>
          <w:sz w:val="23"/>
          <w:szCs w:val="23"/>
        </w:rPr>
        <w:t>.</w:t>
      </w:r>
      <w:r w:rsidRPr="007E7DB7">
        <w:rPr>
          <w:sz w:val="23"/>
          <w:szCs w:val="23"/>
        </w:rPr>
        <w:t xml:space="preserve"> Tarp šalių buvo sulygta bendra </w:t>
      </w:r>
      <w:r w:rsidR="00782DBF" w:rsidRPr="007E7DB7">
        <w:rPr>
          <w:sz w:val="23"/>
          <w:szCs w:val="23"/>
        </w:rPr>
        <w:t>t</w:t>
      </w:r>
      <w:r w:rsidRPr="007E7DB7">
        <w:rPr>
          <w:sz w:val="23"/>
          <w:szCs w:val="23"/>
        </w:rPr>
        <w:t>raktoriaus pardavimo kaina - 11</w:t>
      </w:r>
      <w:r w:rsidR="008F00D9" w:rsidRPr="007E7DB7">
        <w:rPr>
          <w:sz w:val="23"/>
          <w:szCs w:val="23"/>
        </w:rPr>
        <w:t> </w:t>
      </w:r>
      <w:r w:rsidRPr="007E7DB7">
        <w:rPr>
          <w:sz w:val="23"/>
          <w:szCs w:val="23"/>
        </w:rPr>
        <w:t>000</w:t>
      </w:r>
      <w:r w:rsidR="008F00D9" w:rsidRPr="007E7DB7">
        <w:rPr>
          <w:sz w:val="23"/>
          <w:szCs w:val="23"/>
        </w:rPr>
        <w:t xml:space="preserve"> </w:t>
      </w:r>
      <w:proofErr w:type="spellStart"/>
      <w:r w:rsidR="008F00D9" w:rsidRPr="007E7DB7">
        <w:rPr>
          <w:sz w:val="23"/>
          <w:szCs w:val="23"/>
        </w:rPr>
        <w:t>Eur</w:t>
      </w:r>
      <w:proofErr w:type="spellEnd"/>
      <w:r w:rsidR="008F00D9" w:rsidRPr="007E7DB7">
        <w:rPr>
          <w:sz w:val="23"/>
          <w:szCs w:val="23"/>
        </w:rPr>
        <w:t>/</w:t>
      </w:r>
      <w:r w:rsidRPr="007E7DB7">
        <w:rPr>
          <w:sz w:val="23"/>
          <w:szCs w:val="23"/>
        </w:rPr>
        <w:t xml:space="preserve"> Atsakovas </w:t>
      </w:r>
      <w:r w:rsidR="00782DBF" w:rsidRPr="007E7DB7">
        <w:rPr>
          <w:sz w:val="23"/>
          <w:szCs w:val="23"/>
        </w:rPr>
        <w:t>t</w:t>
      </w:r>
      <w:r w:rsidRPr="007E7DB7">
        <w:rPr>
          <w:sz w:val="23"/>
          <w:szCs w:val="23"/>
        </w:rPr>
        <w:t>raktoriaus pirkimo metu negalėjo apmokėti visą sulygtą kainą, todėl sumokėjo 6</w:t>
      </w:r>
      <w:r w:rsidR="008F00D9" w:rsidRPr="007E7DB7">
        <w:rPr>
          <w:sz w:val="23"/>
          <w:szCs w:val="23"/>
        </w:rPr>
        <w:t> </w:t>
      </w:r>
      <w:r w:rsidRPr="007E7DB7">
        <w:rPr>
          <w:sz w:val="23"/>
          <w:szCs w:val="23"/>
        </w:rPr>
        <w:t>000</w:t>
      </w:r>
      <w:r w:rsidR="008F00D9" w:rsidRPr="007E7DB7">
        <w:rPr>
          <w:sz w:val="23"/>
          <w:szCs w:val="23"/>
        </w:rPr>
        <w:t xml:space="preserve"> </w:t>
      </w:r>
      <w:r w:rsidRPr="007E7DB7">
        <w:rPr>
          <w:sz w:val="23"/>
          <w:szCs w:val="23"/>
        </w:rPr>
        <w:t>EUR. Likusią kainos dalį įsipareigojo sumokėti iki 2018</w:t>
      </w:r>
      <w:r w:rsidR="00782DBF" w:rsidRPr="007E7DB7">
        <w:rPr>
          <w:sz w:val="23"/>
          <w:szCs w:val="23"/>
        </w:rPr>
        <w:t xml:space="preserve"> m. </w:t>
      </w:r>
      <w:r w:rsidR="00AB3A76" w:rsidRPr="007E7DB7">
        <w:rPr>
          <w:sz w:val="23"/>
          <w:szCs w:val="23"/>
        </w:rPr>
        <w:t>kovo</w:t>
      </w:r>
      <w:r w:rsidR="00782DBF" w:rsidRPr="007E7DB7">
        <w:rPr>
          <w:sz w:val="23"/>
          <w:szCs w:val="23"/>
        </w:rPr>
        <w:t xml:space="preserve"> 1 d., šiai sumai </w:t>
      </w:r>
      <w:r w:rsidRPr="007E7DB7">
        <w:rPr>
          <w:sz w:val="23"/>
          <w:szCs w:val="23"/>
        </w:rPr>
        <w:t>išraš</w:t>
      </w:r>
      <w:r w:rsidR="00782DBF" w:rsidRPr="007E7DB7">
        <w:rPr>
          <w:sz w:val="23"/>
          <w:szCs w:val="23"/>
        </w:rPr>
        <w:t>ydamas</w:t>
      </w:r>
      <w:r w:rsidRPr="007E7DB7">
        <w:rPr>
          <w:sz w:val="23"/>
          <w:szCs w:val="23"/>
        </w:rPr>
        <w:t xml:space="preserve"> skolos raštelį (vekselį), kuriame raštu patvirtino prisiimtą prievolę. Po dalinio atsiskaitymo </w:t>
      </w:r>
      <w:r w:rsidR="00782DBF" w:rsidRPr="007E7DB7">
        <w:rPr>
          <w:sz w:val="23"/>
          <w:szCs w:val="23"/>
        </w:rPr>
        <w:t>a</w:t>
      </w:r>
      <w:r w:rsidRPr="007E7DB7">
        <w:rPr>
          <w:sz w:val="23"/>
          <w:szCs w:val="23"/>
        </w:rPr>
        <w:t xml:space="preserve">tsakovui buvo išrašyta PVM sąskaita faktūra </w:t>
      </w:r>
      <w:r w:rsidR="00D11CCA">
        <w:rPr>
          <w:sz w:val="23"/>
          <w:szCs w:val="23"/>
        </w:rPr>
        <w:t>(duomenys neskelbtini)</w:t>
      </w:r>
      <w:r w:rsidRPr="007E7DB7">
        <w:rPr>
          <w:sz w:val="23"/>
          <w:szCs w:val="23"/>
        </w:rPr>
        <w:t xml:space="preserve">. Apmokėjus likusią </w:t>
      </w:r>
      <w:r w:rsidR="00782DBF" w:rsidRPr="007E7DB7">
        <w:rPr>
          <w:sz w:val="23"/>
          <w:szCs w:val="23"/>
        </w:rPr>
        <w:t>t</w:t>
      </w:r>
      <w:r w:rsidRPr="007E7DB7">
        <w:rPr>
          <w:sz w:val="23"/>
          <w:szCs w:val="23"/>
        </w:rPr>
        <w:t xml:space="preserve">raktoriaus kainą, </w:t>
      </w:r>
      <w:r w:rsidR="00782DBF" w:rsidRPr="007E7DB7">
        <w:rPr>
          <w:sz w:val="23"/>
          <w:szCs w:val="23"/>
        </w:rPr>
        <w:t>a</w:t>
      </w:r>
      <w:r w:rsidRPr="007E7DB7">
        <w:rPr>
          <w:sz w:val="23"/>
          <w:szCs w:val="23"/>
        </w:rPr>
        <w:t>tsakovui būtų išrašyta papildoma PVM sąskaita</w:t>
      </w:r>
      <w:r w:rsidR="00AB3A76" w:rsidRPr="007E7DB7">
        <w:rPr>
          <w:sz w:val="23"/>
          <w:szCs w:val="23"/>
        </w:rPr>
        <w:t xml:space="preserve"> -</w:t>
      </w:r>
      <w:r w:rsidRPr="007E7DB7">
        <w:rPr>
          <w:sz w:val="23"/>
          <w:szCs w:val="23"/>
        </w:rPr>
        <w:t xml:space="preserve"> faktūra</w:t>
      </w:r>
      <w:r w:rsidR="00782DBF" w:rsidRPr="007E7DB7">
        <w:rPr>
          <w:sz w:val="23"/>
          <w:szCs w:val="23"/>
        </w:rPr>
        <w:t>.</w:t>
      </w:r>
      <w:r w:rsidRPr="007E7DB7">
        <w:rPr>
          <w:sz w:val="23"/>
          <w:szCs w:val="23"/>
        </w:rPr>
        <w:t xml:space="preserve"> Laiku neatga</w:t>
      </w:r>
      <w:r w:rsidR="00782DBF" w:rsidRPr="007E7DB7">
        <w:rPr>
          <w:sz w:val="23"/>
          <w:szCs w:val="23"/>
        </w:rPr>
        <w:t>udamas</w:t>
      </w:r>
      <w:r w:rsidRPr="007E7DB7">
        <w:rPr>
          <w:sz w:val="23"/>
          <w:szCs w:val="23"/>
        </w:rPr>
        <w:t xml:space="preserve"> </w:t>
      </w:r>
      <w:r w:rsidR="00782DBF" w:rsidRPr="007E7DB7">
        <w:rPr>
          <w:sz w:val="23"/>
          <w:szCs w:val="23"/>
        </w:rPr>
        <w:t xml:space="preserve">pinigų už traktorių,  ieškovas 2018 m. lapkričio 2 d. </w:t>
      </w:r>
      <w:r w:rsidRPr="007E7DB7">
        <w:rPr>
          <w:sz w:val="23"/>
          <w:szCs w:val="23"/>
        </w:rPr>
        <w:t xml:space="preserve"> raštu kreipėsi į </w:t>
      </w:r>
      <w:r w:rsidR="00782DBF" w:rsidRPr="007E7DB7">
        <w:rPr>
          <w:sz w:val="23"/>
          <w:szCs w:val="23"/>
        </w:rPr>
        <w:t>a</w:t>
      </w:r>
      <w:r w:rsidRPr="007E7DB7">
        <w:rPr>
          <w:sz w:val="23"/>
          <w:szCs w:val="23"/>
        </w:rPr>
        <w:t>tsakovą</w:t>
      </w:r>
      <w:r w:rsidR="00782DBF" w:rsidRPr="007E7DB7">
        <w:rPr>
          <w:sz w:val="23"/>
          <w:szCs w:val="23"/>
        </w:rPr>
        <w:t xml:space="preserve">, nustatydamas </w:t>
      </w:r>
      <w:r w:rsidRPr="007E7DB7">
        <w:rPr>
          <w:sz w:val="23"/>
          <w:szCs w:val="23"/>
        </w:rPr>
        <w:t xml:space="preserve"> terminą iki 2018</w:t>
      </w:r>
      <w:r w:rsidR="00782DBF" w:rsidRPr="007E7DB7">
        <w:rPr>
          <w:sz w:val="23"/>
          <w:szCs w:val="23"/>
        </w:rPr>
        <w:t xml:space="preserve"> m. lapkričio 20 d. </w:t>
      </w:r>
      <w:r w:rsidRPr="007E7DB7">
        <w:rPr>
          <w:sz w:val="23"/>
          <w:szCs w:val="23"/>
        </w:rPr>
        <w:t>nurodytai pinigų sumai grąžinti</w:t>
      </w:r>
      <w:r w:rsidR="00CF0F63" w:rsidRPr="007E7DB7">
        <w:rPr>
          <w:sz w:val="23"/>
          <w:szCs w:val="23"/>
        </w:rPr>
        <w:t>,</w:t>
      </w:r>
      <w:r w:rsidRPr="007E7DB7">
        <w:rPr>
          <w:sz w:val="23"/>
          <w:szCs w:val="23"/>
        </w:rPr>
        <w:t xml:space="preserve"> </w:t>
      </w:r>
      <w:r w:rsidR="00CF0F63" w:rsidRPr="007E7DB7">
        <w:rPr>
          <w:sz w:val="23"/>
          <w:szCs w:val="23"/>
        </w:rPr>
        <w:t>t</w:t>
      </w:r>
      <w:r w:rsidRPr="007E7DB7">
        <w:rPr>
          <w:sz w:val="23"/>
          <w:szCs w:val="23"/>
        </w:rPr>
        <w:t xml:space="preserve">ačiau </w:t>
      </w:r>
      <w:r w:rsidR="00CF0F63" w:rsidRPr="007E7DB7">
        <w:rPr>
          <w:sz w:val="23"/>
          <w:szCs w:val="23"/>
        </w:rPr>
        <w:t>a</w:t>
      </w:r>
      <w:r w:rsidRPr="007E7DB7">
        <w:rPr>
          <w:sz w:val="23"/>
          <w:szCs w:val="23"/>
        </w:rPr>
        <w:t xml:space="preserve">tsakovas </w:t>
      </w:r>
      <w:r w:rsidR="00CF0F63" w:rsidRPr="007E7DB7">
        <w:rPr>
          <w:sz w:val="23"/>
          <w:szCs w:val="23"/>
        </w:rPr>
        <w:t xml:space="preserve">likusios </w:t>
      </w:r>
      <w:r w:rsidRPr="007E7DB7">
        <w:rPr>
          <w:sz w:val="23"/>
          <w:szCs w:val="23"/>
        </w:rPr>
        <w:t xml:space="preserve">pinigų </w:t>
      </w:r>
      <w:r w:rsidR="00CF0F63" w:rsidRPr="007E7DB7">
        <w:rPr>
          <w:sz w:val="23"/>
          <w:szCs w:val="23"/>
        </w:rPr>
        <w:t xml:space="preserve">sumos nesumokėjo. Savo kreditorinių </w:t>
      </w:r>
      <w:r w:rsidRPr="007E7DB7">
        <w:rPr>
          <w:sz w:val="23"/>
          <w:szCs w:val="23"/>
        </w:rPr>
        <w:t xml:space="preserve">įsipareigojimų pagrindimui </w:t>
      </w:r>
      <w:r w:rsidR="00CF0F63" w:rsidRPr="007E7DB7">
        <w:rPr>
          <w:sz w:val="23"/>
          <w:szCs w:val="23"/>
        </w:rPr>
        <w:t>a</w:t>
      </w:r>
      <w:r w:rsidRPr="007E7DB7">
        <w:rPr>
          <w:sz w:val="23"/>
          <w:szCs w:val="23"/>
        </w:rPr>
        <w:t xml:space="preserve">tsakovas </w:t>
      </w:r>
      <w:r w:rsidR="00CF0F63" w:rsidRPr="007E7DB7">
        <w:rPr>
          <w:sz w:val="23"/>
          <w:szCs w:val="23"/>
        </w:rPr>
        <w:t>i</w:t>
      </w:r>
      <w:r w:rsidRPr="007E7DB7">
        <w:rPr>
          <w:sz w:val="23"/>
          <w:szCs w:val="23"/>
        </w:rPr>
        <w:t>eškovui išrašė skolos raštelį (vekselį), kuriame raštu patvirtino prisiimtą prievolę</w:t>
      </w:r>
      <w:r w:rsidR="00CF0F63" w:rsidRPr="007E7DB7">
        <w:rPr>
          <w:sz w:val="23"/>
          <w:szCs w:val="23"/>
        </w:rPr>
        <w:t xml:space="preserve">, kurios neįvykdė, </w:t>
      </w:r>
      <w:r w:rsidRPr="007E7DB7">
        <w:rPr>
          <w:sz w:val="23"/>
          <w:szCs w:val="23"/>
        </w:rPr>
        <w:t xml:space="preserve"> </w:t>
      </w:r>
      <w:r w:rsidR="00CF0F63" w:rsidRPr="007E7DB7">
        <w:rPr>
          <w:sz w:val="23"/>
          <w:szCs w:val="23"/>
        </w:rPr>
        <w:t>todėl a</w:t>
      </w:r>
      <w:r w:rsidRPr="007E7DB7">
        <w:rPr>
          <w:sz w:val="23"/>
          <w:szCs w:val="23"/>
        </w:rPr>
        <w:t xml:space="preserve">tsakovas turi pareigą visiškai atsiskaityti su </w:t>
      </w:r>
      <w:r w:rsidR="00CF0F63" w:rsidRPr="007E7DB7">
        <w:rPr>
          <w:sz w:val="23"/>
          <w:szCs w:val="23"/>
        </w:rPr>
        <w:t>i</w:t>
      </w:r>
      <w:r w:rsidRPr="007E7DB7">
        <w:rPr>
          <w:sz w:val="23"/>
          <w:szCs w:val="23"/>
        </w:rPr>
        <w:t>eškovu</w:t>
      </w:r>
      <w:r w:rsidR="008F00D9" w:rsidRPr="007E7DB7">
        <w:rPr>
          <w:sz w:val="23"/>
          <w:szCs w:val="23"/>
        </w:rPr>
        <w:t>.</w:t>
      </w:r>
      <w:r w:rsidRPr="007E7DB7">
        <w:rPr>
          <w:sz w:val="23"/>
          <w:szCs w:val="23"/>
        </w:rPr>
        <w:t xml:space="preserve"> </w:t>
      </w:r>
      <w:r w:rsidR="008F00D9" w:rsidRPr="007E7DB7">
        <w:rPr>
          <w:sz w:val="23"/>
          <w:szCs w:val="23"/>
        </w:rPr>
        <w:t>P</w:t>
      </w:r>
      <w:r w:rsidR="00CF0F63" w:rsidRPr="007E7DB7">
        <w:rPr>
          <w:sz w:val="23"/>
          <w:szCs w:val="23"/>
        </w:rPr>
        <w:t xml:space="preserve">rašė iš atsakovo priteisti 5 000 </w:t>
      </w:r>
      <w:proofErr w:type="spellStart"/>
      <w:r w:rsidR="00CF0F63" w:rsidRPr="007E7DB7">
        <w:rPr>
          <w:sz w:val="23"/>
          <w:szCs w:val="23"/>
        </w:rPr>
        <w:t>Eur</w:t>
      </w:r>
      <w:proofErr w:type="spellEnd"/>
      <w:r w:rsidR="00CF0F63" w:rsidRPr="007E7DB7">
        <w:rPr>
          <w:sz w:val="23"/>
          <w:szCs w:val="23"/>
        </w:rPr>
        <w:t xml:space="preserve"> pagal atsakovo pasirašytą vekselį, taip pat procesines palūkanas nuo negrąžintos sumos. Kaip įr</w:t>
      </w:r>
      <w:r w:rsidR="00CF33E6" w:rsidRPr="007E7DB7">
        <w:rPr>
          <w:sz w:val="23"/>
          <w:szCs w:val="23"/>
        </w:rPr>
        <w:t>ody</w:t>
      </w:r>
      <w:r w:rsidR="00CF0F63" w:rsidRPr="007E7DB7">
        <w:rPr>
          <w:sz w:val="23"/>
          <w:szCs w:val="23"/>
        </w:rPr>
        <w:t xml:space="preserve">mą apie įsiskolinimą pateikė </w:t>
      </w:r>
      <w:r w:rsidR="00CF33E6" w:rsidRPr="007E7DB7">
        <w:rPr>
          <w:sz w:val="23"/>
          <w:szCs w:val="23"/>
        </w:rPr>
        <w:t xml:space="preserve">atsakovo pasirašytą vekselį 5 000 </w:t>
      </w:r>
      <w:proofErr w:type="spellStart"/>
      <w:r w:rsidR="00CF33E6" w:rsidRPr="007E7DB7">
        <w:rPr>
          <w:sz w:val="23"/>
          <w:szCs w:val="23"/>
        </w:rPr>
        <w:t>Eur</w:t>
      </w:r>
      <w:proofErr w:type="spellEnd"/>
      <w:r w:rsidR="00CF33E6" w:rsidRPr="007E7DB7">
        <w:rPr>
          <w:sz w:val="23"/>
          <w:szCs w:val="23"/>
        </w:rPr>
        <w:t xml:space="preserve"> sumai.</w:t>
      </w:r>
    </w:p>
    <w:p w:rsidR="00981B45" w:rsidRPr="007E7DB7" w:rsidRDefault="00C0433A" w:rsidP="00885A40">
      <w:pPr>
        <w:pStyle w:val="Default"/>
        <w:jc w:val="both"/>
      </w:pPr>
      <w:r w:rsidRPr="007E7DB7">
        <w:rPr>
          <w:sz w:val="23"/>
          <w:szCs w:val="23"/>
        </w:rPr>
        <w:t xml:space="preserve">                </w:t>
      </w:r>
      <w:r w:rsidR="00CF33E6" w:rsidRPr="007E7DB7">
        <w:rPr>
          <w:sz w:val="23"/>
          <w:szCs w:val="23"/>
        </w:rPr>
        <w:t xml:space="preserve">Atsakovas atsiliepimu į ieškinį prašė ieškinį atmesti. </w:t>
      </w:r>
      <w:r w:rsidRPr="007E7DB7">
        <w:rPr>
          <w:sz w:val="23"/>
          <w:szCs w:val="23"/>
        </w:rPr>
        <w:t xml:space="preserve">Nurodė, kad </w:t>
      </w:r>
      <w:r w:rsidR="00CF33E6" w:rsidRPr="007E7DB7">
        <w:rPr>
          <w:sz w:val="23"/>
          <w:szCs w:val="23"/>
        </w:rPr>
        <w:t xml:space="preserve"> </w:t>
      </w:r>
      <w:r w:rsidRPr="007E7DB7">
        <w:t xml:space="preserve">traktoriaus pirkimo-pardavimo kaina buvo ne 11 000 </w:t>
      </w:r>
      <w:proofErr w:type="spellStart"/>
      <w:r w:rsidRPr="007E7DB7">
        <w:t>Eur</w:t>
      </w:r>
      <w:proofErr w:type="spellEnd"/>
      <w:r w:rsidRPr="007E7DB7">
        <w:t xml:space="preserve">, bet 17 000 </w:t>
      </w:r>
      <w:proofErr w:type="spellStart"/>
      <w:r w:rsidRPr="007E7DB7">
        <w:t>Eur</w:t>
      </w:r>
      <w:proofErr w:type="spellEnd"/>
      <w:r w:rsidRPr="007E7DB7">
        <w:t xml:space="preserve">, ieškovui sumokėjo ne 6 000 </w:t>
      </w:r>
      <w:proofErr w:type="spellStart"/>
      <w:r w:rsidRPr="007E7DB7">
        <w:t>Eur</w:t>
      </w:r>
      <w:proofErr w:type="spellEnd"/>
      <w:r w:rsidRPr="007E7DB7">
        <w:t xml:space="preserve">, bet 12 000 </w:t>
      </w:r>
      <w:proofErr w:type="spellStart"/>
      <w:r w:rsidRPr="007E7DB7">
        <w:t>Eur</w:t>
      </w:r>
      <w:proofErr w:type="spellEnd"/>
      <w:r w:rsidRPr="007E7DB7">
        <w:t xml:space="preserve">.  Šioms aplinkybėms patvirtinti pateikė </w:t>
      </w:r>
      <w:r w:rsidR="00885A40" w:rsidRPr="007E7DB7">
        <w:t xml:space="preserve">ieškovo skelbimus tinklalapyje </w:t>
      </w:r>
      <w:proofErr w:type="spellStart"/>
      <w:r w:rsidR="00AB3A76" w:rsidRPr="007E7DB7">
        <w:t>www.</w:t>
      </w:r>
      <w:r w:rsidRPr="007E7DB7">
        <w:t>skelbiu.lt</w:t>
      </w:r>
      <w:proofErr w:type="spellEnd"/>
      <w:r w:rsidR="00885A40" w:rsidRPr="007E7DB7">
        <w:rPr>
          <w:i/>
        </w:rPr>
        <w:t xml:space="preserve">,  </w:t>
      </w:r>
      <w:r w:rsidRPr="007E7DB7">
        <w:t xml:space="preserve"> </w:t>
      </w:r>
      <w:r w:rsidR="00885A40" w:rsidRPr="007E7DB7">
        <w:lastRenderedPageBreak/>
        <w:t xml:space="preserve">atsakovo sąskaitos išrašus bei </w:t>
      </w:r>
      <w:r w:rsidRPr="007E7DB7">
        <w:t>kredito sutart</w:t>
      </w:r>
      <w:r w:rsidR="00885A40" w:rsidRPr="007E7DB7">
        <w:t xml:space="preserve">į, </w:t>
      </w:r>
      <w:r w:rsidRPr="007E7DB7">
        <w:t xml:space="preserve"> pokalbio garso įraš</w:t>
      </w:r>
      <w:r w:rsidR="00885A40" w:rsidRPr="007E7DB7">
        <w:t>ą</w:t>
      </w:r>
      <w:r w:rsidRPr="007E7DB7">
        <w:t>, kuriame sumokėtos sumos ieškovas neginčija</w:t>
      </w:r>
      <w:r w:rsidR="00885A40" w:rsidRPr="007E7DB7">
        <w:t>. T</w:t>
      </w:r>
      <w:r w:rsidRPr="007E7DB7">
        <w:t>raktorius buvo pirktas už didelę kainą, turint tikslą jį naudoti ūkio darbams</w:t>
      </w:r>
      <w:r w:rsidR="00885A40" w:rsidRPr="007E7DB7">
        <w:t xml:space="preserve">, </w:t>
      </w:r>
      <w:r w:rsidRPr="007E7DB7">
        <w:t xml:space="preserve"> todėl </w:t>
      </w:r>
      <w:r w:rsidR="00885A40" w:rsidRPr="007E7DB7">
        <w:t xml:space="preserve">atsakovas </w:t>
      </w:r>
      <w:r w:rsidRPr="007E7DB7">
        <w:t>pagrįstai tikėjosi, jog parduodamas traktorius bus tinkamas naudoti pagal jo paskirtį. Prieš sutikdamas pirkti naudotą traktorių atsakovas jį apžiūrėjo, išbandė. Pardavėjas patikino atsakovą, kad traktorius yra tinkamas iškart jį naudoti pagal paskirtį, jokių paslėptų trūkumų neturi, tik paminėjo, kad reikia pasikeisti nudėvėtas priekines padangas.</w:t>
      </w:r>
      <w:r w:rsidR="00885A40" w:rsidRPr="007E7DB7">
        <w:t xml:space="preserve"> Tačiau jau </w:t>
      </w:r>
      <w:r w:rsidRPr="007E7DB7">
        <w:t xml:space="preserve">grįžtant iš </w:t>
      </w:r>
      <w:r w:rsidR="00885A40" w:rsidRPr="007E7DB7">
        <w:t xml:space="preserve">pardavėjo su nupirktu traktoriumi, </w:t>
      </w:r>
      <w:r w:rsidRPr="007E7DB7">
        <w:t xml:space="preserve">traktorius užgeso, </w:t>
      </w:r>
      <w:r w:rsidR="00885A40" w:rsidRPr="007E7DB7">
        <w:t>n</w:t>
      </w:r>
      <w:r w:rsidRPr="007E7DB7">
        <w:t>etrukus išaiškėjo traktoriaus paslėpti kokybės trūkumai, kurių atsakovas negalėjo pastebėti pirkimo-pardavimo sutarties sudarymo metu (stabdži</w:t>
      </w:r>
      <w:r w:rsidR="00AB3A76" w:rsidRPr="007E7DB7">
        <w:t>ų</w:t>
      </w:r>
      <w:r w:rsidRPr="007E7DB7">
        <w:t>, kuro siurbl</w:t>
      </w:r>
      <w:r w:rsidR="00AB3A76" w:rsidRPr="007E7DB7">
        <w:t>io</w:t>
      </w:r>
      <w:r w:rsidRPr="007E7DB7">
        <w:t>, priekini</w:t>
      </w:r>
      <w:r w:rsidR="00AB3A76" w:rsidRPr="007E7DB7">
        <w:t>o</w:t>
      </w:r>
      <w:r w:rsidRPr="007E7DB7">
        <w:t xml:space="preserve"> tilt</w:t>
      </w:r>
      <w:r w:rsidR="00AB3A76" w:rsidRPr="007E7DB7">
        <w:t>o</w:t>
      </w:r>
      <w:r w:rsidRPr="007E7DB7">
        <w:t>, rankini</w:t>
      </w:r>
      <w:r w:rsidR="00AB3A76" w:rsidRPr="007E7DB7">
        <w:t>o</w:t>
      </w:r>
      <w:r w:rsidRPr="007E7DB7">
        <w:t xml:space="preserve"> stabd</w:t>
      </w:r>
      <w:r w:rsidR="00AB3A76" w:rsidRPr="007E7DB7">
        <w:t>žio</w:t>
      </w:r>
      <w:r w:rsidRPr="007E7DB7">
        <w:t xml:space="preserve"> ir kt.</w:t>
      </w:r>
      <w:r w:rsidR="00C53765" w:rsidRPr="007E7DB7">
        <w:t xml:space="preserve"> gedimai</w:t>
      </w:r>
      <w:r w:rsidRPr="007E7DB7">
        <w:t xml:space="preserve">). Apie trūkumus telefonu ir žodžiu ne kartą ieškovui buvo reiškiamos pretenzijos, tačiau ieškovas savo atsakomybę už juos neigė. </w:t>
      </w:r>
      <w:r w:rsidR="000141B4" w:rsidRPr="007E7DB7">
        <w:t xml:space="preserve">Atsakovo vertinimu ieškovas pardavė nekokybišką daiktą, kurio atsakovas ilgą laiką negalėjo naudoti pagal paskirtį, kuriai tą daiktą įsigijo – ūkio darbams. Atsakovas savo lėšomis remontavo traktorių, remonto išlaidų bendra suma viršija ieškovo reikalaujamą sumą, </w:t>
      </w:r>
      <w:r w:rsidR="00981B45" w:rsidRPr="007E7DB7">
        <w:t xml:space="preserve">todėl turėtų būti taikomas įstatyme nustatytas pirkėjo teisių gynimo būdas – kainos sumažinimas bent 5 000 </w:t>
      </w:r>
      <w:proofErr w:type="spellStart"/>
      <w:r w:rsidR="00981B45" w:rsidRPr="007E7DB7">
        <w:t>Eur</w:t>
      </w:r>
      <w:proofErr w:type="spellEnd"/>
      <w:r w:rsidR="00981B45" w:rsidRPr="007E7DB7">
        <w:t xml:space="preserve"> ir ieškinys atmestas. Kaip įrodymą pateikė </w:t>
      </w:r>
      <w:r w:rsidR="000141B4" w:rsidRPr="007E7DB7">
        <w:t xml:space="preserve">UAB </w:t>
      </w:r>
      <w:r w:rsidR="00D11CCA">
        <w:rPr>
          <w:sz w:val="23"/>
          <w:szCs w:val="23"/>
        </w:rPr>
        <w:t>(duomenys neskelbtini)</w:t>
      </w:r>
      <w:r w:rsidR="000141B4" w:rsidRPr="007E7DB7">
        <w:t xml:space="preserve"> 2017</w:t>
      </w:r>
      <w:r w:rsidR="00C53765" w:rsidRPr="007E7DB7">
        <w:t xml:space="preserve"> m. lapkričio 13 d.</w:t>
      </w:r>
      <w:r w:rsidR="000141B4" w:rsidRPr="007E7DB7">
        <w:t xml:space="preserve"> </w:t>
      </w:r>
      <w:proofErr w:type="spellStart"/>
      <w:r w:rsidR="000141B4" w:rsidRPr="007E7DB7">
        <w:t>defekta</w:t>
      </w:r>
      <w:r w:rsidR="00DF386B" w:rsidRPr="007E7DB7">
        <w:t>vimo</w:t>
      </w:r>
      <w:proofErr w:type="spellEnd"/>
      <w:r w:rsidR="000141B4" w:rsidRPr="007E7DB7">
        <w:t xml:space="preserve"> akt</w:t>
      </w:r>
      <w:r w:rsidR="00DF386B" w:rsidRPr="007E7DB7">
        <w:t>ą</w:t>
      </w:r>
      <w:r w:rsidR="000141B4" w:rsidRPr="007E7DB7">
        <w:t>, 2018</w:t>
      </w:r>
      <w:r w:rsidR="00C53765" w:rsidRPr="007E7DB7">
        <w:t xml:space="preserve"> m. balandžio </w:t>
      </w:r>
      <w:r w:rsidR="000141B4" w:rsidRPr="007E7DB7">
        <w:t>3</w:t>
      </w:r>
      <w:r w:rsidR="00C53765" w:rsidRPr="007E7DB7">
        <w:t xml:space="preserve"> d.,</w:t>
      </w:r>
      <w:r w:rsidR="000141B4" w:rsidRPr="007E7DB7">
        <w:t xml:space="preserve"> 2018</w:t>
      </w:r>
      <w:r w:rsidR="00C53765" w:rsidRPr="007E7DB7">
        <w:t xml:space="preserve"> m. liepos </w:t>
      </w:r>
      <w:r w:rsidR="000141B4" w:rsidRPr="007E7DB7">
        <w:t xml:space="preserve">4 </w:t>
      </w:r>
      <w:r w:rsidR="00C53765" w:rsidRPr="007E7DB7">
        <w:t xml:space="preserve">d. </w:t>
      </w:r>
      <w:r w:rsidR="000141B4" w:rsidRPr="007E7DB7">
        <w:t>už traktoriaus remontą išrašyt</w:t>
      </w:r>
      <w:r w:rsidR="00981B45" w:rsidRPr="007E7DB7">
        <w:t>a</w:t>
      </w:r>
      <w:r w:rsidR="000141B4" w:rsidRPr="007E7DB7">
        <w:t>s PVM sąskaitos faktūr</w:t>
      </w:r>
      <w:r w:rsidR="00981B45" w:rsidRPr="007E7DB7">
        <w:t>a</w:t>
      </w:r>
      <w:r w:rsidR="000141B4" w:rsidRPr="007E7DB7">
        <w:t>s, detalių pirkimo dokument</w:t>
      </w:r>
      <w:r w:rsidR="00981B45" w:rsidRPr="007E7DB7">
        <w:t>us.</w:t>
      </w:r>
    </w:p>
    <w:p w:rsidR="00EB0446" w:rsidRPr="007E7DB7" w:rsidRDefault="00981B45" w:rsidP="00DF386B">
      <w:pPr>
        <w:pStyle w:val="Default"/>
        <w:jc w:val="both"/>
      </w:pPr>
      <w:r w:rsidRPr="007E7DB7">
        <w:t xml:space="preserve">       </w:t>
      </w:r>
      <w:r w:rsidR="00DF386B" w:rsidRPr="007E7DB7">
        <w:t xml:space="preserve">        </w:t>
      </w:r>
    </w:p>
    <w:p w:rsidR="00DF386B" w:rsidRPr="007E7DB7" w:rsidRDefault="00DF386B" w:rsidP="00EB0446">
      <w:pPr>
        <w:pStyle w:val="Default"/>
        <w:ind w:firstLine="709"/>
        <w:jc w:val="both"/>
      </w:pPr>
      <w:r w:rsidRPr="007E7DB7">
        <w:t xml:space="preserve"> </w:t>
      </w:r>
      <w:r w:rsidR="00981B45" w:rsidRPr="007E7DB7">
        <w:t xml:space="preserve">Atsakovas pateikė priešieškinį, kuriuo prašė </w:t>
      </w:r>
      <w:bookmarkStart w:id="0" w:name="_Hlk18501346"/>
      <w:r w:rsidR="00981B45" w:rsidRPr="007E7DB7">
        <w:t>sumažinti traktoriaus „Renault</w:t>
      </w:r>
      <w:r w:rsidR="00D11CCA">
        <w:t xml:space="preserve"> </w:t>
      </w:r>
      <w:proofErr w:type="spellStart"/>
      <w:r w:rsidR="00D11CCA">
        <w:t>Ares</w:t>
      </w:r>
      <w:proofErr w:type="spellEnd"/>
      <w:r w:rsidR="00D11CCA">
        <w:t xml:space="preserve"> 656“, tapatumo Nr. </w:t>
      </w:r>
      <w:r w:rsidR="00D11CCA">
        <w:rPr>
          <w:sz w:val="23"/>
          <w:szCs w:val="23"/>
        </w:rPr>
        <w:t>(duomenys neskelbtini)</w:t>
      </w:r>
      <w:r w:rsidR="00981B45" w:rsidRPr="007E7DB7">
        <w:t xml:space="preserve">, valstybinis Nr. </w:t>
      </w:r>
      <w:r w:rsidR="00D11CCA">
        <w:rPr>
          <w:sz w:val="23"/>
          <w:szCs w:val="23"/>
        </w:rPr>
        <w:t>(duomenys neskelbtini)</w:t>
      </w:r>
      <w:r w:rsidR="00981B45" w:rsidRPr="007E7DB7">
        <w:t>, pardavimo – pirkimo iš ieškovo G</w:t>
      </w:r>
      <w:r w:rsidR="00D11CCA">
        <w:t>.</w:t>
      </w:r>
      <w:r w:rsidR="00981B45" w:rsidRPr="007E7DB7">
        <w:t xml:space="preserve"> G</w:t>
      </w:r>
      <w:r w:rsidR="00D11CCA">
        <w:t>.</w:t>
      </w:r>
      <w:r w:rsidR="00981B45" w:rsidRPr="007E7DB7">
        <w:t xml:space="preserve"> kainą 5 000 </w:t>
      </w:r>
      <w:proofErr w:type="spellStart"/>
      <w:r w:rsidR="00981B45" w:rsidRPr="007E7DB7">
        <w:t>Eur</w:t>
      </w:r>
      <w:proofErr w:type="spellEnd"/>
      <w:r w:rsidR="00981B45" w:rsidRPr="007E7DB7">
        <w:t xml:space="preserve">  ir pripažinti, jog atsakovo prievolė pagal skolos raštelį (vekselį), kuriame nustatyta, jog V</w:t>
      </w:r>
      <w:r w:rsidR="00D11CCA">
        <w:t>.</w:t>
      </w:r>
      <w:r w:rsidR="00981B45" w:rsidRPr="007E7DB7">
        <w:t xml:space="preserve"> P</w:t>
      </w:r>
      <w:r w:rsidR="00D11CCA">
        <w:t>.</w:t>
      </w:r>
      <w:r w:rsidR="00981B45" w:rsidRPr="007E7DB7">
        <w:t xml:space="preserve"> yra skolingas G</w:t>
      </w:r>
      <w:r w:rsidR="00D11CCA">
        <w:t>.</w:t>
      </w:r>
      <w:r w:rsidR="00981B45" w:rsidRPr="007E7DB7">
        <w:t xml:space="preserve"> G</w:t>
      </w:r>
      <w:r w:rsidR="00D11CCA">
        <w:t>.</w:t>
      </w:r>
      <w:r w:rsidR="00981B45" w:rsidRPr="007E7DB7">
        <w:t xml:space="preserve"> 5 000 </w:t>
      </w:r>
      <w:proofErr w:type="spellStart"/>
      <w:r w:rsidR="00981B45" w:rsidRPr="007E7DB7">
        <w:t>Eur</w:t>
      </w:r>
      <w:proofErr w:type="spellEnd"/>
      <w:r w:rsidR="00981B45" w:rsidRPr="007E7DB7">
        <w:t xml:space="preserve"> už traktorių </w:t>
      </w:r>
      <w:r w:rsidRPr="007E7DB7">
        <w:t>„</w:t>
      </w:r>
      <w:r w:rsidR="00981B45" w:rsidRPr="007E7DB7">
        <w:t>Ren</w:t>
      </w:r>
      <w:r w:rsidRPr="007E7DB7">
        <w:t>ault</w:t>
      </w:r>
      <w:r w:rsidR="00981B45" w:rsidRPr="007E7DB7">
        <w:t xml:space="preserve"> </w:t>
      </w:r>
      <w:proofErr w:type="spellStart"/>
      <w:r w:rsidR="00981B45" w:rsidRPr="007E7DB7">
        <w:t>A</w:t>
      </w:r>
      <w:r w:rsidRPr="007E7DB7">
        <w:t>res</w:t>
      </w:r>
      <w:proofErr w:type="spellEnd"/>
      <w:r w:rsidR="00981B45" w:rsidRPr="007E7DB7">
        <w:t xml:space="preserve"> 6</w:t>
      </w:r>
      <w:r w:rsidRPr="007E7DB7">
        <w:t>5</w:t>
      </w:r>
      <w:r w:rsidR="00981B45" w:rsidRPr="007E7DB7">
        <w:t>6</w:t>
      </w:r>
      <w:r w:rsidRPr="007E7DB7">
        <w:t>“</w:t>
      </w:r>
      <w:r w:rsidR="00981B45" w:rsidRPr="007E7DB7">
        <w:t xml:space="preserve"> yra pasibaigusi;</w:t>
      </w:r>
      <w:r w:rsidRPr="007E7DB7">
        <w:t xml:space="preserve"> tuo atveju, </w:t>
      </w:r>
      <w:bookmarkStart w:id="1" w:name="_Hlk18412288"/>
      <w:r w:rsidRPr="007E7DB7">
        <w:t xml:space="preserve">jeigu teismas spręstų, jog atsakovas būtų praleidęs ieškinio senaties terminą dėl parduoto traktoriaus trūkumų, prašė atnaujinti priešieškinio padavimo terminą; </w:t>
      </w:r>
      <w:r w:rsidR="00981B45" w:rsidRPr="007E7DB7">
        <w:t>priteisti bylinėjimosi išlaidas</w:t>
      </w:r>
      <w:r w:rsidRPr="007E7DB7">
        <w:t xml:space="preserve">. </w:t>
      </w:r>
    </w:p>
    <w:bookmarkEnd w:id="0"/>
    <w:bookmarkEnd w:id="1"/>
    <w:p w:rsidR="00675366" w:rsidRPr="007E7DB7" w:rsidRDefault="00DF386B" w:rsidP="00EB0446">
      <w:pPr>
        <w:ind w:firstLine="709"/>
        <w:jc w:val="both"/>
        <w:rPr>
          <w:bCs/>
          <w:lang w:val="lt-LT"/>
        </w:rPr>
      </w:pPr>
      <w:r w:rsidRPr="007E7DB7">
        <w:rPr>
          <w:lang w:val="lt-LT"/>
        </w:rPr>
        <w:t xml:space="preserve">  Atsakovas </w:t>
      </w:r>
      <w:proofErr w:type="spellStart"/>
      <w:r w:rsidRPr="007E7DB7">
        <w:rPr>
          <w:lang w:val="lt-LT"/>
        </w:rPr>
        <w:t>priešieškinyje</w:t>
      </w:r>
      <w:proofErr w:type="spellEnd"/>
      <w:r w:rsidRPr="007E7DB7">
        <w:rPr>
          <w:lang w:val="lt-LT"/>
        </w:rPr>
        <w:t xml:space="preserve"> nurodė, kad Lietuvos Respublikos civilinis kodeksas (toliau – CK) nenustato specialių naudoto daikto pardavimo sąlygų, CK XXIII skyriaus taisyklės taikomos ir naudoto daikto pirkimo–pardavimo teisiniams santykiams</w:t>
      </w:r>
      <w:r w:rsidR="00E47F79" w:rsidRPr="007E7DB7">
        <w:rPr>
          <w:lang w:val="lt-LT"/>
        </w:rPr>
        <w:t>, todėl</w:t>
      </w:r>
      <w:r w:rsidRPr="007E7DB7">
        <w:rPr>
          <w:lang w:val="lt-LT"/>
        </w:rPr>
        <w:t xml:space="preserve"> </w:t>
      </w:r>
      <w:r w:rsidR="00E47F79" w:rsidRPr="007E7DB7">
        <w:rPr>
          <w:lang w:val="lt-LT"/>
        </w:rPr>
        <w:t xml:space="preserve">pagal </w:t>
      </w:r>
      <w:r w:rsidRPr="007E7DB7">
        <w:rPr>
          <w:lang w:val="lt-LT"/>
        </w:rPr>
        <w:t>CK 6.317 straipsnio 1 dal</w:t>
      </w:r>
      <w:r w:rsidR="00E47F79" w:rsidRPr="007E7DB7">
        <w:rPr>
          <w:lang w:val="lt-LT"/>
        </w:rPr>
        <w:t>į</w:t>
      </w:r>
      <w:r w:rsidRPr="007E7DB7">
        <w:rPr>
          <w:lang w:val="lt-LT"/>
        </w:rPr>
        <w:t xml:space="preserve"> pardavėjas privalo pagal pirkimo–pardavimo sutartį perduoti daiktus pirkėjui ir patvirtinti nuosavybės teisę į daiktus bei jų kokybę</w:t>
      </w:r>
      <w:r w:rsidR="00E47F79" w:rsidRPr="007E7DB7">
        <w:rPr>
          <w:lang w:val="lt-LT"/>
        </w:rPr>
        <w:t>, o remiantis CK 6.327 straipsnio 3 dalimi pardavėjas atsako už bet kokį neatitikimą, kuris buvo nuosavybės teisės perėjimo momentu, net jeigu tai paaiškėja vėliau</w:t>
      </w:r>
      <w:r w:rsidR="00393FA4" w:rsidRPr="007E7DB7">
        <w:rPr>
          <w:lang w:val="lt-LT"/>
        </w:rPr>
        <w:t>, todėl už paslėptus (neakivaizdžius) daikto trūkumus atsakomybė tenka pardavėjui (ieškovui).</w:t>
      </w:r>
      <w:r w:rsidR="00E47F79" w:rsidRPr="007E7DB7">
        <w:rPr>
          <w:lang w:val="lt-LT"/>
        </w:rPr>
        <w:t xml:space="preserve"> UAB </w:t>
      </w:r>
      <w:r w:rsidR="00D11CCA" w:rsidRPr="00607C18">
        <w:rPr>
          <w:sz w:val="23"/>
          <w:szCs w:val="23"/>
          <w:lang w:val="lt-LT"/>
        </w:rPr>
        <w:t xml:space="preserve">(duomenys neskelbtini) </w:t>
      </w:r>
      <w:r w:rsidR="00E47F79" w:rsidRPr="007E7DB7">
        <w:rPr>
          <w:lang w:val="lt-LT"/>
        </w:rPr>
        <w:t>2017</w:t>
      </w:r>
      <w:r w:rsidR="00393FA4" w:rsidRPr="007E7DB7">
        <w:rPr>
          <w:lang w:val="lt-LT"/>
        </w:rPr>
        <w:t xml:space="preserve"> m. lapkričio </w:t>
      </w:r>
      <w:r w:rsidR="00E47F79" w:rsidRPr="007E7DB7">
        <w:rPr>
          <w:lang w:val="lt-LT"/>
        </w:rPr>
        <w:t xml:space="preserve">13 </w:t>
      </w:r>
      <w:proofErr w:type="spellStart"/>
      <w:r w:rsidR="00E47F79" w:rsidRPr="007E7DB7">
        <w:rPr>
          <w:lang w:val="lt-LT"/>
        </w:rPr>
        <w:t>defektavimo</w:t>
      </w:r>
      <w:proofErr w:type="spellEnd"/>
      <w:r w:rsidR="00E47F79" w:rsidRPr="007E7DB7">
        <w:rPr>
          <w:lang w:val="lt-LT"/>
        </w:rPr>
        <w:t xml:space="preserve"> aktas, 2018</w:t>
      </w:r>
      <w:r w:rsidR="00393FA4" w:rsidRPr="007E7DB7">
        <w:rPr>
          <w:lang w:val="lt-LT"/>
        </w:rPr>
        <w:t xml:space="preserve"> m. balandžio </w:t>
      </w:r>
      <w:r w:rsidR="00E47F79" w:rsidRPr="007E7DB7">
        <w:rPr>
          <w:lang w:val="lt-LT"/>
        </w:rPr>
        <w:t>3</w:t>
      </w:r>
      <w:r w:rsidR="00393FA4" w:rsidRPr="007E7DB7">
        <w:rPr>
          <w:lang w:val="lt-LT"/>
        </w:rPr>
        <w:t xml:space="preserve"> d., 2</w:t>
      </w:r>
      <w:r w:rsidR="00E47F79" w:rsidRPr="007E7DB7">
        <w:rPr>
          <w:lang w:val="lt-LT"/>
        </w:rPr>
        <w:t>018</w:t>
      </w:r>
      <w:r w:rsidR="00393FA4" w:rsidRPr="007E7DB7">
        <w:rPr>
          <w:lang w:val="lt-LT"/>
        </w:rPr>
        <w:t xml:space="preserve"> m. liepos </w:t>
      </w:r>
      <w:r w:rsidR="00E47F79" w:rsidRPr="007E7DB7">
        <w:rPr>
          <w:lang w:val="lt-LT"/>
        </w:rPr>
        <w:t xml:space="preserve">4 </w:t>
      </w:r>
      <w:r w:rsidR="00393FA4" w:rsidRPr="007E7DB7">
        <w:rPr>
          <w:lang w:val="lt-LT"/>
        </w:rPr>
        <w:t xml:space="preserve">d. </w:t>
      </w:r>
      <w:r w:rsidR="00E47F79" w:rsidRPr="007E7DB7">
        <w:rPr>
          <w:lang w:val="lt-LT"/>
        </w:rPr>
        <w:t>už traktoriaus remontą išrašytos PVM sąskaitos faktūros, kiti detalių pirkimo dokumentai patvirtina aplinkybę, kad ieškovas pardavė traktorių su paslėptais trūkumais</w:t>
      </w:r>
      <w:r w:rsidR="00393FA4" w:rsidRPr="007E7DB7">
        <w:rPr>
          <w:lang w:val="lt-LT"/>
        </w:rPr>
        <w:t xml:space="preserve"> (</w:t>
      </w:r>
      <w:r w:rsidR="00E47F79" w:rsidRPr="007E7DB7">
        <w:rPr>
          <w:lang w:val="lt-LT"/>
        </w:rPr>
        <w:t xml:space="preserve">kuro siurblio, </w:t>
      </w:r>
      <w:proofErr w:type="spellStart"/>
      <w:r w:rsidR="00E47F79" w:rsidRPr="007E7DB7">
        <w:rPr>
          <w:lang w:val="lt-LT"/>
        </w:rPr>
        <w:t>frontalinio</w:t>
      </w:r>
      <w:proofErr w:type="spellEnd"/>
      <w:r w:rsidR="00E47F79" w:rsidRPr="007E7DB7">
        <w:rPr>
          <w:lang w:val="lt-LT"/>
        </w:rPr>
        <w:t xml:space="preserve"> krautuvo, priekinio tilto, variklio kuro purkštukų, rankinės kuro pompos</w:t>
      </w:r>
      <w:r w:rsidR="00393FA4" w:rsidRPr="007E7DB7">
        <w:rPr>
          <w:lang w:val="lt-LT"/>
        </w:rPr>
        <w:t>)</w:t>
      </w:r>
      <w:r w:rsidR="00E47F79" w:rsidRPr="007E7DB7">
        <w:rPr>
          <w:lang w:val="lt-LT"/>
        </w:rPr>
        <w:t xml:space="preserve">.  Pagal UAB </w:t>
      </w:r>
      <w:r w:rsidR="00D11CCA" w:rsidRPr="00607C18">
        <w:rPr>
          <w:sz w:val="23"/>
          <w:szCs w:val="23"/>
          <w:lang w:val="lt-LT"/>
        </w:rPr>
        <w:t xml:space="preserve">(duomenys neskelbtini) </w:t>
      </w:r>
      <w:r w:rsidR="00E47F79" w:rsidRPr="007E7DB7">
        <w:rPr>
          <w:lang w:val="lt-LT"/>
        </w:rPr>
        <w:t>2019-03-21 raštą Nr. 045 2017</w:t>
      </w:r>
      <w:r w:rsidR="00675366" w:rsidRPr="007E7DB7">
        <w:rPr>
          <w:lang w:val="lt-LT"/>
        </w:rPr>
        <w:t xml:space="preserve"> m. lapkričio </w:t>
      </w:r>
      <w:r w:rsidR="00E47F79" w:rsidRPr="007E7DB7">
        <w:rPr>
          <w:lang w:val="lt-LT"/>
        </w:rPr>
        <w:t xml:space="preserve">13 </w:t>
      </w:r>
      <w:r w:rsidR="00675366" w:rsidRPr="007E7DB7">
        <w:rPr>
          <w:lang w:val="lt-LT"/>
        </w:rPr>
        <w:t xml:space="preserve">d. </w:t>
      </w:r>
      <w:proofErr w:type="spellStart"/>
      <w:r w:rsidR="00E47F79" w:rsidRPr="007E7DB7">
        <w:rPr>
          <w:lang w:val="lt-LT"/>
        </w:rPr>
        <w:t>defektavimo</w:t>
      </w:r>
      <w:proofErr w:type="spellEnd"/>
      <w:r w:rsidR="00E47F79" w:rsidRPr="007E7DB7">
        <w:rPr>
          <w:lang w:val="lt-LT"/>
        </w:rPr>
        <w:t xml:space="preserve"> akte nurodyti gedimai buvo ilgalaikio pobūdžio ir buvo atsiradę iki 2017</w:t>
      </w:r>
      <w:r w:rsidR="00675366" w:rsidRPr="007E7DB7">
        <w:rPr>
          <w:lang w:val="lt-LT"/>
        </w:rPr>
        <w:t xml:space="preserve"> m. gegužės </w:t>
      </w:r>
      <w:r w:rsidR="00E47F79" w:rsidRPr="007E7DB7">
        <w:rPr>
          <w:lang w:val="lt-LT"/>
        </w:rPr>
        <w:t>25</w:t>
      </w:r>
      <w:r w:rsidR="00675366" w:rsidRPr="007E7DB7">
        <w:rPr>
          <w:lang w:val="lt-LT"/>
        </w:rPr>
        <w:t xml:space="preserve"> d.</w:t>
      </w:r>
      <w:r w:rsidR="00E47F79" w:rsidRPr="007E7DB7">
        <w:rPr>
          <w:lang w:val="lt-LT"/>
        </w:rPr>
        <w:t xml:space="preserve">, t. y. </w:t>
      </w:r>
      <w:r w:rsidR="00675366" w:rsidRPr="007E7DB7">
        <w:rPr>
          <w:lang w:val="lt-LT"/>
        </w:rPr>
        <w:t>iki a</w:t>
      </w:r>
      <w:r w:rsidR="00E47F79" w:rsidRPr="007E7DB7">
        <w:rPr>
          <w:lang w:val="lt-LT"/>
        </w:rPr>
        <w:t>tsakovui įsigyjant</w:t>
      </w:r>
      <w:r w:rsidR="00675366" w:rsidRPr="007E7DB7">
        <w:rPr>
          <w:lang w:val="lt-LT"/>
        </w:rPr>
        <w:t xml:space="preserve"> traktorių </w:t>
      </w:r>
      <w:r w:rsidR="00E47F79" w:rsidRPr="007E7DB7">
        <w:rPr>
          <w:lang w:val="lt-LT"/>
        </w:rPr>
        <w:t xml:space="preserve"> iš </w:t>
      </w:r>
      <w:r w:rsidR="00675366" w:rsidRPr="007E7DB7">
        <w:rPr>
          <w:lang w:val="lt-LT"/>
        </w:rPr>
        <w:t>i</w:t>
      </w:r>
      <w:r w:rsidR="00E47F79" w:rsidRPr="007E7DB7">
        <w:rPr>
          <w:lang w:val="lt-LT"/>
        </w:rPr>
        <w:t>eškovo</w:t>
      </w:r>
      <w:r w:rsidR="00675366" w:rsidRPr="007E7DB7">
        <w:rPr>
          <w:lang w:val="lt-LT"/>
        </w:rPr>
        <w:t xml:space="preserve">. </w:t>
      </w:r>
      <w:r w:rsidR="00E47F79" w:rsidRPr="007E7DB7">
        <w:rPr>
          <w:lang w:val="lt-LT"/>
        </w:rPr>
        <w:t xml:space="preserve"> </w:t>
      </w:r>
      <w:r w:rsidR="00675366" w:rsidRPr="007E7DB7">
        <w:rPr>
          <w:lang w:val="lt-LT"/>
        </w:rPr>
        <w:t xml:space="preserve">Traktoriumi atsakovas negalėjo naudotis nuo pat jo įsigijimo dienos, t. y. nuo 2017 m. gegužės 26 d., kai buvo pastebėtas traktoriaus sankabos gedimas vykstant į atsakovo gyvenamąją vietą. Įprastai </w:t>
      </w:r>
      <w:r w:rsidR="00C53765" w:rsidRPr="007E7DB7">
        <w:rPr>
          <w:lang w:val="lt-LT"/>
        </w:rPr>
        <w:t>t</w:t>
      </w:r>
      <w:r w:rsidR="00675366" w:rsidRPr="007E7DB7">
        <w:rPr>
          <w:lang w:val="lt-LT"/>
        </w:rPr>
        <w:t>raktoriumi atsakovas pradėjo naudotis tik</w:t>
      </w:r>
      <w:r w:rsidR="00C53765" w:rsidRPr="007E7DB7">
        <w:rPr>
          <w:lang w:val="lt-LT"/>
        </w:rPr>
        <w:t xml:space="preserve"> tada</w:t>
      </w:r>
      <w:r w:rsidR="00675366" w:rsidRPr="007E7DB7">
        <w:rPr>
          <w:lang w:val="lt-LT"/>
        </w:rPr>
        <w:t xml:space="preserve">, kai buvo pašalinti esminiai traktoriaus trūkumai, t. y. nuo 2018 m. liepos mėnesio.   Traktoriaus defektai buvo nustatyti tik atlikus patikrą specializuotoje įmonėje (UAB </w:t>
      </w:r>
      <w:r w:rsidR="00D11CCA" w:rsidRPr="00607C18">
        <w:rPr>
          <w:sz w:val="23"/>
          <w:szCs w:val="23"/>
          <w:lang w:val="lt-LT"/>
        </w:rPr>
        <w:t>(duomenys neskelbtini)</w:t>
      </w:r>
      <w:r w:rsidR="00675366" w:rsidRPr="007E7DB7">
        <w:rPr>
          <w:lang w:val="lt-LT"/>
        </w:rPr>
        <w:t xml:space="preserve">), kas patvirtina, kad atsakovas traktoriaus pardavimo metu faktiškai neturėjo jokios objektyvios galimybės nustatyti jo gedimų ir juos fiksuoti, t. y. daikto trūkumai nebuvo akivaizdūs ir juos pastebėti bei jiems nustatyti reikėjo tam tikro laiko ir tam tikrų priemonių. Ieškovas atsakovui šių trūkumų neatskleidė, todėl jis atsakingas už paslėptus šio traktoriaus trūkumus. Atsakovas reikalavo ieškovo sumažinti traktoriaus pirkimo – pardavimo kainą (CK 6.334 straipsnio 1 dalies 2 punktas), bandė tartis su ieškovu geruoju, tačiau ieškovas savo atsakomybės už daikto trūkumus nepripažino, geruoju išspręsti ginčą nesutiko. Ieškovui neįrodžius egzistuojant įstatyme nustatytus atsakomybės </w:t>
      </w:r>
      <w:r w:rsidR="00675366" w:rsidRPr="007E7DB7">
        <w:rPr>
          <w:lang w:val="lt-LT"/>
        </w:rPr>
        <w:lastRenderedPageBreak/>
        <w:t xml:space="preserve">už netinkamą daikto kokybę netaikymo pagrindų, ieškinys atmestinas, kadangi dėl netinkamos kokybės daikto pardavimo atsakovas patyrė žymiai daugiau išlaidų, nei likusi sumokėti kainos dalis, </w:t>
      </w:r>
      <w:r w:rsidR="00675366" w:rsidRPr="007E7DB7">
        <w:rPr>
          <w:bCs/>
          <w:lang w:val="lt-LT"/>
        </w:rPr>
        <w:t>kas sudaro pakankamą pagrindą taikyti įstatyme nustatytą pirkėjo teisių gynimo būdą – kainos sumažinimą bent 5</w:t>
      </w:r>
      <w:r w:rsidR="00C46C73" w:rsidRPr="007E7DB7">
        <w:rPr>
          <w:bCs/>
          <w:lang w:val="lt-LT"/>
        </w:rPr>
        <w:t> </w:t>
      </w:r>
      <w:r w:rsidR="00675366" w:rsidRPr="007E7DB7">
        <w:rPr>
          <w:bCs/>
          <w:lang w:val="lt-LT"/>
        </w:rPr>
        <w:t>000</w:t>
      </w:r>
      <w:r w:rsidR="00C46C73" w:rsidRPr="007E7DB7">
        <w:rPr>
          <w:bCs/>
          <w:lang w:val="lt-LT"/>
        </w:rPr>
        <w:t xml:space="preserve"> </w:t>
      </w:r>
      <w:proofErr w:type="spellStart"/>
      <w:r w:rsidR="00C46C73" w:rsidRPr="007E7DB7">
        <w:rPr>
          <w:bCs/>
          <w:lang w:val="lt-LT"/>
        </w:rPr>
        <w:t>Eur</w:t>
      </w:r>
      <w:proofErr w:type="spellEnd"/>
      <w:r w:rsidR="00675366" w:rsidRPr="007E7DB7">
        <w:rPr>
          <w:bCs/>
          <w:lang w:val="lt-LT"/>
        </w:rPr>
        <w:t xml:space="preserve"> suma.</w:t>
      </w:r>
    </w:p>
    <w:p w:rsidR="00C46C73" w:rsidRPr="007E7DB7" w:rsidRDefault="00C46C73" w:rsidP="00EB0446">
      <w:pPr>
        <w:pStyle w:val="prastasistinklapis"/>
        <w:spacing w:before="0" w:beforeAutospacing="0" w:after="0" w:afterAutospacing="0"/>
        <w:ind w:firstLine="851"/>
        <w:jc w:val="both"/>
      </w:pPr>
      <w:r w:rsidRPr="007E7DB7">
        <w:t xml:space="preserve">Ieškovas (pardavėjas) </w:t>
      </w:r>
      <w:bookmarkStart w:id="2" w:name="_Hlk18412392"/>
      <w:r w:rsidRPr="007E7DB7">
        <w:t>nebuvo nustatęs garantinio termino traktoriui, todėl atsakovas teisę pareikšti pretenziją turi per įstatyme nustatytą 2 metų terminą. Atsakovas iš ieškovo traktorių nupirko 2017 m. gegužės 26 d.,  todėl pretenzijas dėl traktoriaus kokybės atsakovas turi teisę pareikšti iki 2019</w:t>
      </w:r>
      <w:r w:rsidR="00BD66C6" w:rsidRPr="007E7DB7">
        <w:t xml:space="preserve"> m. gegužės 26 d. </w:t>
      </w:r>
      <w:r w:rsidRPr="007E7DB7">
        <w:t xml:space="preserve"> Atkreipė dėmesį į tai, jog atsakovas jau 2019 m. kovo 15 d. atsiliepime į ieškinį išreiškė reikalavimą  taikyti įstatyme nustatytą pirkėjo teisių gynimo būdą – kainos sumažinimą bent 5 000 </w:t>
      </w:r>
      <w:proofErr w:type="spellStart"/>
      <w:r w:rsidRPr="007E7DB7">
        <w:t>Eur</w:t>
      </w:r>
      <w:proofErr w:type="spellEnd"/>
      <w:r w:rsidRPr="007E7DB7">
        <w:t xml:space="preserve"> suma, todėl atsakovas nepraleido CK  </w:t>
      </w:r>
      <w:hyperlink r:id="rId9" w:tgtFrame="_blank" w:tooltip="Ieškinio senaties terminai" w:history="1">
        <w:r w:rsidRPr="007E7DB7">
          <w:rPr>
            <w:rStyle w:val="Hipersaitas"/>
            <w:color w:val="auto"/>
            <w:u w:val="none"/>
          </w:rPr>
          <w:t>1.125</w:t>
        </w:r>
      </w:hyperlink>
      <w:r w:rsidRPr="007E7DB7">
        <w:t xml:space="preserve"> straipsnio 5 dalies 2 punkte įtvirtint</w:t>
      </w:r>
      <w:r w:rsidR="00BD66C6" w:rsidRPr="007E7DB7">
        <w:t>o</w:t>
      </w:r>
      <w:r w:rsidRPr="007E7DB7">
        <w:t xml:space="preserve"> ieškiniui dėl parduotų daiktų trūkumų pareikšti </w:t>
      </w:r>
      <w:r w:rsidR="00BD66C6" w:rsidRPr="007E7DB7">
        <w:t>nustatyto</w:t>
      </w:r>
      <w:r w:rsidRPr="007E7DB7">
        <w:t xml:space="preserve"> šešių mėnesių ieškinio senaties termino</w:t>
      </w:r>
      <w:r w:rsidR="008F00D9" w:rsidRPr="007E7DB7">
        <w:t>,</w:t>
      </w:r>
      <w:r w:rsidRPr="007E7DB7">
        <w:t xml:space="preserve"> </w:t>
      </w:r>
      <w:bookmarkEnd w:id="2"/>
      <w:r w:rsidR="008F00D9" w:rsidRPr="007E7DB7">
        <w:t xml:space="preserve">kadangi apie tai, jog traktoriaus pardavimo – pirkimo kainos nemažins, ieškovas atsakovo sugyventinei pranešė tik 2018 m. gruodžio mėnesio viduryje. </w:t>
      </w:r>
      <w:r w:rsidR="00BD66C6" w:rsidRPr="007E7DB7">
        <w:t>T</w:t>
      </w:r>
      <w:r w:rsidRPr="007E7DB7">
        <w:t xml:space="preserve">eismui nustačius, jog </w:t>
      </w:r>
      <w:r w:rsidR="00BD66C6" w:rsidRPr="007E7DB7">
        <w:t>senaties terminas</w:t>
      </w:r>
      <w:r w:rsidRPr="007E7DB7">
        <w:t xml:space="preserve"> praleistas, praš</w:t>
      </w:r>
      <w:r w:rsidR="00BD66C6" w:rsidRPr="007E7DB7">
        <w:t>ė</w:t>
      </w:r>
      <w:r w:rsidRPr="007E7DB7">
        <w:t xml:space="preserve"> atnaujinti </w:t>
      </w:r>
      <w:r w:rsidR="00BD66C6" w:rsidRPr="007E7DB7">
        <w:t>kaip praleistą dėl</w:t>
      </w:r>
      <w:r w:rsidRPr="007E7DB7">
        <w:t xml:space="preserve"> svarbių priežasčių</w:t>
      </w:r>
      <w:r w:rsidR="00BD66C6" w:rsidRPr="007E7DB7">
        <w:t xml:space="preserve">, </w:t>
      </w:r>
    </w:p>
    <w:p w:rsidR="00BD66C6" w:rsidRPr="007E7DB7" w:rsidRDefault="00BD66C6" w:rsidP="00EB0446">
      <w:pPr>
        <w:pStyle w:val="Default"/>
        <w:ind w:firstLine="851"/>
        <w:jc w:val="both"/>
        <w:rPr>
          <w:sz w:val="23"/>
          <w:szCs w:val="23"/>
        </w:rPr>
      </w:pPr>
      <w:r w:rsidRPr="007E7DB7">
        <w:t>Ieškovas atsiliepimu į pr</w:t>
      </w:r>
      <w:r w:rsidR="00B05D0A" w:rsidRPr="007E7DB7">
        <w:t>ieš</w:t>
      </w:r>
      <w:r w:rsidRPr="007E7DB7">
        <w:t xml:space="preserve">ieškinį </w:t>
      </w:r>
      <w:r w:rsidR="00B05D0A" w:rsidRPr="007E7DB7">
        <w:t xml:space="preserve">prašė </w:t>
      </w:r>
      <w:r w:rsidR="005E1622" w:rsidRPr="007E7DB7">
        <w:t xml:space="preserve"> </w:t>
      </w:r>
      <w:r w:rsidR="005E1622" w:rsidRPr="007E7DB7">
        <w:rPr>
          <w:sz w:val="23"/>
          <w:szCs w:val="23"/>
        </w:rPr>
        <w:t>taikyti senaties terminą ir priešieškinį atmesti dėl suėjusių 6 mėn</w:t>
      </w:r>
      <w:r w:rsidR="00C53765" w:rsidRPr="007E7DB7">
        <w:rPr>
          <w:sz w:val="23"/>
          <w:szCs w:val="23"/>
        </w:rPr>
        <w:t>esių</w:t>
      </w:r>
      <w:r w:rsidR="005E1622" w:rsidRPr="007E7DB7">
        <w:rPr>
          <w:sz w:val="23"/>
          <w:szCs w:val="23"/>
        </w:rPr>
        <w:t xml:space="preserve"> senaties termin</w:t>
      </w:r>
      <w:r w:rsidR="008F00D9" w:rsidRPr="007E7DB7">
        <w:rPr>
          <w:sz w:val="23"/>
          <w:szCs w:val="23"/>
        </w:rPr>
        <w:t>o</w:t>
      </w:r>
      <w:r w:rsidR="005E1622" w:rsidRPr="007E7DB7">
        <w:rPr>
          <w:sz w:val="23"/>
          <w:szCs w:val="23"/>
        </w:rPr>
        <w:t>, atmesti atsakovo prašymą dėl senaties termino atnaujinimo kaip nepagrįstą ir neteisėtą. Jei teismas tenkintų prašymą dėl senaties termino atnaujinimo, prašė atmesti priešieškinį kaip neteisėtą ir nepagrįstą. Nurodė, jog atsakovui teigiant, kad  traktoriumi negalėjo naudotis nuo pat jo įsigijimo dienos (2017</w:t>
      </w:r>
      <w:r w:rsidR="008F00D9" w:rsidRPr="007E7DB7">
        <w:rPr>
          <w:sz w:val="23"/>
          <w:szCs w:val="23"/>
        </w:rPr>
        <w:t xml:space="preserve"> m. gegužės 2</w:t>
      </w:r>
      <w:r w:rsidR="005E1622" w:rsidRPr="007E7DB7">
        <w:rPr>
          <w:sz w:val="23"/>
          <w:szCs w:val="23"/>
        </w:rPr>
        <w:t>6</w:t>
      </w:r>
      <w:r w:rsidR="008F00D9" w:rsidRPr="007E7DB7">
        <w:rPr>
          <w:sz w:val="23"/>
          <w:szCs w:val="23"/>
        </w:rPr>
        <w:t xml:space="preserve"> d.</w:t>
      </w:r>
      <w:r w:rsidR="005E1622" w:rsidRPr="007E7DB7">
        <w:rPr>
          <w:sz w:val="23"/>
          <w:szCs w:val="23"/>
        </w:rPr>
        <w:t>), atsakovui teisė į ieškinį atsirado iš kart</w:t>
      </w:r>
      <w:r w:rsidR="004F78EF" w:rsidRPr="007E7DB7">
        <w:rPr>
          <w:sz w:val="23"/>
          <w:szCs w:val="23"/>
        </w:rPr>
        <w:t>o</w:t>
      </w:r>
      <w:r w:rsidR="005E1622" w:rsidRPr="007E7DB7">
        <w:rPr>
          <w:sz w:val="23"/>
          <w:szCs w:val="23"/>
        </w:rPr>
        <w:t xml:space="preserve"> po traktoriaus įsigijimo momento (2017</w:t>
      </w:r>
      <w:r w:rsidR="0024164F" w:rsidRPr="007E7DB7">
        <w:rPr>
          <w:sz w:val="23"/>
          <w:szCs w:val="23"/>
        </w:rPr>
        <w:t xml:space="preserve"> m. gegužės </w:t>
      </w:r>
      <w:r w:rsidR="005E1622" w:rsidRPr="007E7DB7">
        <w:rPr>
          <w:sz w:val="23"/>
          <w:szCs w:val="23"/>
        </w:rPr>
        <w:t xml:space="preserve">26 d.), arba nuo </w:t>
      </w:r>
      <w:proofErr w:type="spellStart"/>
      <w:r w:rsidR="005E1622" w:rsidRPr="007E7DB7">
        <w:rPr>
          <w:sz w:val="23"/>
          <w:szCs w:val="23"/>
        </w:rPr>
        <w:t>defektavimo</w:t>
      </w:r>
      <w:proofErr w:type="spellEnd"/>
      <w:r w:rsidR="005E1622" w:rsidRPr="007E7DB7">
        <w:rPr>
          <w:sz w:val="23"/>
          <w:szCs w:val="23"/>
        </w:rPr>
        <w:t xml:space="preserve"> akto sudarymo (2017</w:t>
      </w:r>
      <w:r w:rsidR="0024164F" w:rsidRPr="007E7DB7">
        <w:rPr>
          <w:sz w:val="23"/>
          <w:szCs w:val="23"/>
        </w:rPr>
        <w:t xml:space="preserve"> m. lapkričio </w:t>
      </w:r>
      <w:r w:rsidR="005E1622" w:rsidRPr="007E7DB7">
        <w:rPr>
          <w:sz w:val="23"/>
          <w:szCs w:val="23"/>
        </w:rPr>
        <w:t>13</w:t>
      </w:r>
      <w:r w:rsidR="0024164F" w:rsidRPr="007E7DB7">
        <w:rPr>
          <w:sz w:val="23"/>
          <w:szCs w:val="23"/>
        </w:rPr>
        <w:t xml:space="preserve"> d.</w:t>
      </w:r>
      <w:r w:rsidR="005E1622" w:rsidRPr="007E7DB7">
        <w:rPr>
          <w:sz w:val="23"/>
          <w:szCs w:val="23"/>
        </w:rPr>
        <w:t>). Atsakovas į teismą su ieškiniu dėl parduoto daikto trūkumų kreipėsi tik ieškov</w:t>
      </w:r>
      <w:r w:rsidR="007E7DB7" w:rsidRPr="007E7DB7">
        <w:rPr>
          <w:sz w:val="23"/>
          <w:szCs w:val="23"/>
        </w:rPr>
        <w:t>ui iškėlus</w:t>
      </w:r>
      <w:r w:rsidR="005E1622" w:rsidRPr="007E7DB7">
        <w:rPr>
          <w:sz w:val="23"/>
          <w:szCs w:val="23"/>
        </w:rPr>
        <w:t xml:space="preserve"> civilin</w:t>
      </w:r>
      <w:r w:rsidR="007E7DB7" w:rsidRPr="007E7DB7">
        <w:rPr>
          <w:sz w:val="23"/>
          <w:szCs w:val="23"/>
        </w:rPr>
        <w:t>ę</w:t>
      </w:r>
      <w:r w:rsidR="005E1622" w:rsidRPr="007E7DB7">
        <w:rPr>
          <w:sz w:val="23"/>
          <w:szCs w:val="23"/>
        </w:rPr>
        <w:t xml:space="preserve"> byl</w:t>
      </w:r>
      <w:r w:rsidR="007E7DB7" w:rsidRPr="007E7DB7">
        <w:rPr>
          <w:sz w:val="23"/>
          <w:szCs w:val="23"/>
        </w:rPr>
        <w:t>ą</w:t>
      </w:r>
      <w:r w:rsidR="005E1622" w:rsidRPr="007E7DB7">
        <w:rPr>
          <w:sz w:val="23"/>
          <w:szCs w:val="23"/>
        </w:rPr>
        <w:t>, siekiant išieškoti susidariusį įsiskolinimą, t. y. praėjus kone 2 metams po traktoriaus tariamai pardavėj</w:t>
      </w:r>
      <w:r w:rsidR="0024164F" w:rsidRPr="007E7DB7">
        <w:rPr>
          <w:sz w:val="23"/>
          <w:szCs w:val="23"/>
        </w:rPr>
        <w:t>o</w:t>
      </w:r>
      <w:r w:rsidR="005E1622" w:rsidRPr="007E7DB7">
        <w:rPr>
          <w:sz w:val="23"/>
          <w:szCs w:val="23"/>
        </w:rPr>
        <w:t xml:space="preserve"> paslėptų trūkumų nustatymų, į ieškovą su pretenzija dėl nustatytų tariamai paslėptų traktoriaus trukumų nesikreipė</w:t>
      </w:r>
      <w:r w:rsidR="0024164F" w:rsidRPr="007E7DB7">
        <w:rPr>
          <w:sz w:val="23"/>
          <w:szCs w:val="23"/>
        </w:rPr>
        <w:t>,</w:t>
      </w:r>
      <w:r w:rsidR="005E1622" w:rsidRPr="007E7DB7">
        <w:rPr>
          <w:sz w:val="23"/>
          <w:szCs w:val="23"/>
        </w:rPr>
        <w:t xml:space="preserve"> teismui nepateikė jokių leistinų rašytinių įrodymų, patvirtinančių pardavėjui pateiktos pretenzijos faktą</w:t>
      </w:r>
      <w:r w:rsidR="004F78EF" w:rsidRPr="007E7DB7">
        <w:rPr>
          <w:sz w:val="23"/>
          <w:szCs w:val="23"/>
        </w:rPr>
        <w:t>.</w:t>
      </w:r>
      <w:r w:rsidR="005E1622" w:rsidRPr="007E7DB7">
        <w:rPr>
          <w:sz w:val="23"/>
          <w:szCs w:val="23"/>
        </w:rPr>
        <w:t xml:space="preserve"> </w:t>
      </w:r>
      <w:r w:rsidR="004F78EF" w:rsidRPr="007E7DB7">
        <w:rPr>
          <w:sz w:val="23"/>
          <w:szCs w:val="23"/>
        </w:rPr>
        <w:t>A</w:t>
      </w:r>
      <w:r w:rsidR="005E1622" w:rsidRPr="007E7DB7">
        <w:rPr>
          <w:sz w:val="23"/>
          <w:szCs w:val="23"/>
        </w:rPr>
        <w:t>tsakovas, manydamas, kad jo teisės yra pa</w:t>
      </w:r>
      <w:r w:rsidR="004F78EF" w:rsidRPr="007E7DB7">
        <w:rPr>
          <w:sz w:val="23"/>
          <w:szCs w:val="23"/>
        </w:rPr>
        <w:t>ž</w:t>
      </w:r>
      <w:r w:rsidR="005E1622" w:rsidRPr="007E7DB7">
        <w:rPr>
          <w:sz w:val="23"/>
          <w:szCs w:val="23"/>
        </w:rPr>
        <w:t>eistos (</w:t>
      </w:r>
      <w:r w:rsidR="004F78EF" w:rsidRPr="007E7DB7">
        <w:rPr>
          <w:sz w:val="23"/>
          <w:szCs w:val="23"/>
        </w:rPr>
        <w:t>t</w:t>
      </w:r>
      <w:r w:rsidR="005E1622" w:rsidRPr="007E7DB7">
        <w:rPr>
          <w:sz w:val="23"/>
          <w:szCs w:val="23"/>
        </w:rPr>
        <w:t xml:space="preserve">raktorius parduotas su paslėptais trūkumais), per įstatymo nustatytą </w:t>
      </w:r>
      <w:r w:rsidR="004F78EF" w:rsidRPr="007E7DB7">
        <w:rPr>
          <w:sz w:val="23"/>
          <w:szCs w:val="23"/>
        </w:rPr>
        <w:t xml:space="preserve">6 mėnesių </w:t>
      </w:r>
      <w:r w:rsidR="005E1622" w:rsidRPr="007E7DB7">
        <w:rPr>
          <w:sz w:val="23"/>
          <w:szCs w:val="23"/>
        </w:rPr>
        <w:t>terminą turėjo galimybę su ieškiniu kreiptis į teismą, tačiau būdamas neatidus ir pasyvus to nepadarė</w:t>
      </w:r>
      <w:r w:rsidR="004F78EF" w:rsidRPr="007E7DB7">
        <w:rPr>
          <w:sz w:val="23"/>
          <w:szCs w:val="23"/>
        </w:rPr>
        <w:t>,</w:t>
      </w:r>
      <w:r w:rsidR="005E1622" w:rsidRPr="007E7DB7">
        <w:rPr>
          <w:sz w:val="23"/>
          <w:szCs w:val="23"/>
        </w:rPr>
        <w:t xml:space="preserve"> </w:t>
      </w:r>
      <w:r w:rsidR="004F78EF" w:rsidRPr="007E7DB7">
        <w:t>t</w:t>
      </w:r>
      <w:r w:rsidR="005E1622" w:rsidRPr="007E7DB7">
        <w:t>okiais savo pasyviais veiksmais patvirtin</w:t>
      </w:r>
      <w:r w:rsidR="004F78EF" w:rsidRPr="007E7DB7">
        <w:t>damas</w:t>
      </w:r>
      <w:r w:rsidR="005E1622" w:rsidRPr="007E7DB7">
        <w:t xml:space="preserve">, kad atsisako nuo savo teisės dėl </w:t>
      </w:r>
      <w:r w:rsidR="004F78EF" w:rsidRPr="007E7DB7">
        <w:t>t</w:t>
      </w:r>
      <w:r w:rsidR="005E1622" w:rsidRPr="007E7DB7">
        <w:t>raktoriaus paslėptų trūkumų arba neman</w:t>
      </w:r>
      <w:r w:rsidR="004F78EF" w:rsidRPr="007E7DB7">
        <w:t>ė</w:t>
      </w:r>
      <w:r w:rsidR="005E1622" w:rsidRPr="007E7DB7">
        <w:t>, kad jo teisė yra pa</w:t>
      </w:r>
      <w:r w:rsidR="004F78EF" w:rsidRPr="007E7DB7">
        <w:t>ž</w:t>
      </w:r>
      <w:r w:rsidR="005E1622" w:rsidRPr="007E7DB7">
        <w:t>eista.</w:t>
      </w:r>
      <w:r w:rsidR="005E1622" w:rsidRPr="007E7DB7">
        <w:rPr>
          <w:b/>
          <w:bCs/>
          <w:sz w:val="23"/>
          <w:szCs w:val="23"/>
        </w:rPr>
        <w:t xml:space="preserve"> </w:t>
      </w:r>
      <w:r w:rsidR="00EB0446" w:rsidRPr="007E7DB7">
        <w:rPr>
          <w:b/>
          <w:bCs/>
          <w:sz w:val="23"/>
          <w:szCs w:val="23"/>
        </w:rPr>
        <w:t>A</w:t>
      </w:r>
      <w:r w:rsidR="00EB0446" w:rsidRPr="007E7DB7">
        <w:rPr>
          <w:sz w:val="23"/>
          <w:szCs w:val="23"/>
        </w:rPr>
        <w:t>tnaujinus senaties terminą, ieškovui (pardavėjui) būtų neįmanoma po praėjusių 2 metų byloje nustatyti materialiąją tiesą bei išsia</w:t>
      </w:r>
      <w:r w:rsidR="007E7DB7" w:rsidRPr="007E7DB7">
        <w:rPr>
          <w:sz w:val="23"/>
          <w:szCs w:val="23"/>
        </w:rPr>
        <w:t>iš</w:t>
      </w:r>
      <w:r w:rsidR="00EB0446" w:rsidRPr="007E7DB7">
        <w:rPr>
          <w:sz w:val="23"/>
          <w:szCs w:val="23"/>
        </w:rPr>
        <w:t>kinti būtinas faktines aplinkybes. Atsakovui nurodžius, jog  nuo 2018 m. liepos mėn. traktorius yra eksploatuojamas pilnu pajėgumu,  ieškovui yra užkirstas kelias įsitikinti, ar atsakovu įvardinti menami paslėpti traktoriaus trūkumai yra realūs, o ne melagingi</w:t>
      </w:r>
      <w:r w:rsidR="0024164F" w:rsidRPr="007E7DB7">
        <w:rPr>
          <w:sz w:val="23"/>
          <w:szCs w:val="23"/>
        </w:rPr>
        <w:t>,</w:t>
      </w:r>
      <w:r w:rsidR="00EB0446" w:rsidRPr="007E7DB7">
        <w:rPr>
          <w:sz w:val="23"/>
          <w:szCs w:val="23"/>
        </w:rPr>
        <w:t xml:space="preserve"> nustatant realius gedimus bei jų atsiradimo priežastį ir laiką.  </w:t>
      </w:r>
    </w:p>
    <w:p w:rsidR="00EB0446" w:rsidRPr="007E7DB7" w:rsidRDefault="00EB0446" w:rsidP="00EB0446">
      <w:pPr>
        <w:pStyle w:val="Default"/>
        <w:ind w:firstLine="851"/>
        <w:jc w:val="both"/>
        <w:rPr>
          <w:sz w:val="23"/>
          <w:szCs w:val="23"/>
        </w:rPr>
      </w:pPr>
      <w:r w:rsidRPr="007E7DB7">
        <w:rPr>
          <w:sz w:val="23"/>
          <w:szCs w:val="23"/>
        </w:rPr>
        <w:t>Atsakovas buvo neapda</w:t>
      </w:r>
      <w:r w:rsidR="007E7DB7">
        <w:rPr>
          <w:sz w:val="23"/>
          <w:szCs w:val="23"/>
        </w:rPr>
        <w:t>i</w:t>
      </w:r>
      <w:r w:rsidRPr="007E7DB7">
        <w:rPr>
          <w:sz w:val="23"/>
          <w:szCs w:val="23"/>
        </w:rPr>
        <w:t xml:space="preserve">rus bei nerūpestingas ir prieš pirkdamas naudotą </w:t>
      </w:r>
      <w:r w:rsidR="009946A0" w:rsidRPr="007E7DB7">
        <w:rPr>
          <w:sz w:val="23"/>
          <w:szCs w:val="23"/>
        </w:rPr>
        <w:t>t</w:t>
      </w:r>
      <w:r w:rsidRPr="007E7DB7">
        <w:rPr>
          <w:sz w:val="23"/>
          <w:szCs w:val="23"/>
        </w:rPr>
        <w:t>raktorių neatliko patikros</w:t>
      </w:r>
      <w:r w:rsidR="009452B8" w:rsidRPr="007E7DB7">
        <w:rPr>
          <w:sz w:val="23"/>
          <w:szCs w:val="23"/>
        </w:rPr>
        <w:t>.</w:t>
      </w:r>
      <w:r w:rsidR="009946A0" w:rsidRPr="007E7DB7">
        <w:rPr>
          <w:sz w:val="23"/>
          <w:szCs w:val="23"/>
        </w:rPr>
        <w:t xml:space="preserve"> </w:t>
      </w:r>
      <w:r w:rsidR="009452B8" w:rsidRPr="007E7DB7">
        <w:rPr>
          <w:sz w:val="23"/>
          <w:szCs w:val="23"/>
        </w:rPr>
        <w:t>J</w:t>
      </w:r>
      <w:r w:rsidRPr="007E7DB7">
        <w:rPr>
          <w:sz w:val="23"/>
          <w:szCs w:val="23"/>
        </w:rPr>
        <w:t xml:space="preserve">eigu atsakovas būtų </w:t>
      </w:r>
      <w:r w:rsidR="009452B8" w:rsidRPr="007E7DB7">
        <w:rPr>
          <w:sz w:val="23"/>
          <w:szCs w:val="23"/>
        </w:rPr>
        <w:t xml:space="preserve">buvęs </w:t>
      </w:r>
      <w:r w:rsidRPr="007E7DB7">
        <w:rPr>
          <w:sz w:val="23"/>
          <w:szCs w:val="23"/>
        </w:rPr>
        <w:t xml:space="preserve">atidus ir rūpestingas, prieš pirkdamas traktorių </w:t>
      </w:r>
      <w:r w:rsidR="009452B8" w:rsidRPr="007E7DB7">
        <w:rPr>
          <w:sz w:val="23"/>
          <w:szCs w:val="23"/>
        </w:rPr>
        <w:t xml:space="preserve">būtų </w:t>
      </w:r>
      <w:r w:rsidRPr="007E7DB7">
        <w:rPr>
          <w:sz w:val="23"/>
          <w:szCs w:val="23"/>
        </w:rPr>
        <w:t>atlik</w:t>
      </w:r>
      <w:r w:rsidR="009452B8" w:rsidRPr="007E7DB7">
        <w:rPr>
          <w:sz w:val="23"/>
          <w:szCs w:val="23"/>
        </w:rPr>
        <w:t xml:space="preserve">ęs traktoriaus </w:t>
      </w:r>
      <w:r w:rsidRPr="007E7DB7">
        <w:rPr>
          <w:sz w:val="23"/>
          <w:szCs w:val="23"/>
        </w:rPr>
        <w:t>patikrą servise ir galė</w:t>
      </w:r>
      <w:r w:rsidR="009452B8" w:rsidRPr="007E7DB7">
        <w:rPr>
          <w:sz w:val="23"/>
          <w:szCs w:val="23"/>
        </w:rPr>
        <w:t>jęs</w:t>
      </w:r>
      <w:r w:rsidRPr="007E7DB7">
        <w:rPr>
          <w:sz w:val="23"/>
          <w:szCs w:val="23"/>
        </w:rPr>
        <w:t xml:space="preserve"> įsitikinti dėl techninės būklės, kas galimai </w:t>
      </w:r>
      <w:r w:rsidR="009452B8" w:rsidRPr="007E7DB7">
        <w:rPr>
          <w:sz w:val="23"/>
          <w:szCs w:val="23"/>
        </w:rPr>
        <w:t>būtų nulėmę</w:t>
      </w:r>
      <w:r w:rsidRPr="007E7DB7">
        <w:rPr>
          <w:sz w:val="23"/>
          <w:szCs w:val="23"/>
        </w:rPr>
        <w:t xml:space="preserve"> atsakovo tolimesnį apsisprendimą dėl naudoto daikto įsigijimo.</w:t>
      </w:r>
    </w:p>
    <w:p w:rsidR="009452B8" w:rsidRPr="007E7DB7" w:rsidRDefault="009452B8" w:rsidP="009452B8">
      <w:pPr>
        <w:autoSpaceDE w:val="0"/>
        <w:autoSpaceDN w:val="0"/>
        <w:adjustRightInd w:val="0"/>
        <w:ind w:firstLine="851"/>
        <w:jc w:val="both"/>
        <w:rPr>
          <w:sz w:val="23"/>
          <w:szCs w:val="23"/>
          <w:lang w:val="lt-LT"/>
        </w:rPr>
      </w:pPr>
      <w:r w:rsidRPr="007E7DB7">
        <w:rPr>
          <w:rFonts w:eastAsiaTheme="minorHAnsi"/>
          <w:color w:val="000000"/>
          <w:sz w:val="23"/>
          <w:szCs w:val="23"/>
          <w:lang w:val="lt-LT"/>
        </w:rPr>
        <w:t>Motorinės transporto priemonės pirkimo-pardavimo sutartyje privalomų nurodyti duomenų apie motorinę transporto priemonę ir jos trūkumus sąraše, patvirtintame Valstybinės kelių transporto inspekcijos prie Susisiekimo ministerijos viršininko 2015 m. spalio 26 d. įsakymu Nr. 2B-231, nurodoma, kad sudarant motorinės transporto priemonės pirkimo–pardavimo sutartį nurodomi šie duomenys: motorinės transporto priemonės gamybinė markė; motorinės transporto priemonės komercinis pavadinimas; motorinės transporto priemonės identifikavimo numeris; motorinės transporto priemonės rida (</w:t>
      </w:r>
      <w:proofErr w:type="spellStart"/>
      <w:r w:rsidRPr="007E7DB7">
        <w:rPr>
          <w:rFonts w:eastAsiaTheme="minorHAnsi"/>
          <w:color w:val="000000"/>
          <w:sz w:val="23"/>
          <w:szCs w:val="23"/>
          <w:lang w:val="lt-LT"/>
        </w:rPr>
        <w:t>odometro</w:t>
      </w:r>
      <w:proofErr w:type="spellEnd"/>
      <w:r w:rsidRPr="007E7DB7">
        <w:rPr>
          <w:rFonts w:eastAsiaTheme="minorHAnsi"/>
          <w:color w:val="000000"/>
          <w:sz w:val="23"/>
          <w:szCs w:val="23"/>
          <w:lang w:val="lt-LT"/>
        </w:rPr>
        <w:t xml:space="preserve"> rodmenys); ar galioja transporto priemonės privalomoji techninė apžiūra; eismo ar kiti įvykiai, kuriuose motorinė transporto priemonė buvo apgadinta per laikotarpį, kurį pardavėjas buvo motorinės transporto priemonės savininkas, taip pat visi kiti pardavėjui žinomi eismo ar kiti įvykiai, kuriuose motorinė transporto priemonė buvo apgadinta. Sudarant motorinės transporto priemonės pirkimo–pardavimo sutartį nurodomi šie trūkumai: stabdžių sistemos; vairo mechanizmo, </w:t>
      </w:r>
      <w:r w:rsidRPr="007E7DB7">
        <w:rPr>
          <w:sz w:val="23"/>
          <w:szCs w:val="23"/>
          <w:lang w:val="lt-LT"/>
        </w:rPr>
        <w:t xml:space="preserve">pakabos elementų; apšvietimo ir šviesos signalizavimo įtaisų; vairuotojų ir keleivių saugos sistemų; dujų išmetimo sistemos. Šis sąrašas yra baigtinis. Laikydamasis įvardintų norminių aktų, ieškovas buvo pakankamai pareigingas ir prieš parduodant naudotą daiktą atsakovą informavo apie visus jam žinomus </w:t>
      </w:r>
      <w:r w:rsidRPr="007E7DB7">
        <w:rPr>
          <w:sz w:val="23"/>
          <w:szCs w:val="23"/>
          <w:lang w:val="lt-LT"/>
        </w:rPr>
        <w:lastRenderedPageBreak/>
        <w:t xml:space="preserve">pardavimo dienai traktoriaus gedimus (įtrauktus į baigtinį sąrašą). Kiti neaptarti tariami traktoriaus trūkumai, nurodyti atsakovo pateiktame </w:t>
      </w:r>
      <w:proofErr w:type="spellStart"/>
      <w:r w:rsidRPr="007E7DB7">
        <w:rPr>
          <w:sz w:val="23"/>
          <w:szCs w:val="23"/>
          <w:lang w:val="lt-LT"/>
        </w:rPr>
        <w:t>defektavimo</w:t>
      </w:r>
      <w:proofErr w:type="spellEnd"/>
      <w:r w:rsidRPr="007E7DB7">
        <w:rPr>
          <w:sz w:val="23"/>
          <w:szCs w:val="23"/>
          <w:lang w:val="lt-LT"/>
        </w:rPr>
        <w:t xml:space="preserve"> akte, nepatenka į baigtinį trūkumų sąrašą.</w:t>
      </w:r>
    </w:p>
    <w:p w:rsidR="00520B28" w:rsidRPr="007E7DB7" w:rsidRDefault="00520B28" w:rsidP="009452B8">
      <w:pPr>
        <w:autoSpaceDE w:val="0"/>
        <w:autoSpaceDN w:val="0"/>
        <w:adjustRightInd w:val="0"/>
        <w:ind w:firstLine="851"/>
        <w:jc w:val="both"/>
        <w:rPr>
          <w:sz w:val="23"/>
          <w:szCs w:val="23"/>
          <w:lang w:val="lt-LT"/>
        </w:rPr>
      </w:pPr>
      <w:r w:rsidRPr="007E7DB7">
        <w:rPr>
          <w:sz w:val="23"/>
          <w:szCs w:val="23"/>
          <w:lang w:val="lt-LT"/>
        </w:rPr>
        <w:t>Pagal CK 6.333 straipsnio 1 dalį pardavėjas atsako už daikto trūkumus, jeigu pirkėjas įrodo, kad jie atsirado iki daikto perdavimo arba dėl priežasčių, atsiradusių iki daikto perdavimo, todėl pagal šioje normoje įtvirtintą įrodinėjimo pareigos paskirstymo taisyklę būtent pirkėjui (atsakovui) tenka pareiga įrodyti, kad daikto kokybės trūkumas buvo jau nuosavybės teisės perėjimo metu arba atsirado dėl prie</w:t>
      </w:r>
      <w:r w:rsidR="0091644E" w:rsidRPr="007E7DB7">
        <w:rPr>
          <w:sz w:val="23"/>
          <w:szCs w:val="23"/>
          <w:lang w:val="lt-LT"/>
        </w:rPr>
        <w:t>ž</w:t>
      </w:r>
      <w:r w:rsidRPr="007E7DB7">
        <w:rPr>
          <w:sz w:val="23"/>
          <w:szCs w:val="23"/>
          <w:lang w:val="lt-LT"/>
        </w:rPr>
        <w:t>asčių, atsiradusių iki daikto perdavimo.</w:t>
      </w:r>
      <w:r w:rsidR="0091644E" w:rsidRPr="007E7DB7">
        <w:rPr>
          <w:sz w:val="23"/>
          <w:szCs w:val="23"/>
          <w:lang w:val="lt-LT"/>
        </w:rPr>
        <w:t xml:space="preserve"> Atsakovas tinkamai (rašytiniais įrodymais) neįrodė, jog įsigijo traktorių su ieškovo tikslingai paslėptais trūkumais, apie kuriuos pardavėjas (ieškovas) pardavimo metu galėjo žinoti ir juos ateityje numatyti. </w:t>
      </w:r>
    </w:p>
    <w:p w:rsidR="00FD5CD3" w:rsidRPr="007E7DB7" w:rsidRDefault="00FD5CD3" w:rsidP="009452B8">
      <w:pPr>
        <w:autoSpaceDE w:val="0"/>
        <w:autoSpaceDN w:val="0"/>
        <w:adjustRightInd w:val="0"/>
        <w:ind w:firstLine="851"/>
        <w:jc w:val="both"/>
        <w:rPr>
          <w:sz w:val="23"/>
          <w:szCs w:val="23"/>
          <w:lang w:val="lt-LT"/>
        </w:rPr>
      </w:pPr>
      <w:r w:rsidRPr="007E7DB7">
        <w:rPr>
          <w:sz w:val="23"/>
          <w:szCs w:val="23"/>
          <w:lang w:val="lt-LT"/>
        </w:rPr>
        <w:t>Teismo posėdžio metu ieškovas, jo atstovas ieškinį palaikė ir prašė tenkinti, priešieškinio reikalavimus atmesti. Ieškovas papildomai paaiškino, kad prie</w:t>
      </w:r>
      <w:r w:rsidR="007E7DB7">
        <w:rPr>
          <w:sz w:val="23"/>
          <w:szCs w:val="23"/>
          <w:lang w:val="lt-LT"/>
        </w:rPr>
        <w:t>š</w:t>
      </w:r>
      <w:r w:rsidRPr="007E7DB7">
        <w:rPr>
          <w:sz w:val="23"/>
          <w:szCs w:val="23"/>
          <w:lang w:val="lt-LT"/>
        </w:rPr>
        <w:t xml:space="preserve"> parduoda</w:t>
      </w:r>
      <w:r w:rsidR="007E7DB7">
        <w:rPr>
          <w:sz w:val="23"/>
          <w:szCs w:val="23"/>
          <w:lang w:val="lt-LT"/>
        </w:rPr>
        <w:t>mas</w:t>
      </w:r>
      <w:r w:rsidRPr="007E7DB7">
        <w:rPr>
          <w:sz w:val="23"/>
          <w:szCs w:val="23"/>
          <w:lang w:val="lt-LT"/>
        </w:rPr>
        <w:t xml:space="preserve"> traktorių atsakovą informavo apie traktoriaus trūkumus (padilusias padangas), traktoriui p</w:t>
      </w:r>
      <w:r w:rsidR="002B2C8F" w:rsidRPr="007E7DB7">
        <w:rPr>
          <w:sz w:val="23"/>
          <w:szCs w:val="23"/>
          <w:lang w:val="lt-LT"/>
        </w:rPr>
        <w:t>rieš</w:t>
      </w:r>
      <w:r w:rsidRPr="007E7DB7">
        <w:rPr>
          <w:sz w:val="23"/>
          <w:szCs w:val="23"/>
          <w:lang w:val="lt-LT"/>
        </w:rPr>
        <w:t xml:space="preserve"> sudarant prikimo-pardavimo sutartį buvo atlikta techninė apžiūra, kitų trūkumų nebuvo, todėl ieškovas nėra atsakingas dėl gedim</w:t>
      </w:r>
      <w:r w:rsidR="007E7DB7">
        <w:rPr>
          <w:sz w:val="23"/>
          <w:szCs w:val="23"/>
          <w:lang w:val="lt-LT"/>
        </w:rPr>
        <w:t>ų</w:t>
      </w:r>
      <w:r w:rsidRPr="007E7DB7">
        <w:rPr>
          <w:sz w:val="23"/>
          <w:szCs w:val="23"/>
          <w:lang w:val="lt-LT"/>
        </w:rPr>
        <w:t>, atsiradusi</w:t>
      </w:r>
      <w:r w:rsidR="007E7DB7">
        <w:rPr>
          <w:sz w:val="23"/>
          <w:szCs w:val="23"/>
          <w:lang w:val="lt-LT"/>
        </w:rPr>
        <w:t>ų</w:t>
      </w:r>
      <w:r w:rsidRPr="007E7DB7">
        <w:rPr>
          <w:sz w:val="23"/>
          <w:szCs w:val="23"/>
          <w:lang w:val="lt-LT"/>
        </w:rPr>
        <w:t xml:space="preserve"> atsakovui eksploatuojant t</w:t>
      </w:r>
      <w:r w:rsidR="0011267F" w:rsidRPr="007E7DB7">
        <w:rPr>
          <w:sz w:val="23"/>
          <w:szCs w:val="23"/>
          <w:lang w:val="lt-LT"/>
        </w:rPr>
        <w:t>ra</w:t>
      </w:r>
      <w:r w:rsidRPr="007E7DB7">
        <w:rPr>
          <w:sz w:val="23"/>
          <w:szCs w:val="23"/>
          <w:lang w:val="lt-LT"/>
        </w:rPr>
        <w:t xml:space="preserve">ktorių.  </w:t>
      </w:r>
    </w:p>
    <w:p w:rsidR="0011267F" w:rsidRPr="007E7DB7" w:rsidRDefault="0011267F" w:rsidP="00C7130D">
      <w:pPr>
        <w:autoSpaceDE w:val="0"/>
        <w:autoSpaceDN w:val="0"/>
        <w:adjustRightInd w:val="0"/>
        <w:ind w:firstLine="851"/>
        <w:jc w:val="both"/>
        <w:rPr>
          <w:sz w:val="23"/>
          <w:szCs w:val="23"/>
          <w:lang w:val="lt-LT"/>
        </w:rPr>
      </w:pPr>
      <w:r w:rsidRPr="007E7DB7">
        <w:rPr>
          <w:sz w:val="23"/>
          <w:szCs w:val="23"/>
          <w:lang w:val="lt-LT"/>
        </w:rPr>
        <w:t xml:space="preserve">Atsakovas, jo atstovas palaikė priešieškinį ir prašė jį tenkinti, ieškinį atmesti atsiliepime į ieškinį nurodytais argumentais. Atsakovas papildomai paaiškino, kad perkant traktorių ieškovo buvo patikintas, jog traktorius yra tvarkingas,  techninė būklė gera, </w:t>
      </w:r>
      <w:r w:rsidR="007E7DB7">
        <w:rPr>
          <w:sz w:val="23"/>
          <w:szCs w:val="23"/>
          <w:lang w:val="lt-LT"/>
        </w:rPr>
        <w:t xml:space="preserve">ieškovas </w:t>
      </w:r>
      <w:proofErr w:type="spellStart"/>
      <w:r w:rsidRPr="007E7DB7">
        <w:rPr>
          <w:sz w:val="23"/>
          <w:szCs w:val="23"/>
          <w:lang w:val="lt-LT"/>
        </w:rPr>
        <w:t>nurodyd</w:t>
      </w:r>
      <w:r w:rsidR="007E7DB7">
        <w:rPr>
          <w:sz w:val="23"/>
          <w:szCs w:val="23"/>
          <w:lang w:val="lt-LT"/>
        </w:rPr>
        <w:t>ė</w:t>
      </w:r>
      <w:proofErr w:type="spellEnd"/>
      <w:r w:rsidRPr="007E7DB7">
        <w:rPr>
          <w:sz w:val="23"/>
          <w:szCs w:val="23"/>
          <w:lang w:val="lt-LT"/>
        </w:rPr>
        <w:t>, jog reikėtų pakeisti priekin</w:t>
      </w:r>
      <w:r w:rsidR="000F577B" w:rsidRPr="007E7DB7">
        <w:rPr>
          <w:sz w:val="23"/>
          <w:szCs w:val="23"/>
          <w:lang w:val="lt-LT"/>
        </w:rPr>
        <w:t>e</w:t>
      </w:r>
      <w:r w:rsidRPr="007E7DB7">
        <w:rPr>
          <w:sz w:val="23"/>
          <w:szCs w:val="23"/>
          <w:lang w:val="lt-LT"/>
        </w:rPr>
        <w:t xml:space="preserve">s padangas </w:t>
      </w:r>
      <w:r w:rsidR="000F577B" w:rsidRPr="007E7DB7">
        <w:rPr>
          <w:sz w:val="23"/>
          <w:szCs w:val="23"/>
          <w:lang w:val="lt-LT"/>
        </w:rPr>
        <w:t xml:space="preserve">ir susitvarkyti apšvietimą. Tačiau jau grįžtant traktoriumi namo, </w:t>
      </w:r>
      <w:r w:rsidRPr="007E7DB7">
        <w:rPr>
          <w:sz w:val="23"/>
          <w:szCs w:val="23"/>
          <w:lang w:val="lt-LT"/>
        </w:rPr>
        <w:t xml:space="preserve"> </w:t>
      </w:r>
      <w:r w:rsidR="000F577B" w:rsidRPr="007E7DB7">
        <w:rPr>
          <w:sz w:val="23"/>
          <w:szCs w:val="23"/>
          <w:lang w:val="lt-LT"/>
        </w:rPr>
        <w:t>iškilo problema dėl pavarų įjungimo, po to</w:t>
      </w:r>
      <w:r w:rsidR="003E7959" w:rsidRPr="007E7DB7">
        <w:rPr>
          <w:sz w:val="23"/>
          <w:szCs w:val="23"/>
          <w:lang w:val="lt-LT"/>
        </w:rPr>
        <w:t xml:space="preserve"> išaiškėjo, kad neveikia stabdžiai, o rankinio stabdžio iš viso nebuvo, per priekinio tilto riebokšlius</w:t>
      </w:r>
      <w:r w:rsidR="00BD5011" w:rsidRPr="007E7DB7">
        <w:rPr>
          <w:sz w:val="23"/>
          <w:szCs w:val="23"/>
          <w:lang w:val="lt-LT"/>
        </w:rPr>
        <w:t xml:space="preserve"> </w:t>
      </w:r>
      <w:r w:rsidR="00C7130D">
        <w:rPr>
          <w:sz w:val="23"/>
          <w:szCs w:val="23"/>
          <w:lang w:val="lt-LT"/>
        </w:rPr>
        <w:t>(„</w:t>
      </w:r>
      <w:proofErr w:type="spellStart"/>
      <w:r w:rsidR="00C7130D">
        <w:rPr>
          <w:sz w:val="23"/>
          <w:szCs w:val="23"/>
          <w:lang w:val="lt-LT"/>
        </w:rPr>
        <w:t>salnikus</w:t>
      </w:r>
      <w:proofErr w:type="spellEnd"/>
      <w:r w:rsidR="00C7130D">
        <w:rPr>
          <w:sz w:val="23"/>
          <w:szCs w:val="23"/>
          <w:lang w:val="lt-LT"/>
        </w:rPr>
        <w:t xml:space="preserve">“) </w:t>
      </w:r>
      <w:r w:rsidR="00BD5011" w:rsidRPr="007E7DB7">
        <w:rPr>
          <w:sz w:val="23"/>
          <w:szCs w:val="23"/>
          <w:lang w:val="lt-LT"/>
        </w:rPr>
        <w:t>tekėjo tepalas.</w:t>
      </w:r>
      <w:r w:rsidR="003E7959" w:rsidRPr="007E7DB7">
        <w:rPr>
          <w:sz w:val="23"/>
          <w:szCs w:val="23"/>
          <w:lang w:val="lt-LT"/>
        </w:rPr>
        <w:t xml:space="preserve">  D</w:t>
      </w:r>
      <w:r w:rsidR="000F577B" w:rsidRPr="007E7DB7">
        <w:rPr>
          <w:sz w:val="23"/>
          <w:szCs w:val="23"/>
          <w:lang w:val="lt-LT"/>
        </w:rPr>
        <w:t xml:space="preserve">irbant traktoriumi, traktorius nuolat </w:t>
      </w:r>
      <w:r w:rsidR="003E7959" w:rsidRPr="007E7DB7">
        <w:rPr>
          <w:sz w:val="23"/>
          <w:szCs w:val="23"/>
          <w:lang w:val="lt-LT"/>
        </w:rPr>
        <w:t>už</w:t>
      </w:r>
      <w:r w:rsidR="000F577B" w:rsidRPr="007E7DB7">
        <w:rPr>
          <w:sz w:val="23"/>
          <w:szCs w:val="23"/>
          <w:lang w:val="lt-LT"/>
        </w:rPr>
        <w:t xml:space="preserve">gesdavo, </w:t>
      </w:r>
      <w:r w:rsidR="003E7959" w:rsidRPr="007E7DB7">
        <w:rPr>
          <w:sz w:val="23"/>
          <w:szCs w:val="23"/>
          <w:lang w:val="lt-LT"/>
        </w:rPr>
        <w:t xml:space="preserve">tik didelių pastangų dėka pavykdavo užvesti, o 2017 m. liepos mėnesį </w:t>
      </w:r>
      <w:r w:rsidR="000F577B" w:rsidRPr="007E7DB7">
        <w:rPr>
          <w:sz w:val="23"/>
          <w:szCs w:val="23"/>
          <w:lang w:val="lt-LT"/>
        </w:rPr>
        <w:t xml:space="preserve"> </w:t>
      </w:r>
      <w:r w:rsidR="003E7959" w:rsidRPr="007E7DB7">
        <w:rPr>
          <w:sz w:val="23"/>
          <w:szCs w:val="23"/>
          <w:lang w:val="lt-LT"/>
        </w:rPr>
        <w:t xml:space="preserve">traktorius </w:t>
      </w:r>
      <w:r w:rsidR="000F577B" w:rsidRPr="007E7DB7">
        <w:rPr>
          <w:sz w:val="23"/>
          <w:szCs w:val="23"/>
          <w:lang w:val="lt-LT"/>
        </w:rPr>
        <w:t>visiškai užgeso</w:t>
      </w:r>
      <w:r w:rsidR="003E7959" w:rsidRPr="007E7DB7">
        <w:rPr>
          <w:sz w:val="23"/>
          <w:szCs w:val="23"/>
          <w:lang w:val="lt-LT"/>
        </w:rPr>
        <w:t xml:space="preserve">. </w:t>
      </w:r>
      <w:r w:rsidR="000F577B" w:rsidRPr="007E7DB7">
        <w:rPr>
          <w:sz w:val="23"/>
          <w:szCs w:val="23"/>
          <w:lang w:val="lt-LT"/>
        </w:rPr>
        <w:t>Apie atsiradusius gedimus informavo ieškovą, šis nupirko sankabos daviklį, tačiau, kai traktor</w:t>
      </w:r>
      <w:r w:rsidR="003E7959" w:rsidRPr="007E7DB7">
        <w:rPr>
          <w:sz w:val="23"/>
          <w:szCs w:val="23"/>
          <w:lang w:val="lt-LT"/>
        </w:rPr>
        <w:t>iau</w:t>
      </w:r>
      <w:r w:rsidR="000F577B" w:rsidRPr="007E7DB7">
        <w:rPr>
          <w:sz w:val="23"/>
          <w:szCs w:val="23"/>
          <w:lang w:val="lt-LT"/>
        </w:rPr>
        <w:t>s nebebuvo įm</w:t>
      </w:r>
      <w:r w:rsidR="003E7959" w:rsidRPr="007E7DB7">
        <w:rPr>
          <w:sz w:val="23"/>
          <w:szCs w:val="23"/>
          <w:lang w:val="lt-LT"/>
        </w:rPr>
        <w:t>an</w:t>
      </w:r>
      <w:r w:rsidR="000F577B" w:rsidRPr="007E7DB7">
        <w:rPr>
          <w:sz w:val="23"/>
          <w:szCs w:val="23"/>
          <w:lang w:val="lt-LT"/>
        </w:rPr>
        <w:t>oma užvesti</w:t>
      </w:r>
      <w:r w:rsidR="00BD5011" w:rsidRPr="007E7DB7">
        <w:rPr>
          <w:sz w:val="23"/>
          <w:szCs w:val="23"/>
          <w:lang w:val="lt-LT"/>
        </w:rPr>
        <w:t xml:space="preserve">, </w:t>
      </w:r>
      <w:r w:rsidR="000F577B" w:rsidRPr="007E7DB7">
        <w:rPr>
          <w:sz w:val="23"/>
          <w:szCs w:val="23"/>
          <w:lang w:val="lt-LT"/>
        </w:rPr>
        <w:t xml:space="preserve"> </w:t>
      </w:r>
      <w:r w:rsidR="00BD5011" w:rsidRPr="007E7DB7">
        <w:rPr>
          <w:sz w:val="23"/>
          <w:szCs w:val="23"/>
          <w:lang w:val="lt-LT"/>
        </w:rPr>
        <w:t>į atsakovo šeimos narių pretenzijas, išsakytas telefonu, nereagavo. Apie traktoriaus techninę būklę sužinojo tik UAB</w:t>
      </w:r>
      <w:r w:rsidR="00607C18">
        <w:rPr>
          <w:sz w:val="23"/>
          <w:szCs w:val="23"/>
          <w:lang w:val="lt-LT"/>
        </w:rPr>
        <w:t xml:space="preserve"> (duomenys neskelbtini)</w:t>
      </w:r>
      <w:r w:rsidR="00BD5011" w:rsidRPr="007E7DB7">
        <w:rPr>
          <w:sz w:val="23"/>
          <w:szCs w:val="23"/>
          <w:lang w:val="lt-LT"/>
        </w:rPr>
        <w:t>, kur traktorius buvo apžiūrėtas ir nustatyti visi gedimai. Atsakovo vertinimu ieškovas pardavė neveikiantį traktorių.</w:t>
      </w:r>
    </w:p>
    <w:p w:rsidR="0068338D" w:rsidRPr="007E7DB7" w:rsidRDefault="0068338D" w:rsidP="009452B8">
      <w:pPr>
        <w:autoSpaceDE w:val="0"/>
        <w:autoSpaceDN w:val="0"/>
        <w:adjustRightInd w:val="0"/>
        <w:ind w:firstLine="851"/>
        <w:jc w:val="both"/>
        <w:rPr>
          <w:sz w:val="23"/>
          <w:szCs w:val="23"/>
          <w:lang w:val="lt-LT"/>
        </w:rPr>
      </w:pPr>
    </w:p>
    <w:p w:rsidR="0068338D" w:rsidRDefault="0068338D" w:rsidP="0068338D">
      <w:pPr>
        <w:autoSpaceDE w:val="0"/>
        <w:autoSpaceDN w:val="0"/>
        <w:adjustRightInd w:val="0"/>
        <w:jc w:val="both"/>
        <w:rPr>
          <w:sz w:val="23"/>
          <w:szCs w:val="23"/>
          <w:lang w:val="lt-LT"/>
        </w:rPr>
      </w:pPr>
      <w:r w:rsidRPr="007E7DB7">
        <w:rPr>
          <w:sz w:val="23"/>
          <w:szCs w:val="23"/>
          <w:lang w:val="lt-LT"/>
        </w:rPr>
        <w:t xml:space="preserve">            </w:t>
      </w:r>
      <w:r w:rsidR="00C7130D">
        <w:rPr>
          <w:sz w:val="23"/>
          <w:szCs w:val="23"/>
          <w:lang w:val="lt-LT"/>
        </w:rPr>
        <w:t xml:space="preserve"> I</w:t>
      </w:r>
      <w:r w:rsidRPr="007E7DB7">
        <w:rPr>
          <w:sz w:val="23"/>
          <w:szCs w:val="23"/>
          <w:lang w:val="lt-LT"/>
        </w:rPr>
        <w:t>eškinys atmetamas, priešieškinis tenkinamas.</w:t>
      </w:r>
    </w:p>
    <w:p w:rsidR="00C7130D" w:rsidRDefault="00C7130D" w:rsidP="0068338D">
      <w:pPr>
        <w:autoSpaceDE w:val="0"/>
        <w:autoSpaceDN w:val="0"/>
        <w:adjustRightInd w:val="0"/>
        <w:jc w:val="both"/>
        <w:rPr>
          <w:sz w:val="23"/>
          <w:szCs w:val="23"/>
          <w:lang w:val="lt-LT"/>
        </w:rPr>
      </w:pPr>
    </w:p>
    <w:p w:rsidR="00C7130D" w:rsidRDefault="00C7130D" w:rsidP="0068338D">
      <w:pPr>
        <w:autoSpaceDE w:val="0"/>
        <w:autoSpaceDN w:val="0"/>
        <w:adjustRightInd w:val="0"/>
        <w:jc w:val="both"/>
        <w:rPr>
          <w:i/>
          <w:iCs/>
          <w:sz w:val="23"/>
          <w:szCs w:val="23"/>
          <w:lang w:val="lt-LT"/>
        </w:rPr>
      </w:pPr>
      <w:r>
        <w:rPr>
          <w:i/>
          <w:iCs/>
          <w:sz w:val="23"/>
          <w:szCs w:val="23"/>
          <w:lang w:val="lt-LT"/>
        </w:rPr>
        <w:t xml:space="preserve">            Dėl ginčo esmės</w:t>
      </w:r>
    </w:p>
    <w:p w:rsidR="00C7130D" w:rsidRPr="00C7130D" w:rsidRDefault="00C7130D" w:rsidP="0068338D">
      <w:pPr>
        <w:autoSpaceDE w:val="0"/>
        <w:autoSpaceDN w:val="0"/>
        <w:adjustRightInd w:val="0"/>
        <w:jc w:val="both"/>
        <w:rPr>
          <w:bCs/>
          <w:i/>
          <w:iCs/>
          <w:lang w:val="lt-LT"/>
        </w:rPr>
      </w:pPr>
    </w:p>
    <w:p w:rsidR="00B40863" w:rsidRPr="007E7DB7" w:rsidRDefault="00C7130D" w:rsidP="00B40863">
      <w:pPr>
        <w:pStyle w:val="Pagrindinistekstas2"/>
        <w:tabs>
          <w:tab w:val="left" w:pos="720"/>
        </w:tabs>
        <w:spacing w:after="0" w:line="240" w:lineRule="auto"/>
        <w:ind w:firstLine="709"/>
        <w:jc w:val="both"/>
      </w:pPr>
      <w:r>
        <w:t xml:space="preserve"> </w:t>
      </w:r>
      <w:r w:rsidR="00B40863" w:rsidRPr="007E7DB7">
        <w:t>Bylos duomenimis nustatyta, kad tarp ieškovo G</w:t>
      </w:r>
      <w:r w:rsidR="00D11CCA">
        <w:t>.</w:t>
      </w:r>
      <w:r w:rsidR="00B40863" w:rsidRPr="007E7DB7">
        <w:t xml:space="preserve"> G</w:t>
      </w:r>
      <w:r w:rsidR="00D11CCA">
        <w:t>.</w:t>
      </w:r>
      <w:r w:rsidR="00B40863" w:rsidRPr="007E7DB7">
        <w:t xml:space="preserve"> ir atsakovo V</w:t>
      </w:r>
      <w:r w:rsidR="00D11CCA">
        <w:t xml:space="preserve">. </w:t>
      </w:r>
      <w:r w:rsidR="00B40863" w:rsidRPr="007E7DB7">
        <w:t>P</w:t>
      </w:r>
      <w:r w:rsidR="00D11CCA">
        <w:t xml:space="preserve">. </w:t>
      </w:r>
      <w:r w:rsidR="00B40863" w:rsidRPr="007E7DB7">
        <w:t xml:space="preserve">buvo sudaryta žodinė transporto priemonės pirkimo – pardavimo sutartis, pagal kurią atsakovas iš ieškovo už  17 000 </w:t>
      </w:r>
      <w:proofErr w:type="spellStart"/>
      <w:r w:rsidR="00B40863" w:rsidRPr="007E7DB7">
        <w:t>Eur</w:t>
      </w:r>
      <w:proofErr w:type="spellEnd"/>
      <w:r w:rsidR="00B40863" w:rsidRPr="007E7DB7">
        <w:t xml:space="preserve"> nupirko naudotą traktorių Renault </w:t>
      </w:r>
      <w:proofErr w:type="spellStart"/>
      <w:r w:rsidR="00B40863" w:rsidRPr="007E7DB7">
        <w:t>Ares</w:t>
      </w:r>
      <w:proofErr w:type="spellEnd"/>
      <w:r w:rsidR="00B40863" w:rsidRPr="007E7DB7">
        <w:t xml:space="preserve"> 656, pirkimo-pardavimo  sutarties sudarymo metu ieškovui už perkamą traktorių sumokėdamas 12 000 </w:t>
      </w:r>
      <w:proofErr w:type="spellStart"/>
      <w:r w:rsidR="00B40863" w:rsidRPr="007E7DB7">
        <w:t>Eur</w:t>
      </w:r>
      <w:proofErr w:type="spellEnd"/>
      <w:r w:rsidR="00B40863" w:rsidRPr="007E7DB7">
        <w:t xml:space="preserve">. Šalių susitarimu likusi 5 000 </w:t>
      </w:r>
      <w:proofErr w:type="spellStart"/>
      <w:r w:rsidR="00B40863" w:rsidRPr="007E7DB7">
        <w:t>Eur</w:t>
      </w:r>
      <w:proofErr w:type="spellEnd"/>
      <w:r w:rsidR="00B40863" w:rsidRPr="007E7DB7">
        <w:t xml:space="preserve"> suma už traktorių turėjo būti sumokėta iki 2018 m. kovo 1 d. pagal atsakovo pasirašytą rašytinį įsipareigojimą (vekselį).</w:t>
      </w:r>
    </w:p>
    <w:p w:rsidR="00B40863" w:rsidRPr="007E7DB7" w:rsidRDefault="00B40863" w:rsidP="0068338D">
      <w:pPr>
        <w:pStyle w:val="Pagrindinistekstas2"/>
        <w:tabs>
          <w:tab w:val="left" w:pos="720"/>
        </w:tabs>
        <w:spacing w:after="0" w:line="240" w:lineRule="auto"/>
        <w:ind w:firstLine="709"/>
        <w:jc w:val="both"/>
        <w:rPr>
          <w:color w:val="000000"/>
          <w:shd w:val="clear" w:color="auto" w:fill="FFFFFF"/>
        </w:rPr>
      </w:pPr>
      <w:r w:rsidRPr="007E7DB7">
        <w:t xml:space="preserve"> Ieškovas</w:t>
      </w:r>
      <w:r w:rsidR="0068338D" w:rsidRPr="007E7DB7">
        <w:t xml:space="preserve"> </w:t>
      </w:r>
      <w:r w:rsidRPr="007E7DB7">
        <w:t>rei</w:t>
      </w:r>
      <w:r w:rsidR="0068338D" w:rsidRPr="007E7DB7">
        <w:t xml:space="preserve">kšdamas reikalavimą atsakovui </w:t>
      </w:r>
      <w:r w:rsidRPr="007E7DB7">
        <w:t xml:space="preserve">dėl nesumokėtos </w:t>
      </w:r>
      <w:r w:rsidR="0068338D" w:rsidRPr="007E7DB7">
        <w:t xml:space="preserve">5 000 </w:t>
      </w:r>
      <w:proofErr w:type="spellStart"/>
      <w:r w:rsidR="0068338D" w:rsidRPr="007E7DB7">
        <w:t>Eur</w:t>
      </w:r>
      <w:proofErr w:type="spellEnd"/>
      <w:r w:rsidR="0068338D" w:rsidRPr="007E7DB7">
        <w:t xml:space="preserve"> </w:t>
      </w:r>
      <w:r w:rsidRPr="007E7DB7">
        <w:t>sumos pagal pirkimo-pardavimo sutartį</w:t>
      </w:r>
      <w:r w:rsidR="0068338D" w:rsidRPr="007E7DB7">
        <w:t xml:space="preserve">, </w:t>
      </w:r>
      <w:r w:rsidRPr="007E7DB7">
        <w:t xml:space="preserve">reikalavimą priteisti sumą grindė atsakovo pasirašytu skolos rašteliu </w:t>
      </w:r>
      <w:bookmarkStart w:id="3" w:name="_GoBack"/>
      <w:bookmarkEnd w:id="3"/>
      <w:r w:rsidRPr="007E7DB7">
        <w:t xml:space="preserve">(vekseliu), pagal kurį atsakovas įsipareigojo už traktorių sumokėti ieškovui 5 000 </w:t>
      </w:r>
      <w:proofErr w:type="spellStart"/>
      <w:r w:rsidRPr="007E7DB7">
        <w:t>Eur</w:t>
      </w:r>
      <w:proofErr w:type="spellEnd"/>
      <w:r w:rsidRPr="007E7DB7">
        <w:t xml:space="preserve"> iki 2018 m. kovo 1 d.  Tačiau vekselis </w:t>
      </w:r>
      <w:r w:rsidRPr="007E7DB7">
        <w:rPr>
          <w:color w:val="000000"/>
          <w:shd w:val="clear" w:color="auto" w:fill="FFFFFF"/>
        </w:rPr>
        <w:t xml:space="preserve">kaip skolos dokumentas nepatvirtina, kad jo davėjas visais atvejais privalo sumokėti vekselio turėtojui vekselyje įrašytą sumą. </w:t>
      </w:r>
      <w:r w:rsidRPr="007E7DB7">
        <w:rPr>
          <w:color w:val="000000"/>
        </w:rPr>
        <w:t xml:space="preserve">Lietuvos Aukščiausiojo Teismo praktikoje pripažįstama, kad tais atvejais, kai dokumentas, įvardytas kaip vekselis, pagal įstatymą neturi vekselio galios, tai aplinkybes, kokio sandorio pagrindu buvo išduotas nurodytas dokumentas ir kad skolininkas yra skolingas kreditoriui, turi įrodyti taip teigiantis kreditorius (Lietuvos Aukščiausiojo Teismo 2017 m. vasario 28 d. nutartis civilinėje byloje Nr. </w:t>
      </w:r>
      <w:hyperlink r:id="rId10" w:tgtFrame="_blank" w:tooltip="3K-3-43-916/2017 Dėl skolos priteisimo" w:history="1">
        <w:r w:rsidRPr="007E7DB7">
          <w:rPr>
            <w:rStyle w:val="Hipersaitas"/>
            <w:color w:val="000000"/>
            <w:u w:val="none"/>
          </w:rPr>
          <w:t>3K-3-43-916/2017</w:t>
        </w:r>
      </w:hyperlink>
      <w:bookmarkStart w:id="4" w:name="n45eec2ad-1c06-4b30-ae3a-4f55def27017"/>
      <w:bookmarkStart w:id="5" w:name="pn45eec2ad-1c06-4b30-ae3a-4f55def27017"/>
      <w:bookmarkEnd w:id="4"/>
      <w:bookmarkEnd w:id="5"/>
      <w:r w:rsidRPr="007E7DB7">
        <w:rPr>
          <w:color w:val="000000"/>
        </w:rPr>
        <w:t xml:space="preserve">; 2015 m. vasario 18 d. nutartis civilinėje byloje Nr. </w:t>
      </w:r>
      <w:hyperlink r:id="rId11" w:tgtFrame="_blank" w:tooltip="3K-3-52-313/2015 Dėl skolos priteisimo" w:history="1">
        <w:r w:rsidRPr="007E7DB7">
          <w:rPr>
            <w:rStyle w:val="Hipersaitas"/>
            <w:color w:val="000000"/>
            <w:u w:val="none"/>
          </w:rPr>
          <w:t>3K-3-52-313/2015</w:t>
        </w:r>
      </w:hyperlink>
      <w:bookmarkStart w:id="6" w:name="n6b7e9efe-fd80-474a-878b-da3f1e609497"/>
      <w:bookmarkStart w:id="7" w:name="pn6b7e9efe-fd80-474a-878b-da3f1e609497"/>
      <w:bookmarkEnd w:id="6"/>
      <w:bookmarkEnd w:id="7"/>
      <w:r w:rsidRPr="007E7DB7">
        <w:rPr>
          <w:color w:val="000000"/>
        </w:rPr>
        <w:t xml:space="preserve">). Toks dokumentas turi būti vertinamas kartu su kitais byloje esančiais įrodymais, t. y. teismas turi įvertinti byloje esančių įrodymų visetą ir tik iš įrodymų visumos daryti išvadas apie tam tikrų įrodinėjimo dalyku konkrečioje byloje esančių faktų buvimą ar nebuvimą (Lietuvos Aukščiausiojo Teismo 2011 m. rugpjūčio 8 d. nutartis civilinėje byloje Nr. </w:t>
      </w:r>
      <w:hyperlink r:id="rId12" w:tgtFrame="_blank" w:tooltip="3K-3-340/2011 Dėl pažeistos dalykinės reputacijos bei garbės ir orumo gynimo." w:history="1">
        <w:r w:rsidRPr="007E7DB7">
          <w:rPr>
            <w:rStyle w:val="Hipersaitas"/>
            <w:color w:val="000000"/>
            <w:u w:val="none"/>
          </w:rPr>
          <w:t>3K-3-340/2011</w:t>
        </w:r>
      </w:hyperlink>
      <w:bookmarkStart w:id="8" w:name="nff4ac0f6-644c-4922-8391-5bed8713ff5f"/>
      <w:bookmarkStart w:id="9" w:name="pnff4ac0f6-644c-4922-8391-5bed8713ff5f"/>
      <w:bookmarkEnd w:id="8"/>
      <w:bookmarkEnd w:id="9"/>
      <w:r w:rsidRPr="007E7DB7">
        <w:rPr>
          <w:color w:val="000000"/>
        </w:rPr>
        <w:t>; 2015 m. liepos 15 d. nutartis civilinėje byloje Nr</w:t>
      </w:r>
      <w:r w:rsidRPr="007E7DB7">
        <w:rPr>
          <w:i/>
          <w:iCs/>
          <w:color w:val="000000"/>
        </w:rPr>
        <w:t xml:space="preserve">. </w:t>
      </w:r>
      <w:hyperlink r:id="rId13" w:tgtFrame="_blank" w:tooltip="e3K-3-420-969/2015 Dėl kredito sutarties nutraukimo pripažinimo neteisėtu" w:history="1">
        <w:r w:rsidRPr="007E7DB7">
          <w:rPr>
            <w:rStyle w:val="Hipersaitas"/>
            <w:color w:val="000000"/>
            <w:u w:val="none"/>
          </w:rPr>
          <w:t>e3K-3-420-969/2015</w:t>
        </w:r>
      </w:hyperlink>
      <w:bookmarkStart w:id="10" w:name="n2cc5ba13-1318-416a-9a44-b9d5a44bc463"/>
      <w:bookmarkStart w:id="11" w:name="pn2cc5ba13-1318-416a-9a44-b9d5a44bc463"/>
      <w:bookmarkEnd w:id="10"/>
      <w:bookmarkEnd w:id="11"/>
      <w:r w:rsidRPr="007E7DB7">
        <w:rPr>
          <w:color w:val="000000"/>
        </w:rPr>
        <w:t xml:space="preserve"> ir jose nurodyta kasacinio teismo</w:t>
      </w:r>
      <w:r w:rsidRPr="007E7DB7">
        <w:rPr>
          <w:rFonts w:ascii="Arial" w:hAnsi="Arial" w:cs="Arial"/>
          <w:color w:val="000000"/>
          <w:sz w:val="18"/>
          <w:szCs w:val="18"/>
        </w:rPr>
        <w:t xml:space="preserve"> </w:t>
      </w:r>
      <w:r w:rsidRPr="007E7DB7">
        <w:rPr>
          <w:color w:val="000000"/>
        </w:rPr>
        <w:t>praktika</w:t>
      </w:r>
      <w:r w:rsidRPr="007E7DB7">
        <w:rPr>
          <w:rFonts w:ascii="Arial" w:hAnsi="Arial" w:cs="Arial"/>
          <w:color w:val="000000"/>
          <w:sz w:val="18"/>
          <w:szCs w:val="18"/>
        </w:rPr>
        <w:t xml:space="preserve">). </w:t>
      </w:r>
      <w:r w:rsidRPr="007E7DB7">
        <w:rPr>
          <w:color w:val="000000"/>
          <w:shd w:val="clear" w:color="auto" w:fill="FFFFFF"/>
        </w:rPr>
        <w:t xml:space="preserve">Atitinkamai atsakovas, </w:t>
      </w:r>
      <w:r w:rsidRPr="007E7DB7">
        <w:rPr>
          <w:color w:val="000000"/>
          <w:shd w:val="clear" w:color="auto" w:fill="FFFFFF"/>
        </w:rPr>
        <w:lastRenderedPageBreak/>
        <w:t>remdamasi teisinio santykio (tam tikro sandorio) ir vekselyje įtvirtintos prievolės teisiniu ryšiu, gali pateikti įrodymais pagrįstus materialinio pobūdžio prieštaravimus, savo nesutikimo su ieškiniu motyvus grįsdamas prievolės pasibaigimu ar kitomis jos nebuvimą patvirtinančiomis aplinkybėmis</w:t>
      </w:r>
      <w:r w:rsidR="002B2C8F" w:rsidRPr="007E7DB7">
        <w:rPr>
          <w:color w:val="000000"/>
          <w:shd w:val="clear" w:color="auto" w:fill="FFFFFF"/>
        </w:rPr>
        <w:t>.</w:t>
      </w:r>
    </w:p>
    <w:p w:rsidR="00B40863" w:rsidRPr="007E7DB7" w:rsidRDefault="005D0AF6" w:rsidP="00B40863">
      <w:pPr>
        <w:pStyle w:val="prastasistinklapis"/>
        <w:spacing w:before="0" w:beforeAutospacing="0" w:after="0" w:afterAutospacing="0"/>
        <w:ind w:firstLine="709"/>
        <w:jc w:val="both"/>
      </w:pPr>
      <w:r w:rsidRPr="007E7DB7">
        <w:t xml:space="preserve">Nors ieškovo reikalavimas atsakovui yra grindžiamas vekseliu, tačiau </w:t>
      </w:r>
      <w:r w:rsidR="008C2F2F" w:rsidRPr="007E7DB7">
        <w:t>n</w:t>
      </w:r>
      <w:r w:rsidR="00B40863" w:rsidRPr="007E7DB7">
        <w:t xml:space="preserve">agrinėjamu atveju nėra ginčo dėl to, jog atsakovo įsipareigojimas sumokėti 5 000 </w:t>
      </w:r>
      <w:proofErr w:type="spellStart"/>
      <w:r w:rsidR="00B40863" w:rsidRPr="007E7DB7">
        <w:t>Eur</w:t>
      </w:r>
      <w:proofErr w:type="spellEnd"/>
      <w:r w:rsidR="00B40863" w:rsidRPr="007E7DB7">
        <w:t xml:space="preserve"> kilo šalių sudarytos traktoriaus pirkimo-pardavimo sutarties pagrindu, </w:t>
      </w:r>
      <w:r w:rsidR="008C2F2F" w:rsidRPr="007E7DB7">
        <w:t xml:space="preserve">todėl </w:t>
      </w:r>
      <w:r w:rsidR="00B40863" w:rsidRPr="007E7DB7">
        <w:t>šis atsakovo pasirašytas doku</w:t>
      </w:r>
      <w:r w:rsidR="00576FA2" w:rsidRPr="007E7DB7">
        <w:t>me</w:t>
      </w:r>
      <w:r w:rsidR="00B40863" w:rsidRPr="007E7DB7">
        <w:t>ntas</w:t>
      </w:r>
      <w:r w:rsidR="00576FA2" w:rsidRPr="007E7DB7">
        <w:t xml:space="preserve"> </w:t>
      </w:r>
      <w:r w:rsidR="00B40863" w:rsidRPr="007E7DB7">
        <w:t xml:space="preserve">vertintinas </w:t>
      </w:r>
      <w:r w:rsidRPr="007E7DB7">
        <w:t xml:space="preserve">kaip </w:t>
      </w:r>
      <w:r w:rsidR="00B40863" w:rsidRPr="007E7DB7">
        <w:t xml:space="preserve">šalių susitarimas dėl įsiskolinimo </w:t>
      </w:r>
      <w:r w:rsidR="00F26D57" w:rsidRPr="007E7DB7">
        <w:t xml:space="preserve">už traktorių </w:t>
      </w:r>
      <w:r w:rsidR="00B40863" w:rsidRPr="007E7DB7">
        <w:t>padengimo.</w:t>
      </w:r>
    </w:p>
    <w:p w:rsidR="00B40863" w:rsidRPr="007E7DB7" w:rsidRDefault="00B40863" w:rsidP="00B40863">
      <w:pPr>
        <w:pStyle w:val="Pagrindinistekstas2"/>
        <w:tabs>
          <w:tab w:val="left" w:pos="720"/>
        </w:tabs>
        <w:spacing w:after="0" w:line="240" w:lineRule="auto"/>
        <w:ind w:firstLine="709"/>
        <w:jc w:val="both"/>
        <w:rPr>
          <w:color w:val="000000"/>
          <w:shd w:val="clear" w:color="auto" w:fill="FFFFFF"/>
        </w:rPr>
      </w:pPr>
      <w:r w:rsidRPr="007E7DB7">
        <w:t>Atsakovas, nesutikdamas su ieškovo reikalavimu priešieškiniu prašo</w:t>
      </w:r>
      <w:r w:rsidR="00576FA2" w:rsidRPr="007E7DB7">
        <w:t>,</w:t>
      </w:r>
      <w:r w:rsidRPr="007E7DB7">
        <w:t xml:space="preserve"> sumažinti traktoriaus kainą  5 000 </w:t>
      </w:r>
      <w:proofErr w:type="spellStart"/>
      <w:r w:rsidRPr="007E7DB7">
        <w:t>Eur</w:t>
      </w:r>
      <w:proofErr w:type="spellEnd"/>
      <w:r w:rsidRPr="007E7DB7">
        <w:t xml:space="preserve"> ir pripažinti, jog atsakovas prievolę pagal skolos raštelį (vekselį), jog yra sk</w:t>
      </w:r>
      <w:r w:rsidR="00576FA2" w:rsidRPr="007E7DB7">
        <w:t>o</w:t>
      </w:r>
      <w:r w:rsidRPr="007E7DB7">
        <w:t>lingas ieškovui už traktorių</w:t>
      </w:r>
      <w:r w:rsidR="00576FA2" w:rsidRPr="007E7DB7">
        <w:t>,</w:t>
      </w:r>
      <w:r w:rsidRPr="007E7DB7">
        <w:t xml:space="preserve"> yra įvykdęs ir prievolė yra pasibaigus</w:t>
      </w:r>
      <w:r w:rsidR="00576FA2" w:rsidRPr="007E7DB7">
        <w:t>i</w:t>
      </w:r>
      <w:r w:rsidRPr="007E7DB7">
        <w:t xml:space="preserve">, remdamasis parduoto traktoriaus kokybės trūkumais, apie kuriuos atsakovui traktoriaus pirkimo-pardavimo metu nebuvo žinoma </w:t>
      </w:r>
      <w:r w:rsidR="00C7130D">
        <w:rPr>
          <w:color w:val="000000"/>
          <w:shd w:val="clear" w:color="auto" w:fill="FFFFFF"/>
        </w:rPr>
        <w:t>CK</w:t>
      </w:r>
      <w:r w:rsidRPr="007E7DB7">
        <w:rPr>
          <w:color w:val="000000"/>
          <w:shd w:val="clear" w:color="auto" w:fill="FFFFFF"/>
        </w:rPr>
        <w:t xml:space="preserve"> 6.334 straipsnio pagrindu. </w:t>
      </w:r>
    </w:p>
    <w:p w:rsidR="00B40863" w:rsidRPr="007E7DB7" w:rsidRDefault="00B40863" w:rsidP="00B40863">
      <w:pPr>
        <w:jc w:val="both"/>
        <w:rPr>
          <w:lang w:val="lt-LT"/>
        </w:rPr>
      </w:pPr>
      <w:r w:rsidRPr="007E7DB7">
        <w:rPr>
          <w:lang w:val="lt-LT"/>
        </w:rPr>
        <w:t xml:space="preserve">               Byloje kyla ginčas dėl atsakovo, kaip pardavėjo, atsakomybės už parduoto daikto (traktoriaus) kokybę bei pirkėjo teisių, numatytų CK 6.334 straipsnio 1 dalies </w:t>
      </w:r>
      <w:r w:rsidR="00576FA2" w:rsidRPr="007E7DB7">
        <w:rPr>
          <w:lang w:val="lt-LT"/>
        </w:rPr>
        <w:t xml:space="preserve">2 </w:t>
      </w:r>
      <w:r w:rsidRPr="007E7DB7">
        <w:rPr>
          <w:lang w:val="lt-LT"/>
        </w:rPr>
        <w:t>punkte, įgyvendinimo.</w:t>
      </w:r>
    </w:p>
    <w:p w:rsidR="00B40863" w:rsidRPr="007E7DB7" w:rsidRDefault="00B40863" w:rsidP="00B40863">
      <w:pPr>
        <w:pStyle w:val="Pagrindinistekstas2"/>
        <w:tabs>
          <w:tab w:val="left" w:pos="720"/>
        </w:tabs>
        <w:spacing w:after="0" w:line="240" w:lineRule="auto"/>
        <w:ind w:firstLine="709"/>
        <w:jc w:val="both"/>
      </w:pPr>
      <w:r w:rsidRPr="007E7DB7">
        <w:t xml:space="preserve">Pirkėjas turi teisę reikalauti taikyti CK 6.334 straipsnio 1 dalyje nustatytus savo teisių gynimo būdus, jeigu parduotas daiktas neatitinka kokybės reikalavimų ir pardavėjas su pirkėju neaptarė jo trūkumų. CK 6.334 straipsnio 1 dalyje nurodyti keli alternatyvūs pirkėjo teisių gynimo būdai. CK 6.334 straipsnio 1 dalies </w:t>
      </w:r>
      <w:r w:rsidR="00576FA2" w:rsidRPr="007E7DB7">
        <w:t>2</w:t>
      </w:r>
      <w:r w:rsidRPr="007E7DB7">
        <w:t xml:space="preserve"> punkte numatyta pirkėjo teisė reikalauti </w:t>
      </w:r>
      <w:r w:rsidR="00C7130D">
        <w:t>kad būtų atitinkamai sumažinta pirkimo kaina.</w:t>
      </w:r>
    </w:p>
    <w:p w:rsidR="00B40863" w:rsidRPr="007E7DB7" w:rsidRDefault="00B40863" w:rsidP="00B40863">
      <w:pPr>
        <w:pStyle w:val="Pagrindinistekstas2"/>
        <w:tabs>
          <w:tab w:val="left" w:pos="720"/>
        </w:tabs>
        <w:spacing w:after="0" w:line="240" w:lineRule="auto"/>
        <w:ind w:firstLine="709"/>
        <w:jc w:val="both"/>
      </w:pPr>
      <w:r w:rsidRPr="007E7DB7">
        <w:t>Atsakovas, reikšdamas priešieškinį dėl pirkėjo teisių gynimo (traktoriaus kainos mažinimo), nurodė, kad traktoriaus gedimai iš</w:t>
      </w:r>
      <w:r w:rsidR="00C7130D">
        <w:t>ai</w:t>
      </w:r>
      <w:r w:rsidRPr="007E7DB7">
        <w:t xml:space="preserve">škėjo jau pakeliui į atsakovo gyvenamą vietą, </w:t>
      </w:r>
      <w:r w:rsidR="00CB04CE" w:rsidRPr="007E7DB7">
        <w:t xml:space="preserve">vėliau juo dirbant, </w:t>
      </w:r>
      <w:r w:rsidRPr="007E7DB7">
        <w:t xml:space="preserve">2017 m. liepos mėnesį traktorius užgeso ir nebeužsivedė,  2017 m. </w:t>
      </w:r>
      <w:proofErr w:type="spellStart"/>
      <w:r w:rsidRPr="007E7DB7">
        <w:t>defektavimo</w:t>
      </w:r>
      <w:proofErr w:type="spellEnd"/>
      <w:r w:rsidRPr="007E7DB7">
        <w:t xml:space="preserve"> metu nustatyti gedimai, apie kuriuos ieškovas, parduodamas traktorių, atsakovo neįspėjo. </w:t>
      </w:r>
    </w:p>
    <w:p w:rsidR="00B40863" w:rsidRPr="007E7DB7" w:rsidRDefault="00B40863" w:rsidP="00B40863">
      <w:pPr>
        <w:pStyle w:val="Pagrindinistekstas2"/>
        <w:tabs>
          <w:tab w:val="left" w:pos="720"/>
        </w:tabs>
        <w:spacing w:after="0" w:line="240" w:lineRule="auto"/>
        <w:ind w:firstLine="709"/>
        <w:jc w:val="both"/>
      </w:pPr>
      <w:r w:rsidRPr="007E7DB7">
        <w:t>Ieškovas, nesutikdamas su atsakovo reikalavimu mažinti traktoriaus kainą, nurodė, kad atsakovas, pirkdamas naudotą traktorių, neatliko traktoriaus patikros, pirko traktorių neįsitikinęs jo technine būkle, kad nenustatyta, jog atsakovo nurodyti gedimai buvo nuosavybės perėjimo momentu arba atsirado dėl priežasčių, atsiradusių iki traktoriaus perdavimo, atsakovas neįrodė, kad ieškovas pard</w:t>
      </w:r>
      <w:r w:rsidR="00576FA2" w:rsidRPr="007E7DB7">
        <w:t>a</w:t>
      </w:r>
      <w:r w:rsidRPr="007E7DB7">
        <w:t>vimo metu galėjo žinoti apie traktoriaus trūkumus, todėl ieškovas nėra atsakingas už gedimus, kurie atsirado atsakovui eksploatuojant traktorių.</w:t>
      </w:r>
    </w:p>
    <w:p w:rsidR="00B40863" w:rsidRPr="007E7DB7" w:rsidRDefault="00B40863" w:rsidP="00B40863">
      <w:pPr>
        <w:pStyle w:val="Pagrindinistekstas2"/>
        <w:tabs>
          <w:tab w:val="left" w:pos="720"/>
        </w:tabs>
        <w:spacing w:after="0" w:line="240" w:lineRule="auto"/>
        <w:ind w:firstLine="709"/>
        <w:jc w:val="both"/>
      </w:pPr>
      <w:r w:rsidRPr="007E7DB7">
        <w:t xml:space="preserve">Pardavėjo prievolė patvirtinti daikto kokybę yra garantija pagal įstatymą (CK 6.317 straipsnio 2 dalis), taigi </w:t>
      </w:r>
      <w:r w:rsidRPr="007E7DB7">
        <w:rPr>
          <w:color w:val="000000"/>
        </w:rPr>
        <w:t>p</w:t>
      </w:r>
      <w:r w:rsidRPr="007E7DB7">
        <w:t xml:space="preserve">ardavėjas, vykdydamas pareigą perduoti daiktą, turi patvirtinti ir daikto kokybę. Pagal CK 6.327 straipsnio 3 dalį pardavėjas atsako už bet kokį neatitikimą, kuris buvo nuosavybės teisės perėjimo momentu, net jeigu tai paaiškėja vėliau. Tai reiškia, kad pagal šią nuostatą už paslėptus daikto trūkumus atsakomybė tenka pardavėjui. Reikalavimai pagal pirkimo –  pardavimo sutartį dėl perduodamo daikto kokybės reglamentuoti CK 6.333 straipsnyje. Pardavėjas privalo perduoti pirkėjui daiktus, kurių kokybė atitinka pirkimo–pardavimo sutarties sąlygas bei daiktų kokybę nustatančių dokumentų reikalavimus. Parduotų daiktų trūkumų faktą, t. y. kad daiktai neatitinka sutartyje nustatytų kokybės, kiekio ir kitų kriterijų, o jei sutartyje nurodymų nėra – įprastų reikalavimų (CK 6.327 straipsnio 1 dalis), turi įrodyti pirkėjas. </w:t>
      </w:r>
    </w:p>
    <w:p w:rsidR="00B40863" w:rsidRPr="007E7DB7" w:rsidRDefault="00B40863" w:rsidP="00B40863">
      <w:pPr>
        <w:pStyle w:val="Pagrindinistekstas2"/>
        <w:tabs>
          <w:tab w:val="left" w:pos="720"/>
        </w:tabs>
        <w:spacing w:after="0" w:line="240" w:lineRule="auto"/>
        <w:ind w:firstLine="709"/>
        <w:jc w:val="both"/>
      </w:pPr>
      <w:r w:rsidRPr="007E7DB7">
        <w:t>Atsakovo, liudytojų S. P</w:t>
      </w:r>
      <w:r w:rsidR="00D11CCA">
        <w:t>.</w:t>
      </w:r>
      <w:r w:rsidRPr="007E7DB7">
        <w:t>, J. Š</w:t>
      </w:r>
      <w:r w:rsidR="00D11CCA">
        <w:t>.</w:t>
      </w:r>
      <w:r w:rsidRPr="007E7DB7">
        <w:t xml:space="preserve"> parodymais nustatyta, kad traktorių atsakovas įsigijo iš ieškovo pagal skelbimą. Atsakovas 2017 m. balandžio 7 d. kartu su šeimos nariais apžiūrėjo traktorių, ieškovas žodžiu nurodė jo trūkumus (netinkamas eksploatavimui priekines padangas, nedegančias lempas). Kitų trūkumų įvardinta nebuvo. </w:t>
      </w:r>
      <w:r w:rsidR="0048589B" w:rsidRPr="007E7DB7">
        <w:t xml:space="preserve">Apžiūros metu atsakovas ieškovo vairuojamu traktoriumi pavažiavo, apžiūrėjo traktorių išoriškai. </w:t>
      </w:r>
      <w:r w:rsidRPr="007E7DB7">
        <w:t>2017 m. gegužės 26 d. šalys sudarė pirkimo-pardavimo sutartį ir traktorius buvo perduotas atsakovui. Tačiau jau vykstant traktoriumi į atsakovo gyvenamą vietą</w:t>
      </w:r>
      <w:r w:rsidR="00C9213C" w:rsidRPr="007E7DB7">
        <w:t>,</w:t>
      </w:r>
      <w:r w:rsidRPr="007E7DB7">
        <w:t xml:space="preserve"> traktoriui sustojus, išaiškėjo, jog pavarų negalima perjungti įprastu būdu dėl sankabos gedimų. Šis trūkumas buvo pašalintas, susisiekus su ieškovu ir šiam nupirkus reikiamą detalę. </w:t>
      </w:r>
      <w:r w:rsidR="00C9213C" w:rsidRPr="007E7DB7">
        <w:t>Po to kilo problemos dėl traktoriaus užvedimo, išaiškėjo, kad tilto riebokšli</w:t>
      </w:r>
      <w:r w:rsidR="0048589B" w:rsidRPr="007E7DB7">
        <w:t>ai leidžia tepalus,</w:t>
      </w:r>
      <w:r w:rsidR="00C9213C" w:rsidRPr="007E7DB7">
        <w:t xml:space="preserve"> neveikia stabdžiai, nėra rankinio stabdžio, </w:t>
      </w:r>
      <w:r w:rsidRPr="007E7DB7">
        <w:t xml:space="preserve">2017 m. liepos mėnesį važiuojant traktoriumi atbuline </w:t>
      </w:r>
      <w:r w:rsidRPr="007E7DB7">
        <w:lastRenderedPageBreak/>
        <w:t>eiga traktorius užgeso ir nebeužsivedė</w:t>
      </w:r>
      <w:r w:rsidR="00CB04CE" w:rsidRPr="007E7DB7">
        <w:t>.</w:t>
      </w:r>
      <w:r w:rsidRPr="007E7DB7">
        <w:t xml:space="preserve"> </w:t>
      </w:r>
      <w:r w:rsidR="0048589B" w:rsidRPr="007E7DB7">
        <w:t>Tokie</w:t>
      </w:r>
      <w:r w:rsidRPr="007E7DB7">
        <w:t xml:space="preserve"> atsakovo paaiškinimai ir liudytojų parodymai patvirtina, kad </w:t>
      </w:r>
      <w:r w:rsidR="0048589B" w:rsidRPr="007E7DB7">
        <w:t>traktoriaus defektai</w:t>
      </w:r>
      <w:r w:rsidR="00CB04CE" w:rsidRPr="007E7DB7">
        <w:t>,</w:t>
      </w:r>
      <w:r w:rsidR="0048589B" w:rsidRPr="007E7DB7">
        <w:t xml:space="preserve"> </w:t>
      </w:r>
      <w:r w:rsidR="00CB04CE" w:rsidRPr="007E7DB7">
        <w:t>dėl kurių traktoriaus nebuvo galima tinkamai eksploatuoti (problemos dėl kuro sistemos, stabdžių</w:t>
      </w:r>
      <w:r w:rsidR="00C7130D">
        <w:t xml:space="preserve">, tepalų </w:t>
      </w:r>
      <w:proofErr w:type="spellStart"/>
      <w:r w:rsidR="00C7130D">
        <w:t>nuotekio</w:t>
      </w:r>
      <w:proofErr w:type="spellEnd"/>
      <w:r w:rsidR="00C7130D">
        <w:t xml:space="preserve"> tilte</w:t>
      </w:r>
      <w:r w:rsidR="005D3AF6" w:rsidRPr="007E7DB7">
        <w:t>)</w:t>
      </w:r>
      <w:r w:rsidR="00CB04CE" w:rsidRPr="007E7DB7">
        <w:t xml:space="preserve">, </w:t>
      </w:r>
      <w:r w:rsidR="0048589B" w:rsidRPr="007E7DB7">
        <w:t>pra</w:t>
      </w:r>
      <w:r w:rsidR="00CB04CE" w:rsidRPr="007E7DB7">
        <w:t>d</w:t>
      </w:r>
      <w:r w:rsidR="0048589B" w:rsidRPr="007E7DB7">
        <w:t xml:space="preserve">ėjo aiškėti </w:t>
      </w:r>
      <w:r w:rsidR="00CB04CE" w:rsidRPr="007E7DB7">
        <w:t xml:space="preserve">per trumpą </w:t>
      </w:r>
      <w:r w:rsidR="005D3AF6" w:rsidRPr="007E7DB7">
        <w:t xml:space="preserve">laiką </w:t>
      </w:r>
      <w:r w:rsidR="00CB04CE" w:rsidRPr="007E7DB7">
        <w:t xml:space="preserve">nuo </w:t>
      </w:r>
      <w:r w:rsidR="0048589B" w:rsidRPr="007E7DB7">
        <w:t xml:space="preserve">traktoriaus </w:t>
      </w:r>
      <w:r w:rsidRPr="007E7DB7">
        <w:t>pirkimo-pardavimo</w:t>
      </w:r>
      <w:r w:rsidR="0048589B" w:rsidRPr="007E7DB7">
        <w:t xml:space="preserve">, </w:t>
      </w:r>
      <w:r w:rsidR="00C9213C" w:rsidRPr="007E7DB7">
        <w:t xml:space="preserve">o </w:t>
      </w:r>
      <w:r w:rsidR="0048589B" w:rsidRPr="007E7DB7">
        <w:t>galiausiai traktorius visiškai užgeso</w:t>
      </w:r>
      <w:r w:rsidR="005D3AF6" w:rsidRPr="007E7DB7">
        <w:t xml:space="preserve"> 2017 m. liepos mėnesį</w:t>
      </w:r>
      <w:r w:rsidRPr="007E7DB7">
        <w:t xml:space="preserve">. </w:t>
      </w:r>
      <w:r w:rsidR="0048589B" w:rsidRPr="007E7DB7">
        <w:t>Traktoriaus gedimai buvo pašalinti tik servise.</w:t>
      </w:r>
    </w:p>
    <w:p w:rsidR="00B40863" w:rsidRPr="007E7DB7" w:rsidRDefault="00B40863" w:rsidP="00B40863">
      <w:pPr>
        <w:pStyle w:val="Pagrindinistekstas2"/>
        <w:tabs>
          <w:tab w:val="left" w:pos="720"/>
        </w:tabs>
        <w:spacing w:after="0" w:line="240" w:lineRule="auto"/>
        <w:ind w:firstLine="709"/>
        <w:jc w:val="both"/>
      </w:pPr>
      <w:r w:rsidRPr="007E7DB7">
        <w:t xml:space="preserve">Atsakovas, įrodinėdamas, jog traktorius buvo netinkamos kokybės, pateikė uždarosios akcinės bendrovės </w:t>
      </w:r>
      <w:r w:rsidR="00D11CCA">
        <w:rPr>
          <w:sz w:val="23"/>
          <w:szCs w:val="23"/>
        </w:rPr>
        <w:t>(duomenys neskelbtini)</w:t>
      </w:r>
      <w:r w:rsidRPr="007E7DB7">
        <w:t xml:space="preserve"> 2017 m. lapkričio 13 d. </w:t>
      </w:r>
      <w:proofErr w:type="spellStart"/>
      <w:r w:rsidRPr="007E7DB7">
        <w:t>defektavimo</w:t>
      </w:r>
      <w:proofErr w:type="spellEnd"/>
      <w:r w:rsidRPr="007E7DB7">
        <w:t xml:space="preserve"> aktą,  kuriuo nustatyti  traktoriaus kuro sistemos, </w:t>
      </w:r>
      <w:proofErr w:type="spellStart"/>
      <w:r w:rsidRPr="007E7DB7">
        <w:t>frontalinio</w:t>
      </w:r>
      <w:proofErr w:type="spellEnd"/>
      <w:r w:rsidRPr="007E7DB7">
        <w:t xml:space="preserve"> krautuvo,  priekinio tilto, variklio purkštukų, rankinės kuro pompos gedimai. Taip pat 2019 m. kovo 21 d. raštą Nr. 045, kuriuo minėtos įmonės vadovas patvirtino, jog nurodyti gedimai atsirado ilgalaikės eksploatacijos metu ir buvo iki traktoriaus pardavimo atsakovui. Šie rašytiniai įrodymai patvirtina, kad nustatyti traktoriaus defektai nėra naujai atsiradę, defektai atsirado dar iki pirkimo-pardavimo  sutarties sudarymo. Nors bendrovės darbuotojai, </w:t>
      </w:r>
      <w:proofErr w:type="spellStart"/>
      <w:r w:rsidRPr="007E7DB7">
        <w:t>defektavę</w:t>
      </w:r>
      <w:proofErr w:type="spellEnd"/>
      <w:r w:rsidRPr="007E7DB7">
        <w:t xml:space="preserve"> traktorių, teismo posėdyje nebuvo apklausti ir minėtame rašte nėra informacijos, dėl ko padaryta išvada, kad gedimai galėjo atsirasti anksčiau, nei atsakovas įsigijo traktorių, teismas įvertinęs atsakovo paaiškinimus, liudytojo S. P</w:t>
      </w:r>
      <w:r w:rsidR="00D11CCA">
        <w:t>.</w:t>
      </w:r>
      <w:r w:rsidRPr="007E7DB7">
        <w:t>, J. Š</w:t>
      </w:r>
      <w:r w:rsidR="00D11CCA">
        <w:t>.</w:t>
      </w:r>
      <w:r w:rsidRPr="007E7DB7">
        <w:t xml:space="preserve"> parodymus apie tai, kad traktoriaus faktiškai nebuvo įmanoma eksploatuoti</w:t>
      </w:r>
      <w:r w:rsidR="0048589B" w:rsidRPr="007E7DB7">
        <w:t xml:space="preserve"> (traktorius nuolat užgesdavo</w:t>
      </w:r>
      <w:r w:rsidR="005D3AF6" w:rsidRPr="007E7DB7">
        <w:t>)</w:t>
      </w:r>
      <w:r w:rsidR="0048589B" w:rsidRPr="007E7DB7">
        <w:t xml:space="preserve">, </w:t>
      </w:r>
      <w:r w:rsidRPr="007E7DB7">
        <w:t>liudytojo S. P</w:t>
      </w:r>
      <w:r w:rsidR="00D11CCA">
        <w:t xml:space="preserve">. </w:t>
      </w:r>
      <w:r w:rsidRPr="007E7DB7">
        <w:t>parodymus apie tai, kad traktorius „leido“ tepalus</w:t>
      </w:r>
      <w:r w:rsidR="009F5201" w:rsidRPr="007E7DB7">
        <w:t xml:space="preserve"> </w:t>
      </w:r>
      <w:r w:rsidRPr="007E7DB7">
        <w:t xml:space="preserve"> (dėl tepalų </w:t>
      </w:r>
      <w:proofErr w:type="spellStart"/>
      <w:r w:rsidRPr="007E7DB7">
        <w:t>nuotekio</w:t>
      </w:r>
      <w:proofErr w:type="spellEnd"/>
      <w:r w:rsidRPr="007E7DB7">
        <w:t xml:space="preserve"> užterštas priekinis tiltas</w:t>
      </w:r>
      <w:r w:rsidR="009F5201" w:rsidRPr="007E7DB7">
        <w:t xml:space="preserve"> </w:t>
      </w:r>
      <w:r w:rsidR="00A34719" w:rsidRPr="007E7DB7">
        <w:t>jau grįžtant</w:t>
      </w:r>
      <w:r w:rsidR="009F5201" w:rsidRPr="007E7DB7">
        <w:t xml:space="preserve"> iš pardavėjo</w:t>
      </w:r>
      <w:r w:rsidRPr="007E7DB7">
        <w:t xml:space="preserve">), </w:t>
      </w:r>
      <w:proofErr w:type="spellStart"/>
      <w:r w:rsidRPr="007E7DB7">
        <w:t>frontalinį</w:t>
      </w:r>
      <w:proofErr w:type="spellEnd"/>
      <w:r w:rsidRPr="007E7DB7">
        <w:t xml:space="preserve"> krautuvą tvirtinančios detalės išlaisvėjusios, </w:t>
      </w:r>
      <w:proofErr w:type="spellStart"/>
      <w:r w:rsidRPr="007E7DB7">
        <w:t>defektavimo</w:t>
      </w:r>
      <w:proofErr w:type="spellEnd"/>
      <w:r w:rsidRPr="007E7DB7">
        <w:t xml:space="preserve"> metu nustatytų gedimų pobūdį (gedimai pagrindinių  mazgų) sprendžia, kad tokie traktoriaus gedimai negalėjo atsirasti mažiau nei per du mėnesius nuo traktoriaus įsigijimo, eksploatuojant traktorių tik minimaliai (pagal liudytojų parodymus šienavimui</w:t>
      </w:r>
      <w:r w:rsidR="009F5201" w:rsidRPr="007E7DB7">
        <w:t xml:space="preserve"> ir kultivavimui su padargais, pritaikytais mažesnės galios traktoriui)</w:t>
      </w:r>
      <w:r w:rsidRPr="007E7DB7">
        <w:t xml:space="preserve">. </w:t>
      </w:r>
      <w:r w:rsidR="009F5201" w:rsidRPr="007E7DB7">
        <w:t xml:space="preserve"> </w:t>
      </w:r>
    </w:p>
    <w:p w:rsidR="00A34719" w:rsidRPr="007E7DB7" w:rsidRDefault="00B40863" w:rsidP="00B40863">
      <w:pPr>
        <w:ind w:firstLine="709"/>
        <w:jc w:val="both"/>
        <w:rPr>
          <w:lang w:val="lt-LT"/>
        </w:rPr>
      </w:pPr>
      <w:r w:rsidRPr="007E7DB7">
        <w:rPr>
          <w:lang w:val="lt-LT"/>
        </w:rPr>
        <w:t xml:space="preserve">Sutiktina, kad ieškovas galėjo ir nežinoti apie kai kuriuos parduodamo traktoriaus gedimus (pav., priekinio tilto), tačiau teismo posėdžio metu ieškovas pripažino, kad žinojo apie traktoriaus </w:t>
      </w:r>
      <w:proofErr w:type="spellStart"/>
      <w:r w:rsidRPr="007E7DB7">
        <w:rPr>
          <w:lang w:val="lt-LT"/>
        </w:rPr>
        <w:t>f</w:t>
      </w:r>
      <w:r w:rsidR="00A87ADB" w:rsidRPr="007E7DB7">
        <w:rPr>
          <w:lang w:val="lt-LT"/>
        </w:rPr>
        <w:t>ro</w:t>
      </w:r>
      <w:r w:rsidRPr="007E7DB7">
        <w:rPr>
          <w:lang w:val="lt-LT"/>
        </w:rPr>
        <w:t>ntalinio</w:t>
      </w:r>
      <w:proofErr w:type="spellEnd"/>
      <w:r w:rsidRPr="007E7DB7">
        <w:rPr>
          <w:lang w:val="lt-LT"/>
        </w:rPr>
        <w:t xml:space="preserve"> krautuvo ir pusašių nusidėvėjimą (2019 m. birželio 10 d. teismo posėdžio garso įrašo 36 min. 45 s.), tačiau apie šiuos trūkumus atsakovo neinformavo. </w:t>
      </w:r>
      <w:r w:rsidR="009F5201" w:rsidRPr="007E7DB7">
        <w:rPr>
          <w:lang w:val="lt-LT"/>
        </w:rPr>
        <w:t>Kaip nurodė liudytojas S. P</w:t>
      </w:r>
      <w:r w:rsidR="00D11CCA">
        <w:rPr>
          <w:lang w:val="lt-LT"/>
        </w:rPr>
        <w:t>.</w:t>
      </w:r>
      <w:r w:rsidR="00A87ADB" w:rsidRPr="007E7DB7">
        <w:rPr>
          <w:lang w:val="lt-LT"/>
        </w:rPr>
        <w:t>, nupirkus traktorių ir juo</w:t>
      </w:r>
      <w:r w:rsidR="009F5201" w:rsidRPr="007E7DB7">
        <w:rPr>
          <w:lang w:val="lt-LT"/>
        </w:rPr>
        <w:t xml:space="preserve"> </w:t>
      </w:r>
      <w:r w:rsidR="006861D3" w:rsidRPr="007E7DB7">
        <w:rPr>
          <w:lang w:val="lt-LT"/>
        </w:rPr>
        <w:t>išvykstant</w:t>
      </w:r>
      <w:r w:rsidR="00A34719" w:rsidRPr="007E7DB7">
        <w:rPr>
          <w:lang w:val="lt-LT"/>
        </w:rPr>
        <w:t>,</w:t>
      </w:r>
      <w:r w:rsidR="006861D3" w:rsidRPr="007E7DB7">
        <w:rPr>
          <w:lang w:val="lt-LT"/>
        </w:rPr>
        <w:t xml:space="preserve"> ie</w:t>
      </w:r>
      <w:r w:rsidR="0033193C" w:rsidRPr="007E7DB7">
        <w:rPr>
          <w:lang w:val="lt-LT"/>
        </w:rPr>
        <w:t>šk</w:t>
      </w:r>
      <w:r w:rsidR="006861D3" w:rsidRPr="007E7DB7">
        <w:rPr>
          <w:lang w:val="lt-LT"/>
        </w:rPr>
        <w:t>ovo darbuotojas įspėjo, kad traktoriuje nuolat būtų atitinkamas kiekis kuro, nes pr</w:t>
      </w:r>
      <w:r w:rsidR="0033193C" w:rsidRPr="007E7DB7">
        <w:rPr>
          <w:lang w:val="lt-LT"/>
        </w:rPr>
        <w:t>ie</w:t>
      </w:r>
      <w:r w:rsidR="00A34719" w:rsidRPr="007E7DB7">
        <w:rPr>
          <w:lang w:val="lt-LT"/>
        </w:rPr>
        <w:t>ši</w:t>
      </w:r>
      <w:r w:rsidR="006861D3" w:rsidRPr="007E7DB7">
        <w:rPr>
          <w:lang w:val="lt-LT"/>
        </w:rPr>
        <w:t>ngu atveju traktoriaus neužves. Minėtas liudyt</w:t>
      </w:r>
      <w:r w:rsidR="00A34719" w:rsidRPr="007E7DB7">
        <w:rPr>
          <w:lang w:val="lt-LT"/>
        </w:rPr>
        <w:t>o</w:t>
      </w:r>
      <w:r w:rsidR="006861D3" w:rsidRPr="007E7DB7">
        <w:rPr>
          <w:lang w:val="lt-LT"/>
        </w:rPr>
        <w:t>jas taip pat parodė, kad tik nupirkus trak</w:t>
      </w:r>
      <w:r w:rsidR="00A34719" w:rsidRPr="007E7DB7">
        <w:rPr>
          <w:lang w:val="lt-LT"/>
        </w:rPr>
        <w:t>torių</w:t>
      </w:r>
      <w:r w:rsidR="006861D3" w:rsidRPr="007E7DB7">
        <w:rPr>
          <w:lang w:val="lt-LT"/>
        </w:rPr>
        <w:t xml:space="preserve"> ir dirbant laukuose,  traktoriaus nuolat užgesdavo ir kildavo problema dėl užvedimo. Ieškovas, suž</w:t>
      </w:r>
      <w:r w:rsidR="00A34719" w:rsidRPr="007E7DB7">
        <w:rPr>
          <w:lang w:val="lt-LT"/>
        </w:rPr>
        <w:t>i</w:t>
      </w:r>
      <w:r w:rsidR="006861D3" w:rsidRPr="007E7DB7">
        <w:rPr>
          <w:lang w:val="lt-LT"/>
        </w:rPr>
        <w:t>nojęs apie kilusias problemas dėl kuro sistemos</w:t>
      </w:r>
      <w:r w:rsidR="0033193C" w:rsidRPr="007E7DB7">
        <w:rPr>
          <w:lang w:val="lt-LT"/>
        </w:rPr>
        <w:t>,</w:t>
      </w:r>
      <w:r w:rsidR="006861D3" w:rsidRPr="007E7DB7">
        <w:rPr>
          <w:lang w:val="lt-LT"/>
        </w:rPr>
        <w:t xml:space="preserve"> sutiko derėtis ir kainą sumažinti 1 000 </w:t>
      </w:r>
      <w:proofErr w:type="spellStart"/>
      <w:r w:rsidR="006861D3" w:rsidRPr="007E7DB7">
        <w:rPr>
          <w:lang w:val="lt-LT"/>
        </w:rPr>
        <w:t>Eur</w:t>
      </w:r>
      <w:proofErr w:type="spellEnd"/>
      <w:r w:rsidR="0033193C" w:rsidRPr="007E7DB7">
        <w:rPr>
          <w:lang w:val="lt-LT"/>
        </w:rPr>
        <w:t>. Toks ieškovo elgesys ir liudytojo parodymais nustatytos aplinkybės</w:t>
      </w:r>
      <w:r w:rsidR="006861D3" w:rsidRPr="007E7DB7">
        <w:rPr>
          <w:lang w:val="lt-LT"/>
        </w:rPr>
        <w:t xml:space="preserve"> </w:t>
      </w:r>
      <w:r w:rsidR="0033193C" w:rsidRPr="007E7DB7">
        <w:rPr>
          <w:lang w:val="lt-LT"/>
        </w:rPr>
        <w:t xml:space="preserve">dėl sunkumų užvedant traktorių, </w:t>
      </w:r>
      <w:r w:rsidR="006861D3" w:rsidRPr="007E7DB7">
        <w:rPr>
          <w:lang w:val="lt-LT"/>
        </w:rPr>
        <w:t xml:space="preserve">leidžia daryti išvadą, kad kuro sistemos </w:t>
      </w:r>
      <w:r w:rsidR="0033193C" w:rsidRPr="007E7DB7">
        <w:rPr>
          <w:lang w:val="lt-LT"/>
        </w:rPr>
        <w:t>defe</w:t>
      </w:r>
      <w:r w:rsidR="00A34719" w:rsidRPr="007E7DB7">
        <w:rPr>
          <w:lang w:val="lt-LT"/>
        </w:rPr>
        <w:t>k</w:t>
      </w:r>
      <w:r w:rsidR="0033193C" w:rsidRPr="007E7DB7">
        <w:rPr>
          <w:lang w:val="lt-LT"/>
        </w:rPr>
        <w:t>tai</w:t>
      </w:r>
      <w:r w:rsidR="006861D3" w:rsidRPr="007E7DB7">
        <w:rPr>
          <w:lang w:val="lt-LT"/>
        </w:rPr>
        <w:t xml:space="preserve"> buvo dar iki traktoriaus  </w:t>
      </w:r>
      <w:r w:rsidR="0033193C" w:rsidRPr="007E7DB7">
        <w:rPr>
          <w:lang w:val="lt-LT"/>
        </w:rPr>
        <w:t>pirkimo-pardavimo</w:t>
      </w:r>
      <w:r w:rsidR="00A34719" w:rsidRPr="007E7DB7">
        <w:rPr>
          <w:lang w:val="lt-LT"/>
        </w:rPr>
        <w:t>, ir apie juos ieškovui turėjo būti žinoma</w:t>
      </w:r>
    </w:p>
    <w:p w:rsidR="00B40863" w:rsidRPr="007E7DB7" w:rsidRDefault="00B40863" w:rsidP="00B40863">
      <w:pPr>
        <w:ind w:firstLine="709"/>
        <w:jc w:val="both"/>
        <w:rPr>
          <w:color w:val="000000"/>
          <w:lang w:val="lt-LT"/>
        </w:rPr>
      </w:pPr>
      <w:r w:rsidRPr="007E7DB7">
        <w:rPr>
          <w:lang w:val="lt-LT"/>
        </w:rPr>
        <w:t xml:space="preserve">Ieškovo atstovo nuomone, ieškovas, parduodamas traktorių, privalėjo nurodyti tik tuos duomenis ir trūkumus, kurie  numatyti </w:t>
      </w:r>
      <w:r w:rsidRPr="007E7DB7">
        <w:rPr>
          <w:color w:val="000000"/>
          <w:lang w:val="lt-LT"/>
        </w:rPr>
        <w:t>Motorinės transporto priemonės pirkimo–pardavimo sutartyje privalomų nurodyti duomenų apie motorinę transporto priemonę ir jos trūkumus baigtiniame sąraše (toliau –Sąrašas), patvirtintame Valstybinės kelių transporto inspekcijos prie Susisiekimo ministerijos viršininko 2015-10-26 įsakymu Nr. 2B-231.</w:t>
      </w:r>
      <w:r w:rsidRPr="007E7DB7">
        <w:rPr>
          <w:rFonts w:ascii="Arial" w:hAnsi="Arial" w:cs="Arial"/>
          <w:color w:val="000000"/>
          <w:sz w:val="18"/>
          <w:szCs w:val="18"/>
          <w:lang w:val="lt-LT"/>
        </w:rPr>
        <w:t xml:space="preserve"> </w:t>
      </w:r>
      <w:r w:rsidRPr="007E7DB7">
        <w:rPr>
          <w:color w:val="000000"/>
          <w:lang w:val="lt-LT"/>
        </w:rPr>
        <w:t xml:space="preserve">Laikydamasis CK </w:t>
      </w:r>
      <w:bookmarkStart w:id="12" w:name="pn84d23b33-a424-4d18-836f-680328911b31"/>
      <w:bookmarkEnd w:id="12"/>
      <w:r w:rsidRPr="007E7DB7">
        <w:rPr>
          <w:color w:val="000000"/>
          <w:lang w:val="lt-LT"/>
        </w:rPr>
        <w:t xml:space="preserve">6.431¹ </w:t>
      </w:r>
      <w:r w:rsidR="008C2F2F" w:rsidRPr="007E7DB7">
        <w:rPr>
          <w:color w:val="000000"/>
          <w:lang w:val="lt-LT"/>
        </w:rPr>
        <w:t xml:space="preserve">straipsnio </w:t>
      </w:r>
      <w:r w:rsidRPr="007E7DB7">
        <w:rPr>
          <w:color w:val="000000"/>
          <w:lang w:val="lt-LT"/>
        </w:rPr>
        <w:t xml:space="preserve">ir minėto teisės akto reikalavimo ieškovas informavo atsakovą apie visus jam žinomus pardavimo dienai traktoriaus gedimus, įtrauktus į baigtinį sąrašą, o traktoriaus trūkumai, nurodyti atsakovo pateiktame 2017 m. lapkričio 13 d. </w:t>
      </w:r>
      <w:proofErr w:type="spellStart"/>
      <w:r w:rsidRPr="007E7DB7">
        <w:rPr>
          <w:color w:val="000000"/>
          <w:lang w:val="lt-LT"/>
        </w:rPr>
        <w:t>defektavimo</w:t>
      </w:r>
      <w:proofErr w:type="spellEnd"/>
      <w:r w:rsidRPr="007E7DB7">
        <w:rPr>
          <w:color w:val="000000"/>
          <w:lang w:val="lt-LT"/>
        </w:rPr>
        <w:t xml:space="preserve"> akte nepatenka į baigtinį sąrašą.</w:t>
      </w:r>
    </w:p>
    <w:p w:rsidR="00B40863" w:rsidRPr="007E7DB7" w:rsidRDefault="00B40863" w:rsidP="00B40863">
      <w:pPr>
        <w:pStyle w:val="tajtip"/>
        <w:spacing w:before="0" w:beforeAutospacing="0" w:after="0" w:afterAutospacing="0"/>
        <w:ind w:firstLine="720"/>
        <w:jc w:val="both"/>
        <w:rPr>
          <w:color w:val="000000"/>
          <w:shd w:val="clear" w:color="auto" w:fill="FFFFFF"/>
        </w:rPr>
      </w:pPr>
      <w:r w:rsidRPr="007E7DB7">
        <w:rPr>
          <w:color w:val="000000"/>
          <w:shd w:val="clear" w:color="auto" w:fill="FFFFFF"/>
        </w:rPr>
        <w:t>Remiantis CK 6.431</w:t>
      </w:r>
      <w:r w:rsidRPr="007E7DB7">
        <w:rPr>
          <w:color w:val="000000"/>
          <w:shd w:val="clear" w:color="auto" w:fill="FFFFFF"/>
          <w:vertAlign w:val="superscript"/>
        </w:rPr>
        <w:t>1</w:t>
      </w:r>
      <w:r w:rsidRPr="007E7DB7">
        <w:rPr>
          <w:color w:val="000000"/>
          <w:shd w:val="clear" w:color="auto" w:fill="FFFFFF"/>
        </w:rPr>
        <w:t xml:space="preserve"> straipsniu ir Valstybinės kelių transporto inspekcijos prie Susisiekimo ministerijos viršininko 2015 m. spalio 26 d. įsakymu Nr. 2B-231, sutartyse nurodoma tik trūkumų rūšis. Pag</w:t>
      </w:r>
      <w:r w:rsidR="00DB3062" w:rsidRPr="007E7DB7">
        <w:rPr>
          <w:color w:val="000000"/>
          <w:shd w:val="clear" w:color="auto" w:fill="FFFFFF"/>
        </w:rPr>
        <w:t>a</w:t>
      </w:r>
      <w:r w:rsidRPr="007E7DB7">
        <w:rPr>
          <w:color w:val="000000"/>
          <w:shd w:val="clear" w:color="auto" w:fill="FFFFFF"/>
        </w:rPr>
        <w:t>l šiuos teisės aktus nurodomi tik rūšiniai trūkumų požymiai, tokie trūkumai kaip pav.  vairuotojų ir keleivių saugos sistemų, tačiau pagal šių normų prasmę pardavėjas privalo informuoti apie esminius transporto priemonės trūkumus. S</w:t>
      </w:r>
      <w:r w:rsidRPr="007E7DB7">
        <w:rPr>
          <w:color w:val="000000"/>
        </w:rPr>
        <w:t>udarant motorinės transporto priemonės pirkimo-pardavimo sutartį nurodomi visi kiti pardavėjui žinomi eismo ar kiti įvykiai, kuriuose motorinė transporto priemonė buvo apgadinta  per laikotarpį, kurį pardavėjas buvo motorinės transporto priemonės savininkas (sąrašo 1.6 p.), taigi pardavėjas turi pareigą informuoti apie visus jam žinomus tran</w:t>
      </w:r>
      <w:r w:rsidR="00DB3062" w:rsidRPr="007E7DB7">
        <w:rPr>
          <w:color w:val="000000"/>
        </w:rPr>
        <w:t>sp</w:t>
      </w:r>
      <w:r w:rsidRPr="007E7DB7">
        <w:rPr>
          <w:color w:val="000000"/>
        </w:rPr>
        <w:t xml:space="preserve">orto priemonės sugadinimus. </w:t>
      </w:r>
      <w:r w:rsidRPr="007E7DB7">
        <w:rPr>
          <w:color w:val="000000"/>
          <w:shd w:val="clear" w:color="auto" w:fill="FFFFFF"/>
        </w:rPr>
        <w:t>Liudytojo S. P</w:t>
      </w:r>
      <w:r w:rsidR="00D11CCA">
        <w:rPr>
          <w:color w:val="000000"/>
          <w:shd w:val="clear" w:color="auto" w:fill="FFFFFF"/>
        </w:rPr>
        <w:t xml:space="preserve">. </w:t>
      </w:r>
      <w:r w:rsidRPr="007E7DB7">
        <w:rPr>
          <w:color w:val="000000"/>
          <w:shd w:val="clear" w:color="auto" w:fill="FFFFFF"/>
        </w:rPr>
        <w:t xml:space="preserve">parodymais nustatyta, kad neveikė </w:t>
      </w:r>
      <w:r w:rsidRPr="007E7DB7">
        <w:rPr>
          <w:color w:val="000000"/>
          <w:shd w:val="clear" w:color="auto" w:fill="FFFFFF"/>
        </w:rPr>
        <w:lastRenderedPageBreak/>
        <w:t xml:space="preserve">rankinis stabdis, </w:t>
      </w:r>
      <w:proofErr w:type="spellStart"/>
      <w:r w:rsidRPr="007E7DB7">
        <w:rPr>
          <w:color w:val="000000"/>
          <w:shd w:val="clear" w:color="auto" w:fill="FFFFFF"/>
        </w:rPr>
        <w:t>defektavimo</w:t>
      </w:r>
      <w:proofErr w:type="spellEnd"/>
      <w:r w:rsidRPr="007E7DB7">
        <w:rPr>
          <w:color w:val="000000"/>
          <w:shd w:val="clear" w:color="auto" w:fill="FFFFFF"/>
        </w:rPr>
        <w:t xml:space="preserve"> aktu nustatyti priekinio tilto</w:t>
      </w:r>
      <w:r w:rsidR="001142ED" w:rsidRPr="007E7DB7">
        <w:rPr>
          <w:color w:val="000000"/>
          <w:shd w:val="clear" w:color="auto" w:fill="FFFFFF"/>
        </w:rPr>
        <w:t xml:space="preserve">, </w:t>
      </w:r>
      <w:proofErr w:type="spellStart"/>
      <w:r w:rsidR="001142ED" w:rsidRPr="007E7DB7">
        <w:rPr>
          <w:color w:val="000000"/>
          <w:shd w:val="clear" w:color="auto" w:fill="FFFFFF"/>
        </w:rPr>
        <w:t>frontalinio</w:t>
      </w:r>
      <w:proofErr w:type="spellEnd"/>
      <w:r w:rsidR="001142ED" w:rsidRPr="007E7DB7">
        <w:rPr>
          <w:color w:val="000000"/>
          <w:shd w:val="clear" w:color="auto" w:fill="FFFFFF"/>
        </w:rPr>
        <w:t xml:space="preserve"> krautuvo</w:t>
      </w:r>
      <w:r w:rsidRPr="007E7DB7">
        <w:rPr>
          <w:color w:val="000000"/>
          <w:shd w:val="clear" w:color="auto" w:fill="FFFFFF"/>
        </w:rPr>
        <w:t xml:space="preserve"> defektai</w:t>
      </w:r>
      <w:r w:rsidR="00DB3062" w:rsidRPr="007E7DB7">
        <w:rPr>
          <w:color w:val="000000"/>
          <w:shd w:val="clear" w:color="auto" w:fill="FFFFFF"/>
        </w:rPr>
        <w:t xml:space="preserve"> (pagal liudytojo S. P</w:t>
      </w:r>
      <w:r w:rsidR="00D11CCA">
        <w:rPr>
          <w:color w:val="000000"/>
          <w:shd w:val="clear" w:color="auto" w:fill="FFFFFF"/>
        </w:rPr>
        <w:t>.</w:t>
      </w:r>
      <w:r w:rsidR="00DB3062" w:rsidRPr="007E7DB7">
        <w:rPr>
          <w:color w:val="000000"/>
          <w:shd w:val="clear" w:color="auto" w:fill="FFFFFF"/>
        </w:rPr>
        <w:t xml:space="preserve"> parodymus ratai „išklibę“, guoliai</w:t>
      </w:r>
      <w:r w:rsidR="001142ED" w:rsidRPr="007E7DB7">
        <w:rPr>
          <w:color w:val="000000"/>
          <w:shd w:val="clear" w:color="auto" w:fill="FFFFFF"/>
        </w:rPr>
        <w:t>, kaiščiai, įvorės</w:t>
      </w:r>
      <w:r w:rsidR="00DB3062" w:rsidRPr="007E7DB7">
        <w:rPr>
          <w:color w:val="000000"/>
          <w:shd w:val="clear" w:color="auto" w:fill="FFFFFF"/>
        </w:rPr>
        <w:t xml:space="preserve"> išsidėvėję),</w:t>
      </w:r>
      <w:r w:rsidRPr="007E7DB7">
        <w:rPr>
          <w:color w:val="000000"/>
          <w:shd w:val="clear" w:color="auto" w:fill="FFFFFF"/>
        </w:rPr>
        <w:t xml:space="preserve"> esant šiems traktoriaus gedimams, traktorių  vairuoti ir juo dirbti nesaugu, todėl teismas su ieškovo atstovo pozicija, kad pardavėjas privalėjo informuoti tik apie į  baigtinį sąrašą įtrauktus trūkumus nesutinka. </w:t>
      </w:r>
    </w:p>
    <w:p w:rsidR="00B40863" w:rsidRPr="007E7DB7" w:rsidRDefault="00B40863" w:rsidP="00B40863">
      <w:pPr>
        <w:ind w:firstLine="709"/>
        <w:jc w:val="both"/>
        <w:rPr>
          <w:color w:val="000000"/>
          <w:lang w:val="lt-LT"/>
        </w:rPr>
      </w:pPr>
      <w:r w:rsidRPr="007E7DB7">
        <w:rPr>
          <w:rFonts w:ascii="Arial" w:hAnsi="Arial" w:cs="Arial"/>
          <w:color w:val="000000"/>
          <w:sz w:val="18"/>
          <w:szCs w:val="18"/>
          <w:shd w:val="clear" w:color="auto" w:fill="FFFFFF"/>
          <w:lang w:val="lt-LT"/>
        </w:rPr>
        <w:t>.</w:t>
      </w:r>
      <w:r w:rsidRPr="007E7DB7">
        <w:rPr>
          <w:color w:val="000000"/>
          <w:shd w:val="clear" w:color="auto" w:fill="FFFFFF"/>
          <w:lang w:val="lt-LT"/>
        </w:rPr>
        <w:t>Lietuvos</w:t>
      </w:r>
      <w:r w:rsidRPr="007E7DB7">
        <w:rPr>
          <w:rFonts w:ascii="Arial" w:hAnsi="Arial" w:cs="Arial"/>
          <w:color w:val="000000"/>
          <w:sz w:val="18"/>
          <w:szCs w:val="18"/>
          <w:shd w:val="clear" w:color="auto" w:fill="FFFFFF"/>
          <w:lang w:val="lt-LT"/>
        </w:rPr>
        <w:t xml:space="preserve"> </w:t>
      </w:r>
      <w:r w:rsidRPr="007E7DB7">
        <w:rPr>
          <w:color w:val="000000"/>
          <w:shd w:val="clear" w:color="auto" w:fill="FFFFFF"/>
          <w:lang w:val="lt-LT"/>
        </w:rPr>
        <w:t xml:space="preserve">Aukščiausiasis Teismas, aiškindamas </w:t>
      </w:r>
      <w:hyperlink r:id="rId14" w:tgtFrame="_blank" w:tooltip="Lietuvos Respublikos civilinis kodeksas. Šeštoji knyga. Prievolių teisė" w:history="1">
        <w:r w:rsidRPr="007E7DB7">
          <w:rPr>
            <w:rStyle w:val="Hipersaitas"/>
            <w:iCs/>
            <w:color w:val="000000"/>
            <w:u w:val="none"/>
            <w:lang w:val="lt-LT"/>
          </w:rPr>
          <w:t>CK</w:t>
        </w:r>
      </w:hyperlink>
      <w:bookmarkStart w:id="13" w:name="n71687aad-f1ad-4c03-bbb0-c5c166219b58"/>
      <w:bookmarkStart w:id="14" w:name="pn71687aad-f1ad-4c03-bbb0-c5c166219b58"/>
      <w:bookmarkEnd w:id="13"/>
      <w:bookmarkEnd w:id="14"/>
      <w:r w:rsidRPr="007E7DB7">
        <w:rPr>
          <w:color w:val="000000"/>
          <w:shd w:val="clear" w:color="auto" w:fill="FFFFFF"/>
          <w:lang w:val="lt-LT"/>
        </w:rPr>
        <w:t xml:space="preserve"> </w:t>
      </w:r>
      <w:hyperlink r:id="rId15" w:tgtFrame="_blank" w:tooltip="Daiktų kokybė" w:history="1">
        <w:r w:rsidRPr="007E7DB7">
          <w:rPr>
            <w:rStyle w:val="Hipersaitas"/>
            <w:iCs/>
            <w:color w:val="000000"/>
            <w:u w:val="none"/>
            <w:lang w:val="lt-LT"/>
          </w:rPr>
          <w:t>6.333</w:t>
        </w:r>
      </w:hyperlink>
      <w:bookmarkStart w:id="15" w:name="n2b6b5bcb-6d61-4bfb-9c82-b4d84c9c98db"/>
      <w:bookmarkStart w:id="16" w:name="pn2b6b5bcb-6d61-4bfb-9c82-b4d84c9c98db"/>
      <w:bookmarkEnd w:id="15"/>
      <w:bookmarkEnd w:id="16"/>
      <w:r w:rsidRPr="007E7DB7">
        <w:rPr>
          <w:color w:val="000000"/>
          <w:shd w:val="clear" w:color="auto" w:fill="FFFFFF"/>
          <w:lang w:val="lt-LT"/>
        </w:rPr>
        <w:t xml:space="preserve"> straipsnio </w:t>
      </w:r>
      <w:r w:rsidRPr="007E7DB7">
        <w:rPr>
          <w:color w:val="000000"/>
          <w:lang w:val="lt-LT"/>
        </w:rPr>
        <w:t xml:space="preserve">4 dalį, yra nurodęs, kad jeigu sutarties sudarymo metu pirkėjas pranešė pardavėjui apie konkretų tikslą, kuriam jis perka daiktus, tai pardavėjas privalo perduoti pirkėjui tokios kokybės daiktus, kad jie tiktų tam konkrečiam tikslui,  kad daiktą būtų kokybiškumą galima panaudoti pagal paskirtį (Lietuvos Aukščiausiojo Teismo 2009 m. balandžio 2 d. nutartis civilinėje byloje Nr. </w:t>
      </w:r>
      <w:hyperlink r:id="rId16" w:tgtFrame="_blank" w:tooltip="3K-3-149/2009 Dėl prievolės įvykdymo." w:history="1">
        <w:r w:rsidRPr="007E7DB7">
          <w:rPr>
            <w:rStyle w:val="Hipersaitas"/>
            <w:iCs/>
            <w:color w:val="000000"/>
            <w:u w:val="none"/>
            <w:lang w:val="lt-LT"/>
          </w:rPr>
          <w:t>3K-3-149/2009</w:t>
        </w:r>
      </w:hyperlink>
      <w:bookmarkStart w:id="17" w:name="n6a89a9f3-b01f-407c-ad5e-11ff44a2e2f2"/>
      <w:bookmarkStart w:id="18" w:name="pn6a89a9f3-b01f-407c-ad5e-11ff44a2e2f2"/>
      <w:bookmarkEnd w:id="17"/>
      <w:bookmarkEnd w:id="18"/>
      <w:r w:rsidRPr="007E7DB7">
        <w:rPr>
          <w:color w:val="000000"/>
          <w:lang w:val="lt-LT"/>
        </w:rPr>
        <w:t xml:space="preserve">). </w:t>
      </w:r>
    </w:p>
    <w:p w:rsidR="00B40863" w:rsidRPr="007E7DB7" w:rsidRDefault="004210B6" w:rsidP="00B40863">
      <w:pPr>
        <w:ind w:firstLine="709"/>
        <w:jc w:val="both"/>
        <w:rPr>
          <w:color w:val="000000"/>
          <w:shd w:val="clear" w:color="auto" w:fill="FFFFFF"/>
          <w:lang w:val="lt-LT"/>
        </w:rPr>
      </w:pPr>
      <w:r w:rsidRPr="007E7DB7">
        <w:rPr>
          <w:color w:val="000000"/>
          <w:lang w:val="lt-LT"/>
        </w:rPr>
        <w:t>Tiek ieškovas, tiek atsakovas, sudarydami sutartį žinojo ir suprato, kad traktorius yra naudotas, tačiau jau vien tai, kad yra parduodama – perkama žemės ūkio technika, nurodo, kad abi šalys suprato, kad pirkimo – pardavimo objektas yra veikianti žemės ūkio technika</w:t>
      </w:r>
      <w:r w:rsidR="0014001C" w:rsidRPr="007E7DB7">
        <w:rPr>
          <w:color w:val="000000"/>
          <w:lang w:val="lt-LT"/>
        </w:rPr>
        <w:t xml:space="preserve"> (ne tik važiuojant kaip nurodė ieškovas)</w:t>
      </w:r>
      <w:r w:rsidRPr="007E7DB7">
        <w:rPr>
          <w:rFonts w:ascii="Arial" w:hAnsi="Arial" w:cs="Arial"/>
          <w:color w:val="000000"/>
          <w:sz w:val="21"/>
          <w:szCs w:val="21"/>
          <w:lang w:val="lt-LT"/>
        </w:rPr>
        <w:t>.</w:t>
      </w:r>
      <w:r w:rsidR="0014001C" w:rsidRPr="007E7DB7">
        <w:rPr>
          <w:rFonts w:ascii="Arial" w:hAnsi="Arial" w:cs="Arial"/>
          <w:color w:val="000000"/>
          <w:sz w:val="21"/>
          <w:szCs w:val="21"/>
          <w:lang w:val="lt-LT"/>
        </w:rPr>
        <w:t xml:space="preserve"> </w:t>
      </w:r>
      <w:r w:rsidR="00B40863" w:rsidRPr="007E7DB7">
        <w:rPr>
          <w:color w:val="000000"/>
          <w:shd w:val="clear" w:color="auto" w:fill="FFFFFF"/>
          <w:lang w:val="lt-LT"/>
        </w:rPr>
        <w:t>Atsakovas pirko naudotą traktorių, turėdamas tikslą jį naudoti savo ūkyje, todėl pagrįstai tikėjosi, jog nusipirktu traktoriumi galės atlikti žemės ūkio darbus, kad traktorius bus tinkamas naudoti pagal paskirtį ne vienerius metus.  Byloje atsakovo, liudytojų S. P</w:t>
      </w:r>
      <w:r w:rsidR="00D11CCA">
        <w:rPr>
          <w:color w:val="000000"/>
          <w:shd w:val="clear" w:color="auto" w:fill="FFFFFF"/>
          <w:lang w:val="lt-LT"/>
        </w:rPr>
        <w:t>.</w:t>
      </w:r>
      <w:r w:rsidR="00B40863" w:rsidRPr="007E7DB7">
        <w:rPr>
          <w:color w:val="000000"/>
          <w:shd w:val="clear" w:color="auto" w:fill="FFFFFF"/>
          <w:lang w:val="lt-LT"/>
        </w:rPr>
        <w:t>, J. Š</w:t>
      </w:r>
      <w:r w:rsidR="00D11CCA">
        <w:rPr>
          <w:color w:val="000000"/>
          <w:shd w:val="clear" w:color="auto" w:fill="FFFFFF"/>
          <w:lang w:val="lt-LT"/>
        </w:rPr>
        <w:t>.</w:t>
      </w:r>
      <w:r w:rsidR="00B40863" w:rsidRPr="007E7DB7">
        <w:rPr>
          <w:color w:val="000000"/>
          <w:shd w:val="clear" w:color="auto" w:fill="FFFFFF"/>
          <w:lang w:val="lt-LT"/>
        </w:rPr>
        <w:t xml:space="preserve"> nustatyta, kad atsakovas nusipirktą traktorių su pertraukomis eksploatavo nepilnus du mėnesius, traktorius pradėjo gesti jau pakeliui į atsakovo gyvenamą vietą,  pašalinus vieną gedimą (sankabos), išryškėjo stabdžių gedimas, o vėliau kuro sistemos, priekinio tilto, </w:t>
      </w:r>
      <w:proofErr w:type="spellStart"/>
      <w:r w:rsidR="00B40863" w:rsidRPr="007E7DB7">
        <w:rPr>
          <w:color w:val="000000"/>
          <w:shd w:val="clear" w:color="auto" w:fill="FFFFFF"/>
          <w:lang w:val="lt-LT"/>
        </w:rPr>
        <w:t>f</w:t>
      </w:r>
      <w:r w:rsidR="001142ED" w:rsidRPr="007E7DB7">
        <w:rPr>
          <w:color w:val="000000"/>
          <w:shd w:val="clear" w:color="auto" w:fill="FFFFFF"/>
          <w:lang w:val="lt-LT"/>
        </w:rPr>
        <w:t>ro</w:t>
      </w:r>
      <w:r w:rsidR="00B40863" w:rsidRPr="007E7DB7">
        <w:rPr>
          <w:color w:val="000000"/>
          <w:shd w:val="clear" w:color="auto" w:fill="FFFFFF"/>
          <w:lang w:val="lt-LT"/>
        </w:rPr>
        <w:t>ntalinio</w:t>
      </w:r>
      <w:proofErr w:type="spellEnd"/>
      <w:r w:rsidR="00B40863" w:rsidRPr="007E7DB7">
        <w:rPr>
          <w:color w:val="000000"/>
          <w:shd w:val="clear" w:color="auto" w:fill="FFFFFF"/>
          <w:lang w:val="lt-LT"/>
        </w:rPr>
        <w:t xml:space="preserve"> kra</w:t>
      </w:r>
      <w:r w:rsidR="001142ED" w:rsidRPr="007E7DB7">
        <w:rPr>
          <w:color w:val="000000"/>
          <w:shd w:val="clear" w:color="auto" w:fill="FFFFFF"/>
          <w:lang w:val="lt-LT"/>
        </w:rPr>
        <w:t>u</w:t>
      </w:r>
      <w:r w:rsidR="00B40863" w:rsidRPr="007E7DB7">
        <w:rPr>
          <w:color w:val="000000"/>
          <w:shd w:val="clear" w:color="auto" w:fill="FFFFFF"/>
          <w:lang w:val="lt-LT"/>
        </w:rPr>
        <w:t xml:space="preserve">tuvo. Tokie traktoriaus gedimai, atsiradę netrukus po pirkimo–pardavimo sutarties sudarymo, yra pakankamas pagrindas konstatuoti, kad traktoriaus nebuvo galima naudoti pagal paskirtį. </w:t>
      </w:r>
    </w:p>
    <w:p w:rsidR="00B40863" w:rsidRPr="007E7DB7" w:rsidRDefault="00B40863" w:rsidP="001142ED">
      <w:pPr>
        <w:ind w:firstLine="709"/>
        <w:jc w:val="both"/>
        <w:rPr>
          <w:color w:val="000000"/>
          <w:lang w:val="lt-LT"/>
        </w:rPr>
      </w:pPr>
      <w:r w:rsidRPr="007E7DB7">
        <w:rPr>
          <w:lang w:val="lt-LT"/>
        </w:rPr>
        <w:t>Ieškovo vertinimu atsakovas</w:t>
      </w:r>
      <w:r w:rsidR="00854C81">
        <w:rPr>
          <w:lang w:val="lt-LT"/>
        </w:rPr>
        <w:t>,</w:t>
      </w:r>
      <w:r w:rsidRPr="007E7DB7">
        <w:rPr>
          <w:lang w:val="lt-LT"/>
        </w:rPr>
        <w:t xml:space="preserve"> nepatikrinęs traktoriaus techninės būk</w:t>
      </w:r>
      <w:r w:rsidR="001142ED" w:rsidRPr="007E7DB7">
        <w:rPr>
          <w:lang w:val="lt-LT"/>
        </w:rPr>
        <w:t>l</w:t>
      </w:r>
      <w:r w:rsidRPr="007E7DB7">
        <w:rPr>
          <w:lang w:val="lt-LT"/>
        </w:rPr>
        <w:t>ės</w:t>
      </w:r>
      <w:r w:rsidR="00854C81">
        <w:rPr>
          <w:lang w:val="lt-LT"/>
        </w:rPr>
        <w:t>,</w:t>
      </w:r>
      <w:r w:rsidRPr="007E7DB7">
        <w:rPr>
          <w:lang w:val="lt-LT"/>
        </w:rPr>
        <w:t xml:space="preserve"> elgdamasis nepakankamai apdairiai, pats prisiėmė savo elgesio riziką. Tačiau </w:t>
      </w:r>
      <w:r w:rsidRPr="007E7DB7">
        <w:rPr>
          <w:color w:val="000000"/>
          <w:shd w:val="clear" w:color="auto" w:fill="FFFFFF"/>
          <w:lang w:val="lt-LT"/>
        </w:rPr>
        <w:t>nei įstatymas, nei pirkimo–pardavimo sutartis nenustato privalomo daiktų kokybės patikrinimo vien dėl to, kad</w:t>
      </w:r>
      <w:r w:rsidRPr="007E7DB7">
        <w:rPr>
          <w:color w:val="000000"/>
          <w:lang w:val="lt-LT"/>
        </w:rPr>
        <w:br/>
      </w:r>
      <w:r w:rsidRPr="007E7DB7">
        <w:rPr>
          <w:color w:val="000000"/>
          <w:shd w:val="clear" w:color="auto" w:fill="FFFFFF"/>
          <w:lang w:val="lt-LT"/>
        </w:rPr>
        <w:t>parduodamas naudotas daiktas (CK 6.337 straipsnis), pirkėjas turi teisę, o ne pareigą bet kokioje vietoje, bet kokiu laiku ar metodu, atitinkančiu protingumo kriterijus, patikrinti perkamo daikto kokybę (CK 6.328 straipsnis). Pagal suformuotą Lietuvos Aukščiausiojo teismo praktiką tai, kad pirkėjas nepasinaudoja savo teise patikrinti perkamo naudoto daikto kokybę, nepanaikina pardavėjo atsakomybės už parduodamo naudoto daikto kokybę, jei įrodoma, kad pirkėjas,</w:t>
      </w:r>
      <w:r w:rsidRPr="007E7DB7">
        <w:rPr>
          <w:color w:val="000000"/>
          <w:lang w:val="lt-LT"/>
        </w:rPr>
        <w:br/>
      </w:r>
      <w:r w:rsidRPr="007E7DB7">
        <w:rPr>
          <w:color w:val="000000"/>
          <w:shd w:val="clear" w:color="auto" w:fill="FFFFFF"/>
          <w:lang w:val="lt-LT"/>
        </w:rPr>
        <w:t>kaip bet kuris kitas vidutinis pirkėjas, sutarties sudarymo metu nežinojo arba</w:t>
      </w:r>
      <w:r w:rsidRPr="007E7DB7">
        <w:rPr>
          <w:color w:val="000000"/>
          <w:lang w:val="lt-LT"/>
        </w:rPr>
        <w:br/>
      </w:r>
      <w:r w:rsidRPr="007E7DB7">
        <w:rPr>
          <w:color w:val="000000"/>
          <w:shd w:val="clear" w:color="auto" w:fill="FFFFFF"/>
          <w:lang w:val="lt-LT"/>
        </w:rPr>
        <w:t>negalėjo žinoti apie tokį perkamo daikto neatitikimą (CK 6.327 straipsnio 2 dalis) (</w:t>
      </w:r>
      <w:r w:rsidRPr="007E7DB7">
        <w:rPr>
          <w:color w:val="000000"/>
          <w:lang w:val="lt-LT"/>
        </w:rPr>
        <w:t xml:space="preserve">Lietuvos Aukščiausiojo Teismo 2017 m. spalio 31 d. nutartis civilinėje byloje Nr. </w:t>
      </w:r>
      <w:hyperlink r:id="rId17" w:tgtFrame="_blank" w:tooltip="3K-3-149/2009 Dėl prievolės įvykdymo." w:history="1">
        <w:r w:rsidRPr="007E7DB7">
          <w:rPr>
            <w:rStyle w:val="Hipersaitas"/>
            <w:iCs/>
            <w:color w:val="000000"/>
            <w:u w:val="none"/>
            <w:lang w:val="lt-LT"/>
          </w:rPr>
          <w:t>3K-3-373-701/2017).</w:t>
        </w:r>
      </w:hyperlink>
      <w:r w:rsidRPr="007E7DB7">
        <w:rPr>
          <w:rFonts w:ascii="Arial" w:hAnsi="Arial" w:cs="Arial"/>
          <w:color w:val="000000"/>
          <w:sz w:val="18"/>
          <w:szCs w:val="18"/>
          <w:shd w:val="clear" w:color="auto" w:fill="FFFFFF"/>
          <w:lang w:val="lt-LT"/>
        </w:rPr>
        <w:t xml:space="preserve"> </w:t>
      </w:r>
      <w:r w:rsidRPr="007E7DB7">
        <w:rPr>
          <w:color w:val="000000"/>
          <w:shd w:val="clear" w:color="auto" w:fill="FFFFFF"/>
          <w:lang w:val="lt-LT"/>
        </w:rPr>
        <w:t>Ieškovas kaip pardavėjas, turi byloje įrodyti, kad traktoriaus trūkumai atsakovui buvo žinomi arba tokie akivaizdūs, kad kiekvienas atidus pirkėjas juos būtų pastebėjęs be jokio specialaus tyrimo (CK 6.327 straipsnio 2 dalis, 6.333 straipsnio 2 dalis), taip pat turi įrodyti atsakovės atsakomybę šalinančius pagrindus.</w:t>
      </w:r>
    </w:p>
    <w:p w:rsidR="00B40863" w:rsidRPr="007E7DB7" w:rsidRDefault="00B40863" w:rsidP="001142ED">
      <w:pPr>
        <w:ind w:firstLine="709"/>
        <w:jc w:val="both"/>
        <w:rPr>
          <w:color w:val="000000"/>
          <w:lang w:val="lt-LT"/>
        </w:rPr>
      </w:pPr>
      <w:r w:rsidRPr="007E7DB7">
        <w:rPr>
          <w:color w:val="000000"/>
          <w:shd w:val="clear" w:color="auto" w:fill="FFFFFF"/>
          <w:lang w:val="lt-LT"/>
        </w:rPr>
        <w:t>Kasacinis teismas yra išaiškinęs, kad pirkėjo žinojimas apie parduodamo daikto trūkumus yra subjektyvus veiksnys, kurį būtų galima konstatuoti iš esmės tik pačiam pirkėjui tai pripažinus.</w:t>
      </w:r>
      <w:r w:rsidRPr="007E7DB7">
        <w:rPr>
          <w:color w:val="000000"/>
          <w:lang w:val="lt-LT"/>
        </w:rPr>
        <w:t xml:space="preserve"> Pagrindas konstatuoti pirkėjo negalėjimą nežinoti apie parduodamo daikto trūkumus atsiranda, tais atvejais, jei atskleisdamas pirkėjui parduodamo daikto trūkumus pardavėjas veikė taip, kad bet kuris atidus ir rūpestingas asmuo pirkėjo vietoje tokiomis pačiomis aplinkybėmis būtų apie tokius trūkumus sužinojęs (Lietuvos Aukščiausiojo Teismo 2016 m. liepos 7 d. nutartis civilinėje byloje Nr. 3K-3-360-969/2016, 34 punktas).</w:t>
      </w:r>
    </w:p>
    <w:p w:rsidR="00B40863" w:rsidRPr="007E7DB7" w:rsidRDefault="00B40863" w:rsidP="001142ED">
      <w:pPr>
        <w:pStyle w:val="Pagrindinistekstas2"/>
        <w:tabs>
          <w:tab w:val="left" w:pos="720"/>
        </w:tabs>
        <w:spacing w:after="0" w:line="240" w:lineRule="auto"/>
        <w:ind w:firstLine="709"/>
        <w:jc w:val="both"/>
        <w:rPr>
          <w:color w:val="000000"/>
          <w:shd w:val="clear" w:color="auto" w:fill="FFFFFF"/>
        </w:rPr>
      </w:pPr>
      <w:proofErr w:type="spellStart"/>
      <w:r w:rsidRPr="007E7DB7">
        <w:rPr>
          <w:color w:val="000000"/>
        </w:rPr>
        <w:t>Defektavimo</w:t>
      </w:r>
      <w:proofErr w:type="spellEnd"/>
      <w:r w:rsidRPr="007E7DB7">
        <w:rPr>
          <w:color w:val="000000"/>
        </w:rPr>
        <w:t xml:space="preserve"> aktu </w:t>
      </w:r>
      <w:r w:rsidRPr="007E7DB7">
        <w:t xml:space="preserve">nustatyti gedimai, apie kuriuos sudarant traktoriaus pirkimo-pardavimo sutartį, atsakovas ieškovo nebuvo informuotas: kuro sistemos, </w:t>
      </w:r>
      <w:proofErr w:type="spellStart"/>
      <w:r w:rsidRPr="007E7DB7">
        <w:t>frontalinio</w:t>
      </w:r>
      <w:proofErr w:type="spellEnd"/>
      <w:r w:rsidRPr="007E7DB7">
        <w:t xml:space="preserve"> krautuvo, prieki</w:t>
      </w:r>
      <w:r w:rsidR="002149F6" w:rsidRPr="007E7DB7">
        <w:t>n</w:t>
      </w:r>
      <w:r w:rsidRPr="007E7DB7">
        <w:t>io tilto ir purkštukų bei rankinės kuro pompos defektai (</w:t>
      </w:r>
      <w:proofErr w:type="spellStart"/>
      <w:r w:rsidRPr="007E7DB7">
        <w:t>defektavimo</w:t>
      </w:r>
      <w:proofErr w:type="spellEnd"/>
      <w:r w:rsidRPr="007E7DB7">
        <w:t xml:space="preserve"> akto 1, 3, 4, 6, 7 ir 8 pozicijos). </w:t>
      </w:r>
      <w:r w:rsidRPr="007E7DB7">
        <w:rPr>
          <w:color w:val="000000"/>
          <w:shd w:val="clear" w:color="auto" w:fill="FFFFFF"/>
        </w:rPr>
        <w:t xml:space="preserve">Iš UAB </w:t>
      </w:r>
      <w:r w:rsidR="00D11CCA">
        <w:rPr>
          <w:sz w:val="23"/>
          <w:szCs w:val="23"/>
        </w:rPr>
        <w:t xml:space="preserve">(duomenys neskelbtini) </w:t>
      </w:r>
      <w:r w:rsidRPr="007E7DB7">
        <w:rPr>
          <w:color w:val="000000"/>
          <w:shd w:val="clear" w:color="auto" w:fill="FFFFFF"/>
        </w:rPr>
        <w:t xml:space="preserve">2018 m. balandžio 3 d. PVM sąskaitos - faktūros matyti, kad remontuojant atsakovo traktorių buvo atlikti kuro sistemos, tilto remonto darbai, restauruojamos </w:t>
      </w:r>
      <w:proofErr w:type="spellStart"/>
      <w:r w:rsidRPr="007E7DB7">
        <w:rPr>
          <w:color w:val="000000"/>
          <w:shd w:val="clear" w:color="auto" w:fill="FFFFFF"/>
        </w:rPr>
        <w:t>pusašės</w:t>
      </w:r>
      <w:proofErr w:type="spellEnd"/>
      <w:r w:rsidRPr="007E7DB7">
        <w:rPr>
          <w:color w:val="000000"/>
          <w:shd w:val="clear" w:color="auto" w:fill="FFFFFF"/>
        </w:rPr>
        <w:t xml:space="preserve">, t. y. šalinami gedimai, užfiksuoti 2017 m.  lapkričio 13 d. </w:t>
      </w:r>
      <w:proofErr w:type="spellStart"/>
      <w:r w:rsidRPr="007E7DB7">
        <w:rPr>
          <w:color w:val="000000"/>
          <w:shd w:val="clear" w:color="auto" w:fill="FFFFFF"/>
        </w:rPr>
        <w:t>defektavimo</w:t>
      </w:r>
      <w:proofErr w:type="spellEnd"/>
      <w:r w:rsidRPr="007E7DB7">
        <w:rPr>
          <w:color w:val="000000"/>
          <w:shd w:val="clear" w:color="auto" w:fill="FFFFFF"/>
        </w:rPr>
        <w:t xml:space="preserve"> aktu. Atsižvelgiant į nustatytus traktoriaus trūkumus ir jų pobūdį, konstatuotina, kad nustatyti defektai nėra akivaizdūs, kuriuos būtų galima pastebėti tik išoriškai apžiūrėjus traktorių ar jį išbandžius, pravažiuojant trumpą </w:t>
      </w:r>
      <w:r w:rsidRPr="007E7DB7">
        <w:rPr>
          <w:color w:val="000000"/>
          <w:shd w:val="clear" w:color="auto" w:fill="FFFFFF"/>
        </w:rPr>
        <w:lastRenderedPageBreak/>
        <w:t xml:space="preserve">atstumą, patikrinant </w:t>
      </w:r>
      <w:proofErr w:type="spellStart"/>
      <w:r w:rsidRPr="007E7DB7">
        <w:rPr>
          <w:color w:val="000000"/>
          <w:shd w:val="clear" w:color="auto" w:fill="FFFFFF"/>
        </w:rPr>
        <w:t>frontalinio</w:t>
      </w:r>
      <w:proofErr w:type="spellEnd"/>
      <w:r w:rsidRPr="007E7DB7">
        <w:rPr>
          <w:color w:val="000000"/>
          <w:shd w:val="clear" w:color="auto" w:fill="FFFFFF"/>
        </w:rPr>
        <w:t xml:space="preserve"> krautuvo veikimą be jokios apkrovos, todėl </w:t>
      </w:r>
      <w:r w:rsidRPr="007E7DB7">
        <w:t xml:space="preserve">išbandant traktorių </w:t>
      </w:r>
      <w:proofErr w:type="spellStart"/>
      <w:r w:rsidRPr="007E7DB7">
        <w:t>defektavimo</w:t>
      </w:r>
      <w:proofErr w:type="spellEnd"/>
      <w:r w:rsidRPr="007E7DB7">
        <w:t xml:space="preserve"> metu nustatyti trūkumai galėjo būti atsakovo nepastebėti ar neišryškėti, juolab, kad traktorių išbandant jį vairavo ne atsakovas, bet ieškovas.</w:t>
      </w:r>
    </w:p>
    <w:p w:rsidR="00B40863" w:rsidRPr="007E7DB7" w:rsidRDefault="00B40863" w:rsidP="00B40863">
      <w:pPr>
        <w:pStyle w:val="Pagrindinistekstas2"/>
        <w:tabs>
          <w:tab w:val="left" w:pos="720"/>
        </w:tabs>
        <w:spacing w:after="0" w:line="240" w:lineRule="auto"/>
        <w:ind w:firstLine="709"/>
        <w:jc w:val="both"/>
      </w:pPr>
      <w:r w:rsidRPr="007E7DB7">
        <w:t>Liudytojas S. P</w:t>
      </w:r>
      <w:r w:rsidR="00D11CCA">
        <w:t>.</w:t>
      </w:r>
      <w:r w:rsidRPr="007E7DB7">
        <w:t xml:space="preserve"> parodė, kad traktoriaus gedimai išryškėjo grįžtant traktoriumi iš pardavėjo (neįsijungė pavaros), vėliau atsirado stabdžių gedimas, o 2017 m. liepos mėnesį traktorius užgeso ir nebeužsivedė, dėl ko į servisą turėjo būti transportuojamas. Tokie liudytojo parodymai leidžia daryti išvadą, kad traktoriaus pagrindiniai gedimai, dėl kurių atsakovas nebegalėjo traktoriumi naudotis, išaiškėjo tik traktorių pradėjus eksploatuoti, gedimai nustatyti ir pašalinti tik specialistų pagalba, dėl ko teismas sprendžia, kad atsakovas apie traktoriaus trūkumus, atsiradusius jį eksploatuojant, negalėjo žinoti pirkimo-pardavimo metu. Pagal atsakovo paaiškinimus, liudytojo S. P</w:t>
      </w:r>
      <w:r w:rsidR="00D11CCA">
        <w:t>.</w:t>
      </w:r>
      <w:r w:rsidRPr="007E7DB7">
        <w:t xml:space="preserve"> parodymus šeima traktoriaus gedimų šalinimui išleido apie 10 000 </w:t>
      </w:r>
      <w:proofErr w:type="spellStart"/>
      <w:r w:rsidRPr="007E7DB7">
        <w:t>Eur</w:t>
      </w:r>
      <w:proofErr w:type="spellEnd"/>
      <w:r w:rsidRPr="007E7DB7">
        <w:t xml:space="preserve">, kas patvirtina atsakovo paaiškinimą, jog atsakovas, </w:t>
      </w:r>
      <w:r w:rsidR="002149F6" w:rsidRPr="007E7DB7">
        <w:t xml:space="preserve">būdamas ieškovo patikintas, jog traktorius yra tvarkingas, </w:t>
      </w:r>
      <w:r w:rsidRPr="007E7DB7">
        <w:t xml:space="preserve">įsigydamas traktorių negalėjo numatyti, kad traktorius suges ir remontui bus reikalinga tokia ženkli suma, viršijanti pusę sutartos traktoriaus kainos, priešingu atveju būtų traktoriaus neįsigijęs, </w:t>
      </w:r>
    </w:p>
    <w:p w:rsidR="00B40863" w:rsidRPr="007E7DB7" w:rsidRDefault="00B40863" w:rsidP="00B40863">
      <w:pPr>
        <w:ind w:firstLine="360"/>
        <w:jc w:val="both"/>
        <w:rPr>
          <w:lang w:val="lt-LT"/>
        </w:rPr>
      </w:pPr>
      <w:r w:rsidRPr="007E7DB7">
        <w:rPr>
          <w:lang w:val="lt-LT"/>
        </w:rPr>
        <w:t xml:space="preserve">        Ieškovo atstovo nuomone traktoriaus gedimai galėjo atsirasti po pirkimo-pardavimo sudarymo, netinkamai jį eksploatuojant, nesusipažinus su traktoriaus naudojimo ir eksploatavimo taisyklėmis ir pan. Tačiau tokiems teiginiams pagrįsti objektyvių duomenų, patvirtinančių jo motyvus, kad traktoriaus defektai galėjo atsirasti dėl atsakovo ar jo šeimos narių netinkamo naudojimosi traktoriumi, nepateikė. Kaip nustatyta liudytojo S. P</w:t>
      </w:r>
      <w:r w:rsidR="00D11CCA">
        <w:rPr>
          <w:lang w:val="lt-LT"/>
        </w:rPr>
        <w:t xml:space="preserve">. </w:t>
      </w:r>
      <w:r w:rsidRPr="007E7DB7">
        <w:rPr>
          <w:lang w:val="lt-LT"/>
        </w:rPr>
        <w:t xml:space="preserve">(dirbusio nupirktu traktoriumi) parodymais, liudytojas iki tol dirbo įvairia technika šeimos ūkyje, </w:t>
      </w:r>
      <w:r w:rsidR="00854C81">
        <w:rPr>
          <w:lang w:val="lt-LT"/>
        </w:rPr>
        <w:t xml:space="preserve">pas kt. ūkininką, </w:t>
      </w:r>
      <w:r w:rsidRPr="007E7DB7">
        <w:rPr>
          <w:lang w:val="lt-LT"/>
        </w:rPr>
        <w:t xml:space="preserve">mokosi žemės ūkio mokykloje, sugeba ne tik vairuoti, bet ir pašalinti smulkius defektus, todėl ieškovo atstovo išsakytas abejones dėl netinkamo traktoriaus eksploatavimo teismas laiko nepagrįstomis. Tokius ieškovo teiginius teismas atmeta ir remdamasis UAB </w:t>
      </w:r>
      <w:r w:rsidR="00D11CCA" w:rsidRPr="00607C18">
        <w:rPr>
          <w:sz w:val="23"/>
          <w:szCs w:val="23"/>
          <w:lang w:val="lt-LT"/>
        </w:rPr>
        <w:t xml:space="preserve">(duomenys neskelbtini) </w:t>
      </w:r>
      <w:r w:rsidRPr="007E7DB7">
        <w:rPr>
          <w:lang w:val="lt-LT"/>
        </w:rPr>
        <w:t>pateikta informacija apie tai, kad nustatyti traktoriaus gedimai yra ilgalaikės eksploatacijo</w:t>
      </w:r>
      <w:r w:rsidR="002149F6" w:rsidRPr="007E7DB7">
        <w:rPr>
          <w:lang w:val="lt-LT"/>
        </w:rPr>
        <w:t>s</w:t>
      </w:r>
      <w:r w:rsidRPr="007E7DB7">
        <w:rPr>
          <w:lang w:val="lt-LT"/>
        </w:rPr>
        <w:t xml:space="preserve"> pasekmė. Tokiai išvadai teismas negali nepritarti, nes nustatyti defektai  (pav. </w:t>
      </w:r>
      <w:proofErr w:type="spellStart"/>
      <w:r w:rsidRPr="007E7DB7">
        <w:rPr>
          <w:lang w:val="lt-LT"/>
        </w:rPr>
        <w:t>frontalinio</w:t>
      </w:r>
      <w:proofErr w:type="spellEnd"/>
      <w:r w:rsidRPr="007E7DB7">
        <w:rPr>
          <w:lang w:val="lt-LT"/>
        </w:rPr>
        <w:t xml:space="preserve"> krautuvo kaiščių ar įvorių išdilimas) nėra susiję su traktoriaus naudojimo taisyklių pažeidimu. </w:t>
      </w:r>
    </w:p>
    <w:p w:rsidR="00B40863" w:rsidRPr="007E7DB7" w:rsidRDefault="00B40863" w:rsidP="00B40863">
      <w:pPr>
        <w:ind w:firstLine="360"/>
        <w:jc w:val="both"/>
        <w:rPr>
          <w:lang w:val="lt-LT"/>
        </w:rPr>
      </w:pPr>
      <w:r w:rsidRPr="007E7DB7">
        <w:rPr>
          <w:lang w:val="lt-LT"/>
        </w:rPr>
        <w:t xml:space="preserve">          Ieškovo atstovas kritiškai vertino UAB </w:t>
      </w:r>
      <w:r w:rsidR="00D11CCA" w:rsidRPr="00607C18">
        <w:rPr>
          <w:sz w:val="23"/>
          <w:szCs w:val="23"/>
          <w:lang w:val="lt-LT"/>
        </w:rPr>
        <w:t>(duomenys neskelbtini)</w:t>
      </w:r>
      <w:r w:rsidRPr="007E7DB7">
        <w:rPr>
          <w:lang w:val="lt-LT"/>
        </w:rPr>
        <w:t xml:space="preserve"> pateiktą </w:t>
      </w:r>
      <w:proofErr w:type="spellStart"/>
      <w:r w:rsidRPr="007E7DB7">
        <w:rPr>
          <w:lang w:val="lt-LT"/>
        </w:rPr>
        <w:t>defektavimo</w:t>
      </w:r>
      <w:proofErr w:type="spellEnd"/>
      <w:r w:rsidRPr="007E7DB7">
        <w:rPr>
          <w:lang w:val="lt-LT"/>
        </w:rPr>
        <w:t xml:space="preserve"> aktą, nurodydamas, kad </w:t>
      </w:r>
      <w:proofErr w:type="spellStart"/>
      <w:r w:rsidRPr="007E7DB7">
        <w:rPr>
          <w:lang w:val="lt-LT"/>
        </w:rPr>
        <w:t>defektavimas</w:t>
      </w:r>
      <w:proofErr w:type="spellEnd"/>
      <w:r w:rsidRPr="007E7DB7">
        <w:rPr>
          <w:lang w:val="lt-LT"/>
        </w:rPr>
        <w:t xml:space="preserve"> turėjo būti atliktas tik </w:t>
      </w:r>
      <w:r w:rsidR="00854C81">
        <w:rPr>
          <w:lang w:val="lt-LT"/>
        </w:rPr>
        <w:t>autorizuotame</w:t>
      </w:r>
      <w:r w:rsidRPr="007E7DB7">
        <w:rPr>
          <w:lang w:val="lt-LT"/>
        </w:rPr>
        <w:t xml:space="preserve"> </w:t>
      </w:r>
      <w:r w:rsidR="00854C81">
        <w:rPr>
          <w:lang w:val="lt-LT"/>
        </w:rPr>
        <w:t xml:space="preserve">(gamintojo įgaliotame) </w:t>
      </w:r>
      <w:r w:rsidRPr="007E7DB7">
        <w:rPr>
          <w:lang w:val="lt-LT"/>
        </w:rPr>
        <w:t>servise. Iš viešai skelbiamos informacijos UAB „</w:t>
      </w:r>
      <w:r w:rsidR="00D11CCA" w:rsidRPr="00607C18">
        <w:rPr>
          <w:sz w:val="23"/>
          <w:szCs w:val="23"/>
          <w:lang w:val="lt-LT"/>
        </w:rPr>
        <w:t xml:space="preserve">(duomenys neskelbtini) </w:t>
      </w:r>
      <w:r w:rsidRPr="007E7DB7">
        <w:rPr>
          <w:lang w:val="lt-LT"/>
        </w:rPr>
        <w:t xml:space="preserve">vykdo veiklą, susijusią su žemės ūkio technikos remontu, atlieka variklių, pavarų dėžių, hidraulikos, važiuoklės mazgų remonto ir restauravimo darbus, įmonė specializuojasi žemės ūkio technikos remonte, todėl teismas šios įmonės atliktą traktoriaus </w:t>
      </w:r>
      <w:proofErr w:type="spellStart"/>
      <w:r w:rsidRPr="007E7DB7">
        <w:rPr>
          <w:lang w:val="lt-LT"/>
        </w:rPr>
        <w:t>defektavimą</w:t>
      </w:r>
      <w:proofErr w:type="spellEnd"/>
      <w:r w:rsidRPr="007E7DB7">
        <w:rPr>
          <w:lang w:val="lt-LT"/>
        </w:rPr>
        <w:t xml:space="preserve"> vertina kaip atliktą tinkamos įmonės, nesant </w:t>
      </w:r>
      <w:r w:rsidR="002149F6" w:rsidRPr="007E7DB7">
        <w:rPr>
          <w:lang w:val="lt-LT"/>
        </w:rPr>
        <w:t xml:space="preserve">teisės aktų </w:t>
      </w:r>
      <w:r w:rsidRPr="007E7DB7">
        <w:rPr>
          <w:lang w:val="lt-LT"/>
        </w:rPr>
        <w:t>reikalavimo, jog atsakovas defektus turė</w:t>
      </w:r>
      <w:r w:rsidR="0049192B" w:rsidRPr="007E7DB7">
        <w:rPr>
          <w:lang w:val="lt-LT"/>
        </w:rPr>
        <w:t>tų</w:t>
      </w:r>
      <w:r w:rsidRPr="007E7DB7">
        <w:rPr>
          <w:lang w:val="lt-LT"/>
        </w:rPr>
        <w:t xml:space="preserve"> nustatinėti tik </w:t>
      </w:r>
      <w:r w:rsidR="00854C81">
        <w:rPr>
          <w:lang w:val="lt-LT"/>
        </w:rPr>
        <w:t>autori</w:t>
      </w:r>
      <w:r w:rsidRPr="007E7DB7">
        <w:rPr>
          <w:lang w:val="lt-LT"/>
        </w:rPr>
        <w:t xml:space="preserve">zuotame servise. Pateikti duomenys patvirtina </w:t>
      </w:r>
      <w:proofErr w:type="spellStart"/>
      <w:r w:rsidRPr="007E7DB7">
        <w:rPr>
          <w:lang w:val="lt-LT"/>
        </w:rPr>
        <w:t>defektavime</w:t>
      </w:r>
      <w:proofErr w:type="spellEnd"/>
      <w:r w:rsidRPr="007E7DB7">
        <w:rPr>
          <w:lang w:val="lt-LT"/>
        </w:rPr>
        <w:t xml:space="preserve"> dalyvavusių asmenų kvalifikaciją (P. S</w:t>
      </w:r>
      <w:r w:rsidR="00D11CCA">
        <w:rPr>
          <w:lang w:val="lt-LT"/>
        </w:rPr>
        <w:t>.</w:t>
      </w:r>
      <w:r w:rsidRPr="007E7DB7">
        <w:rPr>
          <w:lang w:val="lt-LT"/>
        </w:rPr>
        <w:t xml:space="preserve"> yra baigęs Lietuvos žemės ūkio akademijos žemės ūkio mechanizacijos specialybės kursą, R. P</w:t>
      </w:r>
      <w:r w:rsidR="00D11CCA">
        <w:rPr>
          <w:lang w:val="lt-LT"/>
        </w:rPr>
        <w:t>.</w:t>
      </w:r>
      <w:r w:rsidRPr="007E7DB7">
        <w:rPr>
          <w:lang w:val="lt-LT"/>
        </w:rPr>
        <w:t xml:space="preserve"> suteiktas mechanikos inžinerijos  bakalauro kvalifikacinis laipsnis), dėl ko abejoti traktoriaus </w:t>
      </w:r>
      <w:proofErr w:type="spellStart"/>
      <w:r w:rsidRPr="007E7DB7">
        <w:rPr>
          <w:lang w:val="lt-LT"/>
        </w:rPr>
        <w:t>defektavim</w:t>
      </w:r>
      <w:r w:rsidR="00854C81">
        <w:rPr>
          <w:lang w:val="lt-LT"/>
        </w:rPr>
        <w:t>ą</w:t>
      </w:r>
      <w:proofErr w:type="spellEnd"/>
      <w:r w:rsidR="00854C81">
        <w:rPr>
          <w:lang w:val="lt-LT"/>
        </w:rPr>
        <w:t xml:space="preserve"> atlikusių asmenų kompetencija,</w:t>
      </w:r>
      <w:r w:rsidRPr="007E7DB7">
        <w:rPr>
          <w:lang w:val="lt-LT"/>
        </w:rPr>
        <w:t xml:space="preserve"> akte nusta</w:t>
      </w:r>
      <w:r w:rsidR="0049192B" w:rsidRPr="007E7DB7">
        <w:rPr>
          <w:lang w:val="lt-LT"/>
        </w:rPr>
        <w:t>t</w:t>
      </w:r>
      <w:r w:rsidRPr="007E7DB7">
        <w:rPr>
          <w:lang w:val="lt-LT"/>
        </w:rPr>
        <w:t xml:space="preserve">ytais gedimais teismas neturi pagrindo. Vien tai, jog ieškovas nedalyvavo nustatant traktoriaus gedimus UAB </w:t>
      </w:r>
      <w:r w:rsidR="00D11CCA" w:rsidRPr="00607C18">
        <w:rPr>
          <w:sz w:val="23"/>
          <w:szCs w:val="23"/>
          <w:lang w:val="lt-LT"/>
        </w:rPr>
        <w:t>(duomenys neskelbtini)</w:t>
      </w:r>
      <w:r w:rsidRPr="007E7DB7">
        <w:rPr>
          <w:lang w:val="lt-LT"/>
        </w:rPr>
        <w:t xml:space="preserve">, nereiškia, kad </w:t>
      </w:r>
      <w:proofErr w:type="spellStart"/>
      <w:r w:rsidRPr="007E7DB7">
        <w:rPr>
          <w:lang w:val="lt-LT"/>
        </w:rPr>
        <w:t>defektavimo</w:t>
      </w:r>
      <w:proofErr w:type="spellEnd"/>
      <w:r w:rsidRPr="007E7DB7">
        <w:rPr>
          <w:lang w:val="lt-LT"/>
        </w:rPr>
        <w:t xml:space="preserve"> akte užfiksuoti traktoriaus trūkumai nustatyti neteisingai.  Be to, ieškovas, būdamas informuotas apie tai, kad traktorius jau 2017 m. liepos mėnesį nebeužsiveda,  </w:t>
      </w:r>
      <w:r w:rsidRPr="007E7DB7">
        <w:rPr>
          <w:shd w:val="clear" w:color="auto" w:fill="FFFFFF"/>
          <w:lang w:val="lt-LT"/>
        </w:rPr>
        <w:t>nesiėmė jokių veiksmų nustatyti, dėl kokių priežasčių jie galėjo atsirasti, pasakęs, jog ir „nauja technika genda“ (liudytojos J. Š</w:t>
      </w:r>
      <w:r w:rsidR="00D11CCA">
        <w:rPr>
          <w:shd w:val="clear" w:color="auto" w:fill="FFFFFF"/>
          <w:lang w:val="lt-LT"/>
        </w:rPr>
        <w:t>.</w:t>
      </w:r>
      <w:r w:rsidRPr="007E7DB7">
        <w:rPr>
          <w:shd w:val="clear" w:color="auto" w:fill="FFFFFF"/>
          <w:lang w:val="lt-LT"/>
        </w:rPr>
        <w:t xml:space="preserve"> parodymai). </w:t>
      </w:r>
    </w:p>
    <w:p w:rsidR="00B40863" w:rsidRPr="007E7DB7" w:rsidRDefault="00B40863" w:rsidP="00B40863">
      <w:pPr>
        <w:ind w:firstLine="360"/>
        <w:jc w:val="both"/>
        <w:rPr>
          <w:lang w:val="lt-LT"/>
        </w:rPr>
      </w:pPr>
      <w:r w:rsidRPr="007E7DB7">
        <w:rPr>
          <w:lang w:val="lt-LT"/>
        </w:rPr>
        <w:t xml:space="preserve">      Ieškovo atstovas akcentavo ir tai, kad buvo atlikta traktoriaus techninė apžiūra, tačiau aplinkybė, jog buvo atlikta </w:t>
      </w:r>
      <w:r w:rsidR="00854C81">
        <w:rPr>
          <w:lang w:val="lt-LT"/>
        </w:rPr>
        <w:t>traktoriaus</w:t>
      </w:r>
      <w:r w:rsidRPr="007E7DB7">
        <w:rPr>
          <w:lang w:val="lt-LT"/>
        </w:rPr>
        <w:t xml:space="preserve"> techninė apžiūra, nepatvirtina, kad traktorius visais aspektais buvo techniškai tvarkingas. Teismo vertinimu atliekant techninę apžiūrą kai kurie defektai, išryškėję eksploatuojant traktorių, galėjo ir nesimatyti (pav. priekinio tilto gedimas), todėl </w:t>
      </w:r>
      <w:r w:rsidRPr="007E7DB7">
        <w:rPr>
          <w:shd w:val="clear" w:color="auto" w:fill="FFFFFF"/>
          <w:lang w:val="lt-LT"/>
        </w:rPr>
        <w:t>nepakanka vien konstatuoti fakto, kad traktoriui buvo atlikta techninė apžiūra ir traktorius pripažintas tinkamu eksploatuoti (Lietuvos Aukščiausiojo Teismo 2003 m. sausio 27 d. nutartis, civilinėje byloje Nr. 3K-3-159/2003, 2017 m. spalio 31 d. nutartis civilinėje byloje Nr. 3K-3-373-701/2017)</w:t>
      </w:r>
      <w:r w:rsidRPr="007E7DB7">
        <w:rPr>
          <w:rFonts w:ascii="Arial" w:hAnsi="Arial" w:cs="Arial"/>
          <w:sz w:val="18"/>
          <w:szCs w:val="18"/>
          <w:shd w:val="clear" w:color="auto" w:fill="FFFFFF"/>
          <w:lang w:val="lt-LT"/>
        </w:rPr>
        <w:t>.</w:t>
      </w:r>
    </w:p>
    <w:p w:rsidR="00B40863" w:rsidRPr="007E7DB7" w:rsidRDefault="00B40863" w:rsidP="00B40863">
      <w:pPr>
        <w:ind w:firstLine="360"/>
        <w:jc w:val="both"/>
        <w:rPr>
          <w:lang w:val="lt-LT"/>
        </w:rPr>
      </w:pPr>
      <w:r w:rsidRPr="007E7DB7">
        <w:rPr>
          <w:lang w:val="lt-LT"/>
        </w:rPr>
        <w:lastRenderedPageBreak/>
        <w:t xml:space="preserve">       Pirkėjas turi teisę reikalauti taikyti </w:t>
      </w:r>
      <w:hyperlink r:id="rId18" w:tgtFrame="_blank" w:tooltip="Lietuvos Respublikos civilinis kodeksas. Šeštoji knyga. Prievolių teisė" w:history="1">
        <w:r w:rsidRPr="007E7DB7">
          <w:rPr>
            <w:rStyle w:val="Hipersaitas"/>
            <w:iCs/>
            <w:color w:val="auto"/>
            <w:u w:val="none"/>
            <w:lang w:val="lt-LT"/>
          </w:rPr>
          <w:t>CK</w:t>
        </w:r>
      </w:hyperlink>
      <w:r w:rsidRPr="007E7DB7">
        <w:rPr>
          <w:lang w:val="lt-LT"/>
        </w:rPr>
        <w:t xml:space="preserve"> </w:t>
      </w:r>
      <w:hyperlink r:id="rId19" w:tgtFrame="_blank" w:tooltip="Netinkamos kokybės daiktą nusipirkusio pirkėjo teisės" w:history="1">
        <w:r w:rsidRPr="007E7DB7">
          <w:rPr>
            <w:rStyle w:val="Hipersaitas"/>
            <w:iCs/>
            <w:color w:val="auto"/>
            <w:u w:val="none"/>
            <w:lang w:val="lt-LT"/>
          </w:rPr>
          <w:t>6.334</w:t>
        </w:r>
      </w:hyperlink>
      <w:r w:rsidRPr="007E7DB7">
        <w:rPr>
          <w:lang w:val="lt-LT"/>
        </w:rPr>
        <w:t xml:space="preserve"> straipsnio 1 dalyje nustatytus savo teisių gynimo būdus, jeigu parduotas daiktas neatitinka kokybės reikalavimų ir pardavėjas su pirkėju neaptarė jo trūkumų. </w:t>
      </w:r>
      <w:r w:rsidRPr="007E7DB7">
        <w:rPr>
          <w:shd w:val="clear" w:color="auto" w:fill="FFFFFF"/>
          <w:lang w:val="lt-LT"/>
        </w:rPr>
        <w:t xml:space="preserve">CK 6.363 straipsnio 11 dalyje yra nustatyta, kad jeigu neįrodoma kitaip, daikto trūkumai, išaiškėję per 6 mėnesius nuo daikto perdavimo, laikomi buvusiais perdavimo metu, išskyrus atvejus, kai tai yra nesuderinama su daikto ar jo trūkumo pobūdžiu. Teigti, kad 6 mėnesių terminas yra nesuderinamas su priekinio tilto kokybės užtikrinimu, kaip esminės traktoriaus dalies, kuri yra ilgalaikė, ir kuri gali sugesti tik netinkamai ją eksploatuojant ar jai esant labai nusidėvėjusiai, nėra jokio pagrindo. Traktoriaus trūkumai atsirado per trumpesnį nei dviejų mėnesių terminą, duomenų, kad traktorius būtų eksploatuojamas netinkamai, dėl ko galėjo atsirasti ir kiti </w:t>
      </w:r>
      <w:proofErr w:type="spellStart"/>
      <w:r w:rsidRPr="007E7DB7">
        <w:rPr>
          <w:shd w:val="clear" w:color="auto" w:fill="FFFFFF"/>
          <w:lang w:val="lt-LT"/>
        </w:rPr>
        <w:t>defektavimo</w:t>
      </w:r>
      <w:proofErr w:type="spellEnd"/>
      <w:r w:rsidRPr="007E7DB7">
        <w:rPr>
          <w:shd w:val="clear" w:color="auto" w:fill="FFFFFF"/>
          <w:lang w:val="lt-LT"/>
        </w:rPr>
        <w:t xml:space="preserve"> metu nustatyti gedimai, byloje nėra, todėl teismas sprendžia, kad traktorius neatitiko kokybės reikalavimų pirkimo-pardavimo sutarties sudarymo metu.  </w:t>
      </w:r>
    </w:p>
    <w:p w:rsidR="00B40863" w:rsidRPr="007E7DB7" w:rsidRDefault="00B40863" w:rsidP="00B40863">
      <w:pPr>
        <w:pStyle w:val="Pagrindinistekstas2"/>
        <w:tabs>
          <w:tab w:val="left" w:pos="720"/>
        </w:tabs>
        <w:spacing w:after="0" w:line="240" w:lineRule="auto"/>
        <w:ind w:firstLine="709"/>
        <w:jc w:val="both"/>
      </w:pPr>
      <w:r w:rsidRPr="007E7DB7">
        <w:rPr>
          <w:shd w:val="clear" w:color="auto" w:fill="FFFFFF"/>
        </w:rPr>
        <w:t xml:space="preserve">Atsakovas traktoriaus defektams pagrįsti pateikė rašytinius įrodymus, kuriuose nurodytus traktoriaus defektus – kuro sistemos, priekinio tilto, </w:t>
      </w:r>
      <w:proofErr w:type="spellStart"/>
      <w:r w:rsidRPr="007E7DB7">
        <w:rPr>
          <w:shd w:val="clear" w:color="auto" w:fill="FFFFFF"/>
        </w:rPr>
        <w:t>frontalinio</w:t>
      </w:r>
      <w:proofErr w:type="spellEnd"/>
      <w:r w:rsidRPr="007E7DB7">
        <w:rPr>
          <w:shd w:val="clear" w:color="auto" w:fill="FFFFFF"/>
        </w:rPr>
        <w:t xml:space="preserve"> krautuvo - teismas vertina kaip esminius, turinčius įtakos traktoriaus techninei būkle, todėl</w:t>
      </w:r>
      <w:r w:rsidRPr="007E7DB7">
        <w:rPr>
          <w:rFonts w:ascii="Arial" w:hAnsi="Arial" w:cs="Arial"/>
          <w:sz w:val="18"/>
          <w:szCs w:val="18"/>
          <w:shd w:val="clear" w:color="auto" w:fill="FFFFFF"/>
        </w:rPr>
        <w:t xml:space="preserve"> </w:t>
      </w:r>
      <w:r w:rsidRPr="007E7DB7">
        <w:t>konstatuoja, kad atsakovas įrodė, kad pagal pirkimo - pardavimo sutartį iš ieškovo įgytas traktorius neatitiko kokybės reikal</w:t>
      </w:r>
      <w:r w:rsidR="0049192B" w:rsidRPr="007E7DB7">
        <w:t>a</w:t>
      </w:r>
      <w:r w:rsidRPr="007E7DB7">
        <w:t xml:space="preserve">vimų </w:t>
      </w:r>
      <w:r w:rsidR="0049192B" w:rsidRPr="007E7DB7">
        <w:t xml:space="preserve"> </w:t>
      </w:r>
      <w:r w:rsidRPr="007E7DB7">
        <w:t xml:space="preserve">ir   pagrįstai reikalauja taikyti  </w:t>
      </w:r>
      <w:hyperlink r:id="rId20" w:tgtFrame="_blank" w:tooltip="Lietuvos Respublikos civilinis kodeksas. Šeštoji knyga. Prievolių teisė" w:history="1">
        <w:r w:rsidRPr="007E7DB7">
          <w:rPr>
            <w:rStyle w:val="Hipersaitas"/>
            <w:iCs/>
            <w:color w:val="auto"/>
            <w:u w:val="none"/>
          </w:rPr>
          <w:t>CK</w:t>
        </w:r>
      </w:hyperlink>
      <w:bookmarkStart w:id="19" w:name="nb0e086db-d04b-42ce-b2fc-0c394ea7f02e"/>
      <w:bookmarkStart w:id="20" w:name="pnb0e086db-d04b-42ce-b2fc-0c394ea7f02e"/>
      <w:bookmarkEnd w:id="19"/>
      <w:bookmarkEnd w:id="20"/>
      <w:r w:rsidRPr="007E7DB7">
        <w:rPr>
          <w:shd w:val="clear" w:color="auto" w:fill="FFFFFF"/>
        </w:rPr>
        <w:t xml:space="preserve"> </w:t>
      </w:r>
      <w:hyperlink r:id="rId21" w:tgtFrame="_blank" w:tooltip="Netinkamos kokybės daiktą nusipirkusio pirkėjo teisės" w:history="1">
        <w:r w:rsidRPr="007E7DB7">
          <w:rPr>
            <w:rStyle w:val="Hipersaitas"/>
            <w:iCs/>
            <w:color w:val="auto"/>
            <w:u w:val="none"/>
          </w:rPr>
          <w:t>6.334</w:t>
        </w:r>
      </w:hyperlink>
      <w:bookmarkStart w:id="21" w:name="n36b0f993-093a-459e-b638-97f570c9cce4"/>
      <w:bookmarkStart w:id="22" w:name="pn36b0f993-093a-459e-b638-97f570c9cce4"/>
      <w:bookmarkEnd w:id="21"/>
      <w:bookmarkEnd w:id="22"/>
      <w:r w:rsidRPr="007E7DB7">
        <w:rPr>
          <w:shd w:val="clear" w:color="auto" w:fill="FFFFFF"/>
        </w:rPr>
        <w:t xml:space="preserve"> straipsnio </w:t>
      </w:r>
      <w:r w:rsidRPr="007E7DB7">
        <w:t>1 dalies 2 įtvirtintą savo teisių gynimo būdą - sumažinti traktoriaus kainą.</w:t>
      </w:r>
    </w:p>
    <w:p w:rsidR="00B40863" w:rsidRPr="007E7DB7" w:rsidRDefault="00B40863" w:rsidP="00B40863">
      <w:pPr>
        <w:ind w:firstLine="709"/>
        <w:jc w:val="both"/>
        <w:rPr>
          <w:lang w:val="lt-LT"/>
        </w:rPr>
      </w:pPr>
      <w:r w:rsidRPr="007E7DB7">
        <w:rPr>
          <w:lang w:val="lt-LT"/>
        </w:rPr>
        <w:t>Ieškovas, reikšdamas ie</w:t>
      </w:r>
      <w:r w:rsidR="002D3580" w:rsidRPr="007E7DB7">
        <w:rPr>
          <w:lang w:val="lt-LT"/>
        </w:rPr>
        <w:t>šk</w:t>
      </w:r>
      <w:r w:rsidRPr="007E7DB7">
        <w:rPr>
          <w:lang w:val="lt-LT"/>
        </w:rPr>
        <w:t>inį, nurodė, kad prikimo-pardavimo sutartimi nust</w:t>
      </w:r>
      <w:r w:rsidR="0049192B" w:rsidRPr="007E7DB7">
        <w:rPr>
          <w:lang w:val="lt-LT"/>
        </w:rPr>
        <w:t>at</w:t>
      </w:r>
      <w:r w:rsidRPr="007E7DB7">
        <w:rPr>
          <w:lang w:val="lt-LT"/>
        </w:rPr>
        <w:t>yta traktoriaus kaina bu</w:t>
      </w:r>
      <w:r w:rsidR="002D3580" w:rsidRPr="007E7DB7">
        <w:rPr>
          <w:lang w:val="lt-LT"/>
        </w:rPr>
        <w:t>v</w:t>
      </w:r>
      <w:r w:rsidRPr="007E7DB7">
        <w:rPr>
          <w:lang w:val="lt-LT"/>
        </w:rPr>
        <w:t xml:space="preserve">o 11 000 </w:t>
      </w:r>
      <w:proofErr w:type="spellStart"/>
      <w:r w:rsidRPr="007E7DB7">
        <w:rPr>
          <w:lang w:val="lt-LT"/>
        </w:rPr>
        <w:t>Eur</w:t>
      </w:r>
      <w:proofErr w:type="spellEnd"/>
      <w:r w:rsidRPr="007E7DB7">
        <w:rPr>
          <w:lang w:val="lt-LT"/>
        </w:rPr>
        <w:t xml:space="preserve">, tačiau teismo posėdžio metu pripažino atsakovo nurodytas aplinkybes, jog traktoriaus kaina šalių susitarimu 17 000 </w:t>
      </w:r>
      <w:proofErr w:type="spellStart"/>
      <w:r w:rsidRPr="007E7DB7">
        <w:rPr>
          <w:lang w:val="lt-LT"/>
        </w:rPr>
        <w:t>Eur</w:t>
      </w:r>
      <w:proofErr w:type="spellEnd"/>
      <w:r w:rsidRPr="007E7DB7">
        <w:rPr>
          <w:lang w:val="lt-LT"/>
        </w:rPr>
        <w:t xml:space="preserve">, iš kurių 6 000 </w:t>
      </w:r>
      <w:proofErr w:type="spellStart"/>
      <w:r w:rsidRPr="007E7DB7">
        <w:rPr>
          <w:lang w:val="lt-LT"/>
        </w:rPr>
        <w:t>Eur</w:t>
      </w:r>
      <w:proofErr w:type="spellEnd"/>
      <w:r w:rsidRPr="007E7DB7">
        <w:rPr>
          <w:lang w:val="lt-LT"/>
        </w:rPr>
        <w:t xml:space="preserve"> atsakovas sumokėjo pavedimu, 6 000 </w:t>
      </w:r>
      <w:proofErr w:type="spellStart"/>
      <w:r w:rsidRPr="007E7DB7">
        <w:rPr>
          <w:lang w:val="lt-LT"/>
        </w:rPr>
        <w:t>Eur</w:t>
      </w:r>
      <w:proofErr w:type="spellEnd"/>
      <w:r w:rsidRPr="007E7DB7">
        <w:rPr>
          <w:lang w:val="lt-LT"/>
        </w:rPr>
        <w:t xml:space="preserve"> </w:t>
      </w:r>
      <w:r w:rsidR="00505A46">
        <w:rPr>
          <w:lang w:val="lt-LT"/>
        </w:rPr>
        <w:t xml:space="preserve">- </w:t>
      </w:r>
      <w:r w:rsidRPr="007E7DB7">
        <w:rPr>
          <w:lang w:val="lt-LT"/>
        </w:rPr>
        <w:t xml:space="preserve">grynais, o likusiai 5 000 </w:t>
      </w:r>
      <w:proofErr w:type="spellStart"/>
      <w:r w:rsidRPr="007E7DB7">
        <w:rPr>
          <w:lang w:val="lt-LT"/>
        </w:rPr>
        <w:t>Eur</w:t>
      </w:r>
      <w:proofErr w:type="spellEnd"/>
      <w:r w:rsidRPr="007E7DB7">
        <w:rPr>
          <w:lang w:val="lt-LT"/>
        </w:rPr>
        <w:t xml:space="preserve"> sumai pasirašė skolos raštelį (veksel</w:t>
      </w:r>
      <w:r w:rsidR="005D2D25" w:rsidRPr="007E7DB7">
        <w:rPr>
          <w:lang w:val="lt-LT"/>
        </w:rPr>
        <w:t>į</w:t>
      </w:r>
      <w:r w:rsidRPr="007E7DB7">
        <w:rPr>
          <w:lang w:val="lt-LT"/>
        </w:rPr>
        <w:t>). Taigi trak</w:t>
      </w:r>
      <w:r w:rsidR="005D2D25" w:rsidRPr="007E7DB7">
        <w:rPr>
          <w:lang w:val="lt-LT"/>
        </w:rPr>
        <w:t>t</w:t>
      </w:r>
      <w:r w:rsidRPr="007E7DB7">
        <w:rPr>
          <w:lang w:val="lt-LT"/>
        </w:rPr>
        <w:t>oriaus pir</w:t>
      </w:r>
      <w:r w:rsidR="005D2D25" w:rsidRPr="007E7DB7">
        <w:rPr>
          <w:lang w:val="lt-LT"/>
        </w:rPr>
        <w:t>k</w:t>
      </w:r>
      <w:r w:rsidRPr="007E7DB7">
        <w:rPr>
          <w:lang w:val="lt-LT"/>
        </w:rPr>
        <w:t xml:space="preserve">imo-pardavimo kaina 17 000 </w:t>
      </w:r>
      <w:proofErr w:type="spellStart"/>
      <w:r w:rsidRPr="007E7DB7">
        <w:rPr>
          <w:lang w:val="lt-LT"/>
        </w:rPr>
        <w:t>Eur</w:t>
      </w:r>
      <w:proofErr w:type="spellEnd"/>
      <w:r w:rsidRPr="007E7DB7">
        <w:rPr>
          <w:lang w:val="lt-LT"/>
        </w:rPr>
        <w:t xml:space="preserve">. </w:t>
      </w:r>
      <w:r w:rsidRPr="007E7DB7">
        <w:rPr>
          <w:shd w:val="clear" w:color="auto" w:fill="FFFFFF"/>
          <w:lang w:val="lt-LT"/>
        </w:rPr>
        <w:t>Įvertinęs nustatytų traktoriaus trūkumų pobūdį, išlaidų, reikalingų remontui, dydį, teismas  sprendžia, kad traktoriaus kaina buvo nustatyta</w:t>
      </w:r>
      <w:r w:rsidR="005D2D25" w:rsidRPr="007E7DB7">
        <w:rPr>
          <w:shd w:val="clear" w:color="auto" w:fill="FFFFFF"/>
          <w:lang w:val="lt-LT"/>
        </w:rPr>
        <w:t xml:space="preserve"> netinkama</w:t>
      </w:r>
      <w:r w:rsidRPr="007E7DB7">
        <w:rPr>
          <w:shd w:val="clear" w:color="auto" w:fill="FFFFFF"/>
          <w:lang w:val="lt-LT"/>
        </w:rPr>
        <w:t>.</w:t>
      </w:r>
      <w:r w:rsidRPr="007E7DB7">
        <w:rPr>
          <w:lang w:val="lt-LT"/>
        </w:rPr>
        <w:t xml:space="preserve"> </w:t>
      </w:r>
    </w:p>
    <w:p w:rsidR="00B40863" w:rsidRPr="007E7DB7" w:rsidRDefault="00B40863" w:rsidP="00B40863">
      <w:pPr>
        <w:ind w:firstLine="709"/>
        <w:jc w:val="both"/>
        <w:rPr>
          <w:lang w:val="lt-LT"/>
        </w:rPr>
      </w:pPr>
      <w:r w:rsidRPr="007E7DB7">
        <w:rPr>
          <w:lang w:val="lt-LT"/>
        </w:rPr>
        <w:t xml:space="preserve">Atsakovas prašė sumažinti pirkto traktoriaus kainą iki 5 000 </w:t>
      </w:r>
      <w:proofErr w:type="spellStart"/>
      <w:r w:rsidRPr="007E7DB7">
        <w:rPr>
          <w:lang w:val="lt-LT"/>
        </w:rPr>
        <w:t>Eur</w:t>
      </w:r>
      <w:proofErr w:type="spellEnd"/>
      <w:r w:rsidRPr="007E7DB7">
        <w:rPr>
          <w:lang w:val="lt-LT"/>
        </w:rPr>
        <w:t xml:space="preserve">, remdamasis  </w:t>
      </w:r>
      <w:proofErr w:type="spellStart"/>
      <w:r w:rsidRPr="007E7DB7">
        <w:rPr>
          <w:lang w:val="lt-LT"/>
        </w:rPr>
        <w:t>defe</w:t>
      </w:r>
      <w:r w:rsidR="005D2D25" w:rsidRPr="007E7DB7">
        <w:rPr>
          <w:lang w:val="lt-LT"/>
        </w:rPr>
        <w:t>k</w:t>
      </w:r>
      <w:r w:rsidRPr="007E7DB7">
        <w:rPr>
          <w:lang w:val="lt-LT"/>
        </w:rPr>
        <w:t>tavimo</w:t>
      </w:r>
      <w:proofErr w:type="spellEnd"/>
      <w:r w:rsidRPr="007E7DB7">
        <w:rPr>
          <w:lang w:val="lt-LT"/>
        </w:rPr>
        <w:t xml:space="preserve"> aktu, pagal kurį preliminari traktoriaus remonto kaina dėl nustatytų kuro sistemos, krautuvo, priekinio tilto trūkumų sudarytų 7 701, 65 </w:t>
      </w:r>
      <w:proofErr w:type="spellStart"/>
      <w:r w:rsidRPr="007E7DB7">
        <w:rPr>
          <w:lang w:val="lt-LT"/>
        </w:rPr>
        <w:t>Eur</w:t>
      </w:r>
      <w:proofErr w:type="spellEnd"/>
      <w:r w:rsidRPr="007E7DB7">
        <w:rPr>
          <w:lang w:val="lt-LT"/>
        </w:rPr>
        <w:t xml:space="preserve">. Atsakovo paaiškinimu remonto darbams apmokėti teko net parduoti nekilnojamą turtą, bendra suma remontui viršija 10 000 </w:t>
      </w:r>
      <w:proofErr w:type="spellStart"/>
      <w:r w:rsidRPr="007E7DB7">
        <w:rPr>
          <w:lang w:val="lt-LT"/>
        </w:rPr>
        <w:t>Eur</w:t>
      </w:r>
      <w:proofErr w:type="spellEnd"/>
      <w:r w:rsidRPr="007E7DB7">
        <w:rPr>
          <w:lang w:val="lt-LT"/>
        </w:rPr>
        <w:t xml:space="preserve">, pateikė 2018 m. vasario kasos pajamų orderį, patvirtinantį, jog UAB </w:t>
      </w:r>
      <w:r w:rsidR="00971BFA" w:rsidRPr="00607C18">
        <w:rPr>
          <w:sz w:val="23"/>
          <w:szCs w:val="23"/>
          <w:lang w:val="lt-LT"/>
        </w:rPr>
        <w:t>(duomenys neskelbtini)</w:t>
      </w:r>
      <w:r w:rsidRPr="007E7DB7">
        <w:rPr>
          <w:lang w:val="lt-LT"/>
        </w:rPr>
        <w:t xml:space="preserve"> 2018 m. vasario 27 d. sumokėjo 3 630 </w:t>
      </w:r>
      <w:proofErr w:type="spellStart"/>
      <w:r w:rsidRPr="007E7DB7">
        <w:rPr>
          <w:lang w:val="lt-LT"/>
        </w:rPr>
        <w:t>Eur</w:t>
      </w:r>
      <w:proofErr w:type="spellEnd"/>
      <w:r w:rsidRPr="007E7DB7">
        <w:rPr>
          <w:lang w:val="lt-LT"/>
        </w:rPr>
        <w:t>.  Nors kitų dokumentų, patvirtinančių turėtas remonto išlaidas nepateikė, iš pateiktos preliminarios remonto darbų sąmatos (</w:t>
      </w:r>
      <w:proofErr w:type="spellStart"/>
      <w:r w:rsidRPr="007E7DB7">
        <w:rPr>
          <w:lang w:val="lt-LT"/>
        </w:rPr>
        <w:t>defektavimo</w:t>
      </w:r>
      <w:proofErr w:type="spellEnd"/>
      <w:r w:rsidRPr="007E7DB7">
        <w:rPr>
          <w:lang w:val="lt-LT"/>
        </w:rPr>
        <w:t xml:space="preserve"> akto) matyti, kad remonto vertė viršija atsakovo mažinamos kainos dydį.  Tei</w:t>
      </w:r>
      <w:r w:rsidR="005D2D25" w:rsidRPr="007E7DB7">
        <w:rPr>
          <w:lang w:val="lt-LT"/>
        </w:rPr>
        <w:t>sm</w:t>
      </w:r>
      <w:r w:rsidRPr="007E7DB7">
        <w:rPr>
          <w:lang w:val="lt-LT"/>
        </w:rPr>
        <w:t>o vertinimu, ieškovo reikalavimas yra proporcinga priemonė, skirta pirkėjo dėl daikto kokybės trūkumų patirtiems praradimams kompensuoti. Nustačius, jog išaiškėjus traktoriaus trūkumams, atsakovas informavo ieškovą apie nustatytus trūkumus, siūlė ginčo sprendimo būdus, tačiau šalims susitarti nepavyko, atsakovo reikalavimas sumažinti trak</w:t>
      </w:r>
      <w:r w:rsidR="005D2D25" w:rsidRPr="007E7DB7">
        <w:rPr>
          <w:lang w:val="lt-LT"/>
        </w:rPr>
        <w:t>t</w:t>
      </w:r>
      <w:r w:rsidRPr="007E7DB7">
        <w:rPr>
          <w:lang w:val="lt-LT"/>
        </w:rPr>
        <w:t xml:space="preserve">oriaus kainą 5 000 </w:t>
      </w:r>
      <w:proofErr w:type="spellStart"/>
      <w:r w:rsidRPr="007E7DB7">
        <w:rPr>
          <w:lang w:val="lt-LT"/>
        </w:rPr>
        <w:t>Eur</w:t>
      </w:r>
      <w:proofErr w:type="spellEnd"/>
      <w:r w:rsidRPr="007E7DB7">
        <w:rPr>
          <w:lang w:val="lt-LT"/>
        </w:rPr>
        <w:t xml:space="preserve"> dydžiu tenkinamas.</w:t>
      </w:r>
    </w:p>
    <w:p w:rsidR="00B40863" w:rsidRPr="007E7DB7" w:rsidRDefault="00B40863" w:rsidP="00505A46">
      <w:pPr>
        <w:ind w:firstLine="709"/>
        <w:jc w:val="both"/>
        <w:rPr>
          <w:lang w:val="lt-LT"/>
        </w:rPr>
      </w:pPr>
      <w:r w:rsidRPr="007E7DB7">
        <w:rPr>
          <w:lang w:val="lt-LT"/>
        </w:rPr>
        <w:t xml:space="preserve">Tenkinus atsakovo reikalavimą sumažinti traktoriaus kainą 5 000 </w:t>
      </w:r>
      <w:proofErr w:type="spellStart"/>
      <w:r w:rsidRPr="007E7DB7">
        <w:rPr>
          <w:lang w:val="lt-LT"/>
        </w:rPr>
        <w:t>Eur</w:t>
      </w:r>
      <w:proofErr w:type="spellEnd"/>
      <w:r w:rsidRPr="007E7DB7">
        <w:rPr>
          <w:lang w:val="lt-LT"/>
        </w:rPr>
        <w:t xml:space="preserve">, </w:t>
      </w:r>
      <w:r w:rsidR="0017570D" w:rsidRPr="007E7DB7">
        <w:rPr>
          <w:lang w:val="lt-LT"/>
        </w:rPr>
        <w:t>pripažintina, kad  atsakovo V</w:t>
      </w:r>
      <w:r w:rsidR="00971BFA">
        <w:rPr>
          <w:lang w:val="lt-LT"/>
        </w:rPr>
        <w:t xml:space="preserve">. </w:t>
      </w:r>
      <w:r w:rsidR="0017570D" w:rsidRPr="007E7DB7">
        <w:rPr>
          <w:lang w:val="lt-LT"/>
        </w:rPr>
        <w:t>P</w:t>
      </w:r>
      <w:r w:rsidR="00971BFA">
        <w:rPr>
          <w:lang w:val="lt-LT"/>
        </w:rPr>
        <w:t>.</w:t>
      </w:r>
      <w:r w:rsidR="0017570D" w:rsidRPr="007E7DB7">
        <w:rPr>
          <w:lang w:val="lt-LT"/>
        </w:rPr>
        <w:t xml:space="preserve"> 5 000 </w:t>
      </w:r>
      <w:proofErr w:type="spellStart"/>
      <w:r w:rsidR="0017570D" w:rsidRPr="007E7DB7">
        <w:rPr>
          <w:lang w:val="lt-LT"/>
        </w:rPr>
        <w:t>Eur</w:t>
      </w:r>
      <w:proofErr w:type="spellEnd"/>
      <w:r w:rsidR="0017570D" w:rsidRPr="007E7DB7">
        <w:rPr>
          <w:lang w:val="lt-LT"/>
        </w:rPr>
        <w:t xml:space="preserve"> prievolė pagal skolos raštelį (vekselį) G</w:t>
      </w:r>
      <w:r w:rsidR="00971BFA">
        <w:rPr>
          <w:lang w:val="lt-LT"/>
        </w:rPr>
        <w:t>.</w:t>
      </w:r>
      <w:r w:rsidR="0017570D" w:rsidRPr="007E7DB7">
        <w:rPr>
          <w:lang w:val="lt-LT"/>
        </w:rPr>
        <w:t xml:space="preserve"> G</w:t>
      </w:r>
      <w:r w:rsidR="00971BFA">
        <w:rPr>
          <w:lang w:val="lt-LT"/>
        </w:rPr>
        <w:t>.</w:t>
      </w:r>
      <w:r w:rsidR="0017570D" w:rsidRPr="007E7DB7">
        <w:rPr>
          <w:lang w:val="lt-LT"/>
        </w:rPr>
        <w:t xml:space="preserve"> už traktorių „Renault </w:t>
      </w:r>
      <w:proofErr w:type="spellStart"/>
      <w:r w:rsidR="0017570D" w:rsidRPr="007E7DB7">
        <w:rPr>
          <w:lang w:val="lt-LT"/>
        </w:rPr>
        <w:t>Ares</w:t>
      </w:r>
      <w:proofErr w:type="spellEnd"/>
      <w:r w:rsidR="0017570D" w:rsidRPr="007E7DB7">
        <w:rPr>
          <w:lang w:val="lt-LT"/>
        </w:rPr>
        <w:t xml:space="preserve"> 656“ (raštelyje </w:t>
      </w:r>
      <w:proofErr w:type="spellStart"/>
      <w:r w:rsidR="0017570D" w:rsidRPr="007E7DB7">
        <w:rPr>
          <w:lang w:val="lt-LT"/>
        </w:rPr>
        <w:t>Reno</w:t>
      </w:r>
      <w:proofErr w:type="spellEnd"/>
      <w:r w:rsidR="0017570D" w:rsidRPr="007E7DB7">
        <w:rPr>
          <w:lang w:val="lt-LT"/>
        </w:rPr>
        <w:t xml:space="preserve"> </w:t>
      </w:r>
      <w:proofErr w:type="spellStart"/>
      <w:r w:rsidR="0017570D" w:rsidRPr="007E7DB7">
        <w:rPr>
          <w:lang w:val="lt-LT"/>
        </w:rPr>
        <w:t>Aresas</w:t>
      </w:r>
      <w:proofErr w:type="spellEnd"/>
      <w:r w:rsidR="0017570D" w:rsidRPr="007E7DB7">
        <w:rPr>
          <w:lang w:val="lt-LT"/>
        </w:rPr>
        <w:t xml:space="preserve"> 636) yra pasibaigusi, </w:t>
      </w:r>
      <w:r w:rsidRPr="007E7DB7">
        <w:rPr>
          <w:lang w:val="lt-LT"/>
        </w:rPr>
        <w:t xml:space="preserve">ieškovo reikalavimas dėl 5 000 </w:t>
      </w:r>
      <w:proofErr w:type="spellStart"/>
      <w:r w:rsidRPr="007E7DB7">
        <w:rPr>
          <w:lang w:val="lt-LT"/>
        </w:rPr>
        <w:t>Eur</w:t>
      </w:r>
      <w:proofErr w:type="spellEnd"/>
      <w:r w:rsidRPr="007E7DB7">
        <w:rPr>
          <w:lang w:val="lt-LT"/>
        </w:rPr>
        <w:t xml:space="preserve"> </w:t>
      </w:r>
      <w:r w:rsidR="005D2D25" w:rsidRPr="007E7DB7">
        <w:rPr>
          <w:lang w:val="lt-LT"/>
        </w:rPr>
        <w:t xml:space="preserve">priteisimo iš atsakovo pagal rašytinį įsipareigojimą </w:t>
      </w:r>
      <w:r w:rsidRPr="007E7DB7">
        <w:rPr>
          <w:lang w:val="lt-LT"/>
        </w:rPr>
        <w:t>netenkinamas</w:t>
      </w:r>
      <w:r w:rsidR="005D2D25" w:rsidRPr="007E7DB7">
        <w:rPr>
          <w:lang w:val="lt-LT"/>
        </w:rPr>
        <w:t xml:space="preserve"> (CPK 178 str</w:t>
      </w:r>
      <w:r w:rsidR="00052E56" w:rsidRPr="007E7DB7">
        <w:rPr>
          <w:lang w:val="lt-LT"/>
        </w:rPr>
        <w:t>ai</w:t>
      </w:r>
      <w:r w:rsidR="005D2D25" w:rsidRPr="007E7DB7">
        <w:rPr>
          <w:lang w:val="lt-LT"/>
        </w:rPr>
        <w:t>psnis).</w:t>
      </w:r>
      <w:r w:rsidRPr="007E7DB7">
        <w:rPr>
          <w:lang w:val="lt-LT"/>
        </w:rPr>
        <w:t xml:space="preserve"> </w:t>
      </w:r>
    </w:p>
    <w:p w:rsidR="00B40863" w:rsidRPr="007E7DB7" w:rsidRDefault="00B40863" w:rsidP="00B40863">
      <w:pPr>
        <w:ind w:firstLine="709"/>
        <w:jc w:val="both"/>
        <w:rPr>
          <w:lang w:val="lt-LT"/>
        </w:rPr>
      </w:pPr>
    </w:p>
    <w:p w:rsidR="00052E56" w:rsidRPr="007E7DB7" w:rsidRDefault="00052E56" w:rsidP="00B40863">
      <w:pPr>
        <w:ind w:firstLine="709"/>
        <w:jc w:val="both"/>
        <w:rPr>
          <w:i/>
          <w:iCs/>
          <w:lang w:val="lt-LT"/>
        </w:rPr>
      </w:pPr>
      <w:r w:rsidRPr="007E7DB7">
        <w:rPr>
          <w:i/>
          <w:iCs/>
          <w:lang w:val="lt-LT"/>
        </w:rPr>
        <w:t>Dėl ieškinio senaties</w:t>
      </w:r>
    </w:p>
    <w:p w:rsidR="00052E56" w:rsidRPr="007E7DB7" w:rsidRDefault="00052E56" w:rsidP="00B40863">
      <w:pPr>
        <w:ind w:firstLine="709"/>
        <w:jc w:val="both"/>
        <w:rPr>
          <w:i/>
          <w:iCs/>
          <w:lang w:val="lt-LT"/>
        </w:rPr>
      </w:pPr>
    </w:p>
    <w:p w:rsidR="00052E56" w:rsidRPr="007E7DB7" w:rsidRDefault="005D2D25" w:rsidP="00052E56">
      <w:pPr>
        <w:pStyle w:val="Pagrindinistekstas2"/>
        <w:tabs>
          <w:tab w:val="left" w:pos="720"/>
        </w:tabs>
        <w:spacing w:after="0" w:line="240" w:lineRule="auto"/>
        <w:ind w:firstLine="709"/>
        <w:jc w:val="both"/>
      </w:pPr>
      <w:r w:rsidRPr="007E7DB7">
        <w:t xml:space="preserve">Atsakovas, reikšdamas priešieškinį dėl pirkėjo teisių gynimo  </w:t>
      </w:r>
      <w:r w:rsidR="00052E56" w:rsidRPr="007E7DB7">
        <w:t xml:space="preserve">nurodė, kad nepraleido CK  </w:t>
      </w:r>
      <w:hyperlink r:id="rId22" w:tgtFrame="_blank" w:tooltip="Ieškinio senaties terminai" w:history="1">
        <w:r w:rsidR="00052E56" w:rsidRPr="007E7DB7">
          <w:rPr>
            <w:rStyle w:val="Hipersaitas"/>
            <w:color w:val="auto"/>
            <w:u w:val="none"/>
          </w:rPr>
          <w:t>1.125</w:t>
        </w:r>
      </w:hyperlink>
      <w:r w:rsidR="00052E56" w:rsidRPr="007E7DB7">
        <w:t xml:space="preserve"> straipsnio 5 dalies 2 punkte įtvirtinto ieškiniui dėl parduotų daiktų trūkumų pareikšti nustatyto šešių mėnesių ieškinio senaties termino, atsakovas teisę pareikšti pretenziją turi per įstatyme nustatytą 2 metų terminą. Atsakovas iš ieškovo traktorių nupirko 2017 m. gegužės 26 d.,  todėl pretenzijas dėl traktoriaus kokybės atsakovas turi teisę pareikšti iki 2019 m. gegužės 26 d.  Jeigu teismas spręstų, jog atsakovas būtų praleidęs ieškinio senaties terminą dėl parduoto traktoriaus trūkumų, prašė šį terminą atnaujinti.</w:t>
      </w:r>
    </w:p>
    <w:p w:rsidR="00B40863" w:rsidRPr="007E7DB7" w:rsidRDefault="00104158" w:rsidP="00B40863">
      <w:pPr>
        <w:pStyle w:val="Pagrindinistekstas2"/>
        <w:tabs>
          <w:tab w:val="left" w:pos="720"/>
        </w:tabs>
        <w:spacing w:after="0" w:line="240" w:lineRule="auto"/>
        <w:ind w:firstLine="709"/>
        <w:jc w:val="both"/>
      </w:pPr>
      <w:r w:rsidRPr="007E7DB7">
        <w:lastRenderedPageBreak/>
        <w:t>Ieškovo vertinimu atsakovui teigiant, kad  traktoriumi negalėjo naudotis nuo pat jo įsigijimo dienos (2017</w:t>
      </w:r>
      <w:r w:rsidR="00505A46">
        <w:t xml:space="preserve"> m. gegužės </w:t>
      </w:r>
      <w:r w:rsidRPr="007E7DB7">
        <w:t>26</w:t>
      </w:r>
      <w:r w:rsidR="00505A46">
        <w:t xml:space="preserve"> d.</w:t>
      </w:r>
      <w:r w:rsidRPr="007E7DB7">
        <w:t xml:space="preserve">), atsakovui teisė į ieškinį atsirado iš karto po traktoriaus įsigijimo momento (2017 m. gegužės 26 d.), arba nuo </w:t>
      </w:r>
      <w:proofErr w:type="spellStart"/>
      <w:r w:rsidRPr="007E7DB7">
        <w:t>defektavimo</w:t>
      </w:r>
      <w:proofErr w:type="spellEnd"/>
      <w:r w:rsidRPr="007E7DB7">
        <w:t xml:space="preserve"> akto sudarymo (2017 m. lapkričio 13 d.). Atsakovas į teismą su ieškiniu dėl parduoto daikto trūkumų kreipėsi tik ieškov</w:t>
      </w:r>
      <w:r w:rsidR="00505A46">
        <w:t>ui iniciavus</w:t>
      </w:r>
      <w:r w:rsidRPr="007E7DB7">
        <w:t xml:space="preserve"> civilin</w:t>
      </w:r>
      <w:r w:rsidR="00505A46">
        <w:t>ę</w:t>
      </w:r>
      <w:r w:rsidRPr="007E7DB7">
        <w:t xml:space="preserve"> byl</w:t>
      </w:r>
      <w:r w:rsidR="00505A46">
        <w:t>ą</w:t>
      </w:r>
      <w:r w:rsidRPr="007E7DB7">
        <w:t>, siekiant išieškoti susidariusį įsiskolinimą, t. y. praėjus kone 2 metams po traktoriaus tariamai pardavėjo paslėptų trūkumų nustatymų, į ieškovą su pretenzija dėl nustatytų tariamai paslėptų traktoriaus trukumų nesikreipė, todėl yra praleidęs senaties terminą, kurio atnaujinimui pagrindo nėra.</w:t>
      </w:r>
    </w:p>
    <w:p w:rsidR="00B40863" w:rsidRPr="007E7DB7" w:rsidRDefault="00B40863" w:rsidP="004D38AA">
      <w:pPr>
        <w:pStyle w:val="Pagrindinistekstas2"/>
        <w:tabs>
          <w:tab w:val="left" w:pos="720"/>
        </w:tabs>
        <w:spacing w:after="0" w:line="240" w:lineRule="auto"/>
        <w:ind w:firstLine="709"/>
        <w:jc w:val="both"/>
        <w:rPr>
          <w:color w:val="000000"/>
        </w:rPr>
      </w:pPr>
      <w:r w:rsidRPr="007E7DB7">
        <w:rPr>
          <w:color w:val="000000"/>
        </w:rPr>
        <w:t xml:space="preserve">Pirkėjas turi teisę pareikšti reikalavimus dėl parduotų daiktų trūkumų, jeigu jie buvo nustatyti per </w:t>
      </w:r>
      <w:hyperlink r:id="rId23" w:tgtFrame="_blank" w:tooltip="Lietuvos Respublikos civilinis kodeksas. Šeštoji knyga. Prievolių teisė" w:history="1">
        <w:r w:rsidRPr="007E7DB7">
          <w:rPr>
            <w:rStyle w:val="Hipersaitas"/>
            <w:color w:val="000000"/>
            <w:u w:val="none"/>
          </w:rPr>
          <w:t>CK</w:t>
        </w:r>
      </w:hyperlink>
      <w:bookmarkStart w:id="23" w:name="n13644642-2b40-4cd3-bc6b-fcd454e06e03"/>
      <w:bookmarkStart w:id="24" w:name="pn13644642-2b40-4cd3-bc6b-fcd454e06e03"/>
      <w:bookmarkEnd w:id="23"/>
      <w:bookmarkEnd w:id="24"/>
      <w:r w:rsidRPr="007E7DB7">
        <w:rPr>
          <w:color w:val="000000"/>
        </w:rPr>
        <w:t xml:space="preserve"> </w:t>
      </w:r>
      <w:r w:rsidR="002D3580" w:rsidRPr="007E7DB7">
        <w:rPr>
          <w:color w:val="000000"/>
        </w:rPr>
        <w:t xml:space="preserve">6.338 straipsnyje </w:t>
      </w:r>
      <w:r w:rsidRPr="007E7DB7">
        <w:rPr>
          <w:color w:val="000000"/>
        </w:rPr>
        <w:t>nurodytus terminus; šie terminai taikomi, jeigu įstatyme ar sutartyje nenustatyta kitaip (</w:t>
      </w:r>
      <w:hyperlink r:id="rId24" w:tgtFrame="_blank" w:tooltip="Lietuvos Respublikos civilinis kodeksas. Šeštoji knyga. Prievolių teisė" w:history="1">
        <w:r w:rsidRPr="007E7DB7">
          <w:rPr>
            <w:rStyle w:val="Hipersaitas"/>
            <w:color w:val="000000"/>
            <w:u w:val="none"/>
          </w:rPr>
          <w:t>CK</w:t>
        </w:r>
      </w:hyperlink>
      <w:bookmarkStart w:id="25" w:name="nefe285e9-f83e-46ce-8875-728ad06a9799"/>
      <w:bookmarkStart w:id="26" w:name="pnefe285e9-f83e-46ce-8875-728ad06a9799"/>
      <w:bookmarkEnd w:id="25"/>
      <w:bookmarkEnd w:id="26"/>
      <w:r w:rsidRPr="007E7DB7">
        <w:rPr>
          <w:color w:val="000000"/>
        </w:rPr>
        <w:t xml:space="preserve"> </w:t>
      </w:r>
      <w:r w:rsidR="002D3580" w:rsidRPr="007E7DB7">
        <w:rPr>
          <w:color w:val="000000"/>
        </w:rPr>
        <w:t xml:space="preserve">6.338 straipsnio </w:t>
      </w:r>
      <w:r w:rsidRPr="007E7DB7">
        <w:rPr>
          <w:color w:val="000000"/>
        </w:rPr>
        <w:t>1 dalis). Terminai reikalavimams dėl parduotų daiktų pareikšti taikomi pagal tai, ar prekei buvo nustatytas kokybės garantijos ar tinkamumo naudoti terminas, ar tokie terminai nebuvo nustatyti. Jeigu kokybės garantijos ar tinkamumo terminas nenustatytas, įstatyme nustatyta kokybės garantija galioja dvejus metus (</w:t>
      </w:r>
      <w:hyperlink r:id="rId25" w:tgtFrame="_blank" w:tooltip="Lietuvos Respublikos civilinis kodeksas. Šeštoji knyga. Prievolių teisė" w:history="1">
        <w:r w:rsidRPr="007E7DB7">
          <w:rPr>
            <w:rStyle w:val="Hipersaitas"/>
            <w:i/>
            <w:iCs/>
            <w:color w:val="000000"/>
            <w:u w:val="none"/>
          </w:rPr>
          <w:t>CK</w:t>
        </w:r>
      </w:hyperlink>
      <w:bookmarkStart w:id="27" w:name="nae3f2125-cf37-4127-baf6-b34556dbe046"/>
      <w:bookmarkStart w:id="28" w:name="pnae3f2125-cf37-4127-baf6-b34556dbe046"/>
      <w:bookmarkEnd w:id="27"/>
      <w:bookmarkEnd w:id="28"/>
      <w:r w:rsidRPr="007E7DB7">
        <w:rPr>
          <w:color w:val="000000"/>
          <w:u w:val="single"/>
        </w:rPr>
        <w:t xml:space="preserve"> </w:t>
      </w:r>
      <w:r w:rsidR="002D3580" w:rsidRPr="007E7DB7">
        <w:rPr>
          <w:color w:val="000000"/>
        </w:rPr>
        <w:t xml:space="preserve">6.338 straipsnio </w:t>
      </w:r>
      <w:r w:rsidRPr="007E7DB7">
        <w:rPr>
          <w:color w:val="000000"/>
        </w:rPr>
        <w:t>2 dalis).</w:t>
      </w:r>
      <w:r w:rsidR="00D616F5" w:rsidRPr="007E7DB7">
        <w:rPr>
          <w:color w:val="000000"/>
        </w:rPr>
        <w:t xml:space="preserve"> Kadangi kokybės garantija nebuvo nustatyta, atsakovas pretenziją ieškovui dėl traktoriaus kokybės galėjo pareikšti iki 2019 m. gegužės 26 d., priešieškin</w:t>
      </w:r>
      <w:r w:rsidR="002D3580" w:rsidRPr="007E7DB7">
        <w:rPr>
          <w:color w:val="000000"/>
        </w:rPr>
        <w:t>i</w:t>
      </w:r>
      <w:r w:rsidR="00D616F5" w:rsidRPr="007E7DB7">
        <w:rPr>
          <w:color w:val="000000"/>
        </w:rPr>
        <w:t xml:space="preserve">s pareikštas šio termino nepraleidus. Tačiau </w:t>
      </w:r>
      <w:hyperlink r:id="rId26" w:tgtFrame="_blank" w:tooltip="Lietuvos Respublikos civilinis kodeksas. Šeštoji knyga. Prievolių teisė" w:history="1">
        <w:r w:rsidRPr="007E7DB7">
          <w:rPr>
            <w:rStyle w:val="Hipersaitas"/>
            <w:color w:val="000000"/>
            <w:u w:val="none"/>
          </w:rPr>
          <w:t>CK</w:t>
        </w:r>
      </w:hyperlink>
      <w:bookmarkStart w:id="29" w:name="n0dd6232e-1bd1-4af3-9b8a-c3bdc381efad"/>
      <w:bookmarkStart w:id="30" w:name="pn0dd6232e-1bd1-4af3-9b8a-c3bdc381efad"/>
      <w:bookmarkEnd w:id="29"/>
      <w:bookmarkEnd w:id="30"/>
      <w:r w:rsidR="002D3580" w:rsidRPr="007E7DB7">
        <w:rPr>
          <w:i/>
          <w:iCs/>
          <w:color w:val="000000"/>
        </w:rPr>
        <w:t xml:space="preserve"> </w:t>
      </w:r>
      <w:r w:rsidR="002D3580" w:rsidRPr="007E7DB7">
        <w:rPr>
          <w:color w:val="000000"/>
        </w:rPr>
        <w:t>6.338</w:t>
      </w:r>
      <w:r w:rsidR="002D3580" w:rsidRPr="007E7DB7">
        <w:rPr>
          <w:i/>
          <w:iCs/>
          <w:color w:val="000000"/>
        </w:rPr>
        <w:t xml:space="preserve">  </w:t>
      </w:r>
      <w:r w:rsidRPr="007E7DB7">
        <w:rPr>
          <w:color w:val="000000"/>
        </w:rPr>
        <w:t>nustatyti terminai yra terminai pirkėjo pretenzijai pardavėjui dėl parduotų daiktų trūkumų pareikšti</w:t>
      </w:r>
      <w:r w:rsidR="00505A46">
        <w:rPr>
          <w:color w:val="000000"/>
        </w:rPr>
        <w:t xml:space="preserve">, </w:t>
      </w:r>
      <w:r w:rsidRPr="007E7DB7">
        <w:rPr>
          <w:color w:val="000000"/>
        </w:rPr>
        <w:t xml:space="preserve"> tai nėra ieškinio</w:t>
      </w:r>
      <w:r w:rsidR="00D31C8F" w:rsidRPr="007E7DB7">
        <w:rPr>
          <w:color w:val="000000"/>
        </w:rPr>
        <w:t xml:space="preserve"> senaties</w:t>
      </w:r>
      <w:r w:rsidRPr="007E7DB7">
        <w:rPr>
          <w:color w:val="000000"/>
        </w:rPr>
        <w:t xml:space="preserve"> termina</w:t>
      </w:r>
      <w:r w:rsidR="00D616F5" w:rsidRPr="007E7DB7">
        <w:rPr>
          <w:color w:val="000000"/>
        </w:rPr>
        <w:t>s</w:t>
      </w:r>
      <w:r w:rsidRPr="007E7DB7">
        <w:rPr>
          <w:color w:val="000000"/>
        </w:rPr>
        <w:t>.</w:t>
      </w:r>
      <w:r w:rsidRPr="007E7DB7">
        <w:rPr>
          <w:i/>
          <w:iCs/>
          <w:color w:val="000000"/>
        </w:rPr>
        <w:t xml:space="preserve"> </w:t>
      </w:r>
      <w:r w:rsidR="00D31C8F" w:rsidRPr="007E7DB7">
        <w:rPr>
          <w:i/>
          <w:iCs/>
          <w:color w:val="000000"/>
        </w:rPr>
        <w:t xml:space="preserve"> </w:t>
      </w:r>
      <w:r w:rsidR="004D38AA" w:rsidRPr="007E7DB7">
        <w:t>Kaip teisingai nurodo šalys</w:t>
      </w:r>
      <w:r w:rsidR="00505A46">
        <w:t>,</w:t>
      </w:r>
      <w:r w:rsidR="004D38AA" w:rsidRPr="007E7DB7">
        <w:t xml:space="preserve"> ieškiniui dėl parduotų daiktų trūkumų pareikšti taikomas šešių mėnesių terminas (CK 125 straipsnio 5 dalies 2 punktas). </w:t>
      </w:r>
      <w:r w:rsidR="004D38AA" w:rsidRPr="007E7DB7">
        <w:rPr>
          <w:color w:val="000000"/>
        </w:rPr>
        <w:t xml:space="preserve">Sprendžiant, ar </w:t>
      </w:r>
      <w:r w:rsidR="002A0016">
        <w:rPr>
          <w:color w:val="000000"/>
        </w:rPr>
        <w:t>atsa</w:t>
      </w:r>
      <w:r w:rsidR="004D38AA" w:rsidRPr="007E7DB7">
        <w:rPr>
          <w:color w:val="000000"/>
        </w:rPr>
        <w:t xml:space="preserve">kovas, pateikdamas </w:t>
      </w:r>
      <w:proofErr w:type="spellStart"/>
      <w:r w:rsidR="002A0016">
        <w:rPr>
          <w:color w:val="000000"/>
        </w:rPr>
        <w:t>priš</w:t>
      </w:r>
      <w:r w:rsidR="004D38AA" w:rsidRPr="007E7DB7">
        <w:rPr>
          <w:color w:val="000000"/>
        </w:rPr>
        <w:t>ieškinį</w:t>
      </w:r>
      <w:proofErr w:type="spellEnd"/>
      <w:r w:rsidR="004D38AA" w:rsidRPr="007E7DB7">
        <w:rPr>
          <w:color w:val="000000"/>
        </w:rPr>
        <w:t xml:space="preserve"> nurodytu pagrindu (dėl parduoto daikto trūkumų), nepraleido ieškinio senaties termino, būtina nustatyti ieškinio senaties termino pradžią. Lietuvos Aukščiausiojo Teismo praktikoje laikomasi pozicijos, kad kai ieškinys pareiškiamas dėl parduoto daikto trūkumų, tai ieškinio senaties termino pradžia nustatytina atsižvelgiant į tai, ar pirkėjas per įstatymo ar šalių nustatytą garantinį terminą pareiškė pretenziją pardavėjui ir kokie buvo tolesni pardavėjo veiksmai.</w:t>
      </w:r>
      <w:r w:rsidR="00791F6A" w:rsidRPr="007E7DB7">
        <w:rPr>
          <w:color w:val="000000"/>
        </w:rPr>
        <w:t xml:space="preserve"> Pardavėjui atsisakius tenkinti pirkėjo reikalavimą arba per pirkėjo nustatytą terminą (o jeigu toks nebuvo nustatytas, – per protingą terminą) neatsakius į pirkėjo pretenziją dėl konkrečių garantinio daikto defektų pašalinimo, laikytina, kad pirkėjas sužinojo apie savo teisės pažeidimą (Lietuvos Aukščiausiojo Teismo </w:t>
      </w:r>
      <w:r w:rsidR="00791F6A" w:rsidRPr="007E7DB7">
        <w:t>2013 m. gruodžio 3 d. nutartis civilinėje byloje Nr.</w:t>
      </w:r>
      <w:hyperlink r:id="rId27" w:tgtFrame="_blank" w:tooltip="3K-3-638/2013 Dėl nuostolių atlyginimo priteisimo" w:history="1">
        <w:r w:rsidR="00791F6A" w:rsidRPr="007E7DB7">
          <w:rPr>
            <w:rStyle w:val="Hipersaitas"/>
            <w:color w:val="auto"/>
            <w:u w:val="none"/>
          </w:rPr>
          <w:t>3K-3-638/2013</w:t>
        </w:r>
      </w:hyperlink>
      <w:bookmarkStart w:id="31" w:name="n6aaf811f-73df-4b08-aceb-9a829dc9a6a5"/>
      <w:bookmarkStart w:id="32" w:name="pn6aaf811f-73df-4b08-aceb-9a829dc9a6a5"/>
      <w:bookmarkEnd w:id="31"/>
      <w:bookmarkEnd w:id="32"/>
      <w:r w:rsidR="002A0016">
        <w:rPr>
          <w:rStyle w:val="Hipersaitas"/>
          <w:color w:val="auto"/>
          <w:u w:val="none"/>
        </w:rPr>
        <w:t xml:space="preserve">; </w:t>
      </w:r>
      <w:hyperlink r:id="rId28" w:tgtFrame="_blank" w:history="1">
        <w:r w:rsidR="002A0016" w:rsidRPr="007E7DB7">
          <w:t xml:space="preserve"> 2014 m. vasario 11 d. nutartis civilinėje byloje Nr. 3K-3-32/2014</w:t>
        </w:r>
      </w:hyperlink>
      <w:r w:rsidR="00791F6A" w:rsidRPr="007E7DB7">
        <w:t>).</w:t>
      </w:r>
    </w:p>
    <w:p w:rsidR="004D38AA" w:rsidRPr="007E7DB7" w:rsidRDefault="004D38AA" w:rsidP="004D38AA">
      <w:pPr>
        <w:pStyle w:val="Pagrindinistekstas2"/>
        <w:tabs>
          <w:tab w:val="left" w:pos="720"/>
        </w:tabs>
        <w:spacing w:after="0" w:line="240" w:lineRule="auto"/>
        <w:ind w:firstLine="709"/>
        <w:jc w:val="both"/>
        <w:rPr>
          <w:color w:val="000000"/>
        </w:rPr>
      </w:pPr>
      <w:r w:rsidRPr="007E7DB7">
        <w:rPr>
          <w:color w:val="000000"/>
        </w:rPr>
        <w:t>Atsakovo atstovo vertinimu ieškovo neigiamą žodinį atsakymą į atsakovo prašymą dėl kainos sumažinimo atsakovas sužinojo 2018 m. gruodžio viduryje</w:t>
      </w:r>
      <w:r w:rsidR="002A0016">
        <w:rPr>
          <w:color w:val="000000"/>
        </w:rPr>
        <w:t>,</w:t>
      </w:r>
      <w:r w:rsidR="002B2C8F" w:rsidRPr="007E7DB7">
        <w:rPr>
          <w:color w:val="000000"/>
        </w:rPr>
        <w:t xml:space="preserve"> ieškovui </w:t>
      </w:r>
      <w:r w:rsidR="00197C77" w:rsidRPr="007E7DB7">
        <w:rPr>
          <w:color w:val="000000"/>
        </w:rPr>
        <w:t xml:space="preserve">telefonu </w:t>
      </w:r>
      <w:r w:rsidR="002B2C8F" w:rsidRPr="007E7DB7">
        <w:rPr>
          <w:color w:val="000000"/>
        </w:rPr>
        <w:t>informav</w:t>
      </w:r>
      <w:r w:rsidR="00197C77" w:rsidRPr="007E7DB7">
        <w:rPr>
          <w:color w:val="000000"/>
        </w:rPr>
        <w:t>us atsakovo sugyventinę J. Š</w:t>
      </w:r>
      <w:r w:rsidR="00971BFA">
        <w:rPr>
          <w:color w:val="000000"/>
        </w:rPr>
        <w:t>.</w:t>
      </w:r>
      <w:r w:rsidR="00197C77" w:rsidRPr="007E7DB7">
        <w:rPr>
          <w:color w:val="000000"/>
        </w:rPr>
        <w:t xml:space="preserve">, jog traktoriaus kainos nemažins po šalių 2018 m. lapkričio 5 d. pokalbio, </w:t>
      </w:r>
      <w:r w:rsidR="006C0338" w:rsidRPr="007E7DB7">
        <w:rPr>
          <w:color w:val="000000"/>
        </w:rPr>
        <w:t>todėl tik nuo šios datos laikytina, kad sužinojo apie savo teisės pažeidimą. Su tokiu aplinkybių vertinimu teismas negali sutikti</w:t>
      </w:r>
      <w:r w:rsidR="005C50FF" w:rsidRPr="007E7DB7">
        <w:rPr>
          <w:color w:val="000000"/>
        </w:rPr>
        <w:t>. Kaip nustatyta atsakovo</w:t>
      </w:r>
      <w:r w:rsidR="00791F6A" w:rsidRPr="007E7DB7">
        <w:rPr>
          <w:color w:val="000000"/>
        </w:rPr>
        <w:t xml:space="preserve"> paai</w:t>
      </w:r>
      <w:r w:rsidR="00B22C42" w:rsidRPr="007E7DB7">
        <w:rPr>
          <w:color w:val="000000"/>
        </w:rPr>
        <w:t>škini</w:t>
      </w:r>
      <w:r w:rsidR="00791F6A" w:rsidRPr="007E7DB7">
        <w:rPr>
          <w:color w:val="000000"/>
        </w:rPr>
        <w:t>mais</w:t>
      </w:r>
      <w:r w:rsidR="005C50FF" w:rsidRPr="007E7DB7">
        <w:rPr>
          <w:color w:val="000000"/>
        </w:rPr>
        <w:t>, liudytojų S. P.</w:t>
      </w:r>
      <w:r w:rsidR="00971BFA">
        <w:rPr>
          <w:color w:val="000000"/>
        </w:rPr>
        <w:t>,</w:t>
      </w:r>
      <w:r w:rsidR="005C50FF" w:rsidRPr="007E7DB7">
        <w:rPr>
          <w:color w:val="000000"/>
        </w:rPr>
        <w:t xml:space="preserve"> J. Š</w:t>
      </w:r>
      <w:r w:rsidR="00971BFA">
        <w:rPr>
          <w:color w:val="000000"/>
        </w:rPr>
        <w:t>.</w:t>
      </w:r>
      <w:r w:rsidR="005C50FF" w:rsidRPr="007E7DB7">
        <w:rPr>
          <w:color w:val="000000"/>
        </w:rPr>
        <w:t xml:space="preserve"> parodymais</w:t>
      </w:r>
      <w:r w:rsidR="00791F6A" w:rsidRPr="007E7DB7">
        <w:rPr>
          <w:color w:val="000000"/>
        </w:rPr>
        <w:t>,</w:t>
      </w:r>
      <w:r w:rsidR="005C50FF" w:rsidRPr="007E7DB7">
        <w:rPr>
          <w:color w:val="000000"/>
        </w:rPr>
        <w:t xml:space="preserve"> 2018 m. lapkričio 5 d. </w:t>
      </w:r>
      <w:r w:rsidR="00197C77" w:rsidRPr="007E7DB7">
        <w:rPr>
          <w:color w:val="000000"/>
        </w:rPr>
        <w:t>(</w:t>
      </w:r>
      <w:r w:rsidR="005C50FF" w:rsidRPr="007E7DB7">
        <w:rPr>
          <w:color w:val="000000"/>
        </w:rPr>
        <w:t xml:space="preserve">kai buvo įrašytas </w:t>
      </w:r>
      <w:r w:rsidR="00E921E1" w:rsidRPr="007E7DB7">
        <w:rPr>
          <w:color w:val="000000"/>
        </w:rPr>
        <w:t>pokalbis su ieškovu</w:t>
      </w:r>
      <w:r w:rsidR="00197C77" w:rsidRPr="007E7DB7">
        <w:rPr>
          <w:color w:val="000000"/>
        </w:rPr>
        <w:t>)</w:t>
      </w:r>
      <w:r w:rsidR="00E921E1" w:rsidRPr="007E7DB7">
        <w:rPr>
          <w:color w:val="000000"/>
        </w:rPr>
        <w:t xml:space="preserve">, apsilankymo tikslas pas ieškovą buvo </w:t>
      </w:r>
      <w:r w:rsidR="004210B6" w:rsidRPr="007E7DB7">
        <w:rPr>
          <w:color w:val="000000"/>
        </w:rPr>
        <w:t xml:space="preserve">ne siekis spręsti problemą dėl traktoriaus defektų, </w:t>
      </w:r>
      <w:r w:rsidR="00E921E1" w:rsidRPr="007E7DB7">
        <w:rPr>
          <w:color w:val="000000"/>
        </w:rPr>
        <w:t xml:space="preserve">bet </w:t>
      </w:r>
      <w:r w:rsidR="004210B6" w:rsidRPr="007E7DB7">
        <w:rPr>
          <w:color w:val="000000"/>
        </w:rPr>
        <w:t xml:space="preserve">siekis užfiksuoti </w:t>
      </w:r>
      <w:r w:rsidR="00E921E1" w:rsidRPr="007E7DB7">
        <w:rPr>
          <w:color w:val="000000"/>
        </w:rPr>
        <w:t>ieškovo pozicij</w:t>
      </w:r>
      <w:r w:rsidR="004210B6" w:rsidRPr="007E7DB7">
        <w:rPr>
          <w:color w:val="000000"/>
        </w:rPr>
        <w:t>ą</w:t>
      </w:r>
      <w:r w:rsidR="00E921E1" w:rsidRPr="007E7DB7">
        <w:rPr>
          <w:color w:val="000000"/>
        </w:rPr>
        <w:t xml:space="preserve"> dėl traktoriaus </w:t>
      </w:r>
      <w:r w:rsidR="00197C77" w:rsidRPr="007E7DB7">
        <w:rPr>
          <w:color w:val="000000"/>
        </w:rPr>
        <w:t xml:space="preserve">kainos traktoriaus </w:t>
      </w:r>
      <w:r w:rsidR="00E921E1" w:rsidRPr="007E7DB7">
        <w:rPr>
          <w:color w:val="000000"/>
        </w:rPr>
        <w:t xml:space="preserve">pirkimo-pardavimo </w:t>
      </w:r>
      <w:r w:rsidR="00197C77" w:rsidRPr="007E7DB7">
        <w:rPr>
          <w:color w:val="000000"/>
        </w:rPr>
        <w:t>sutarties sudarymo metu</w:t>
      </w:r>
      <w:r w:rsidR="00E921E1" w:rsidRPr="007E7DB7">
        <w:rPr>
          <w:color w:val="000000"/>
        </w:rPr>
        <w:t>, darant garso įrašą, gavus ieškovo raginimą sumokėti skolą</w:t>
      </w:r>
      <w:r w:rsidR="004210B6" w:rsidRPr="007E7DB7">
        <w:rPr>
          <w:color w:val="000000"/>
        </w:rPr>
        <w:t xml:space="preserve"> ir pasikonsultavus su advokatu, t.</w:t>
      </w:r>
      <w:r w:rsidR="006C276F" w:rsidRPr="007E7DB7">
        <w:rPr>
          <w:color w:val="000000"/>
        </w:rPr>
        <w:t xml:space="preserve"> </w:t>
      </w:r>
      <w:r w:rsidR="004210B6" w:rsidRPr="007E7DB7">
        <w:rPr>
          <w:color w:val="000000"/>
        </w:rPr>
        <w:t>y. renkant įrodymus.</w:t>
      </w:r>
      <w:r w:rsidR="00E921E1" w:rsidRPr="007E7DB7">
        <w:rPr>
          <w:color w:val="000000"/>
        </w:rPr>
        <w:t xml:space="preserve"> </w:t>
      </w:r>
      <w:r w:rsidR="00791F6A" w:rsidRPr="007E7DB7">
        <w:rPr>
          <w:color w:val="000000"/>
        </w:rPr>
        <w:t>Pagal l</w:t>
      </w:r>
      <w:r w:rsidR="006C0338" w:rsidRPr="007E7DB7">
        <w:rPr>
          <w:color w:val="000000"/>
        </w:rPr>
        <w:t>iudytojų S. P</w:t>
      </w:r>
      <w:r w:rsidR="00971BFA">
        <w:rPr>
          <w:color w:val="000000"/>
        </w:rPr>
        <w:t>.</w:t>
      </w:r>
      <w:r w:rsidR="006C0338" w:rsidRPr="007E7DB7">
        <w:rPr>
          <w:color w:val="000000"/>
        </w:rPr>
        <w:t>, J. Š</w:t>
      </w:r>
      <w:r w:rsidR="00971BFA">
        <w:rPr>
          <w:color w:val="000000"/>
        </w:rPr>
        <w:t>.</w:t>
      </w:r>
      <w:r w:rsidR="006C0338" w:rsidRPr="007E7DB7">
        <w:rPr>
          <w:color w:val="000000"/>
        </w:rPr>
        <w:t xml:space="preserve"> parodymus, </w:t>
      </w:r>
      <w:r w:rsidR="00B47BDE" w:rsidRPr="007E7DB7">
        <w:rPr>
          <w:color w:val="000000"/>
        </w:rPr>
        <w:t xml:space="preserve">ieškovas apie traktoriaus gedimus buvo informuojamas nuolat, </w:t>
      </w:r>
      <w:r w:rsidR="006C0338" w:rsidRPr="007E7DB7">
        <w:rPr>
          <w:color w:val="000000"/>
        </w:rPr>
        <w:t>ieškovo aiški pozicija dėl atsakovo pretenzijų nedviprasmiškai buvo išsakyta atsakovui</w:t>
      </w:r>
      <w:r w:rsidR="00197C77" w:rsidRPr="007E7DB7">
        <w:rPr>
          <w:color w:val="000000"/>
        </w:rPr>
        <w:t>,</w:t>
      </w:r>
      <w:r w:rsidR="006C0338" w:rsidRPr="007E7DB7">
        <w:rPr>
          <w:color w:val="000000"/>
        </w:rPr>
        <w:t xml:space="preserve"> pastarajam pristačius dokumentus iš serviso po to, kai traktorius </w:t>
      </w:r>
      <w:r w:rsidR="00B47BDE" w:rsidRPr="007E7DB7">
        <w:rPr>
          <w:color w:val="000000"/>
        </w:rPr>
        <w:t xml:space="preserve">galutinai </w:t>
      </w:r>
      <w:r w:rsidR="006C0338" w:rsidRPr="007E7DB7">
        <w:rPr>
          <w:color w:val="000000"/>
        </w:rPr>
        <w:t>buvo suremontuotas  (pakeitus kuro siurblį), t.</w:t>
      </w:r>
      <w:r w:rsidR="00B47BDE" w:rsidRPr="007E7DB7">
        <w:rPr>
          <w:color w:val="000000"/>
        </w:rPr>
        <w:t xml:space="preserve"> </w:t>
      </w:r>
      <w:r w:rsidR="006C0338" w:rsidRPr="007E7DB7">
        <w:rPr>
          <w:color w:val="000000"/>
        </w:rPr>
        <w:t xml:space="preserve">y. </w:t>
      </w:r>
      <w:r w:rsidR="00B47BDE" w:rsidRPr="007E7DB7">
        <w:rPr>
          <w:color w:val="000000"/>
        </w:rPr>
        <w:t>2018 m. liepos mėnesį. Jau 2018 m. liepos mėnesį atsakovui buvo žinoma, kad ieškovas nesutinka su atsakovo pareikštomis pretenzijomis dėl traktor</w:t>
      </w:r>
      <w:r w:rsidR="005C50FF" w:rsidRPr="007E7DB7">
        <w:rPr>
          <w:color w:val="000000"/>
        </w:rPr>
        <w:t>iau</w:t>
      </w:r>
      <w:r w:rsidR="00B47BDE" w:rsidRPr="007E7DB7">
        <w:rPr>
          <w:color w:val="000000"/>
        </w:rPr>
        <w:t xml:space="preserve">s kokybės, todėl </w:t>
      </w:r>
      <w:r w:rsidR="005C50FF" w:rsidRPr="007E7DB7">
        <w:rPr>
          <w:color w:val="000000"/>
        </w:rPr>
        <w:t>atsakovui  nuo šio momento atsirado</w:t>
      </w:r>
      <w:r w:rsidR="00B47BDE" w:rsidRPr="007E7DB7">
        <w:rPr>
          <w:color w:val="000000"/>
        </w:rPr>
        <w:t xml:space="preserve"> </w:t>
      </w:r>
      <w:r w:rsidR="005C50FF" w:rsidRPr="007E7DB7">
        <w:rPr>
          <w:color w:val="000000"/>
        </w:rPr>
        <w:t xml:space="preserve">teisė pareikšti reikalavimą pardavėjui pašalinti daikto trūkumus. </w:t>
      </w:r>
      <w:r w:rsidR="00B47BDE" w:rsidRPr="007E7DB7">
        <w:rPr>
          <w:color w:val="000000"/>
        </w:rPr>
        <w:t>Nėra galimybės nustatyti tarp šalių vykusio pokalbio tikslios datos, todėl senaties termino pradžia skaičiuotina nuo 2018 m. rugpjūčio 1 d.</w:t>
      </w:r>
      <w:r w:rsidR="005C50FF" w:rsidRPr="007E7DB7">
        <w:rPr>
          <w:color w:val="000000"/>
        </w:rPr>
        <w:t xml:space="preserve"> Atsakovas priešieškinį dėl trūkumų pareiškė 2019 m. gegužės 16 d., praleidęs 6 mėnesių ieškinio senaties terminą. </w:t>
      </w:r>
    </w:p>
    <w:p w:rsidR="007B522D" w:rsidRPr="007E7DB7" w:rsidRDefault="00D31C8F" w:rsidP="004D38AA">
      <w:pPr>
        <w:pStyle w:val="Pagrindinistekstas2"/>
        <w:tabs>
          <w:tab w:val="left" w:pos="720"/>
        </w:tabs>
        <w:spacing w:after="0" w:line="240" w:lineRule="auto"/>
        <w:ind w:firstLine="709"/>
        <w:jc w:val="both"/>
        <w:rPr>
          <w:color w:val="000000"/>
        </w:rPr>
      </w:pPr>
      <w:r w:rsidRPr="007E7DB7">
        <w:rPr>
          <w:color w:val="000000"/>
        </w:rPr>
        <w:t>Atsakovo prašymas atnaujinti praleistą ieškinio senaties terminą</w:t>
      </w:r>
      <w:r w:rsidR="007B522D" w:rsidRPr="007E7DB7">
        <w:rPr>
          <w:color w:val="000000"/>
        </w:rPr>
        <w:t xml:space="preserve">, </w:t>
      </w:r>
      <w:r w:rsidRPr="007E7DB7">
        <w:rPr>
          <w:color w:val="000000"/>
        </w:rPr>
        <w:t xml:space="preserve"> </w:t>
      </w:r>
      <w:r w:rsidR="007B522D" w:rsidRPr="007E7DB7">
        <w:rPr>
          <w:color w:val="000000"/>
        </w:rPr>
        <w:t>jeigu teismas manytų, kad šis terminas yra praleistas, nenurodydamas jokių priežasčių.</w:t>
      </w:r>
    </w:p>
    <w:p w:rsidR="006C276F" w:rsidRPr="007E7DB7" w:rsidRDefault="006651D4" w:rsidP="00E167E3">
      <w:pPr>
        <w:pStyle w:val="prastasistinklapis"/>
        <w:spacing w:before="0" w:beforeAutospacing="0" w:after="0" w:afterAutospacing="0"/>
        <w:ind w:firstLine="720"/>
        <w:jc w:val="both"/>
        <w:rPr>
          <w:color w:val="000000"/>
        </w:rPr>
      </w:pPr>
      <w:r w:rsidRPr="007E7DB7">
        <w:rPr>
          <w:color w:val="000000"/>
        </w:rPr>
        <w:lastRenderedPageBreak/>
        <w:t>Byloje</w:t>
      </w:r>
      <w:r w:rsidR="003C3318" w:rsidRPr="007E7DB7">
        <w:rPr>
          <w:color w:val="000000"/>
        </w:rPr>
        <w:t xml:space="preserve"> nustatytos aplinkybės, </w:t>
      </w:r>
      <w:r w:rsidR="006C276F" w:rsidRPr="007E7DB7">
        <w:rPr>
          <w:color w:val="000000"/>
        </w:rPr>
        <w:t xml:space="preserve">kad </w:t>
      </w:r>
      <w:r w:rsidR="00197C77" w:rsidRPr="007E7DB7">
        <w:rPr>
          <w:color w:val="000000"/>
        </w:rPr>
        <w:t>atsakovas</w:t>
      </w:r>
      <w:r w:rsidR="006C276F" w:rsidRPr="007E7DB7">
        <w:rPr>
          <w:color w:val="000000"/>
        </w:rPr>
        <w:t xml:space="preserve"> </w:t>
      </w:r>
      <w:r w:rsidR="003C3318" w:rsidRPr="007E7DB7">
        <w:rPr>
          <w:color w:val="000000"/>
        </w:rPr>
        <w:t xml:space="preserve">ar jo šeimos nariai visą laiką po </w:t>
      </w:r>
      <w:r w:rsidR="002D3580" w:rsidRPr="007E7DB7">
        <w:rPr>
          <w:color w:val="000000"/>
        </w:rPr>
        <w:t xml:space="preserve">traktoriaus </w:t>
      </w:r>
      <w:r w:rsidR="003C3318" w:rsidRPr="007E7DB7">
        <w:rPr>
          <w:color w:val="000000"/>
        </w:rPr>
        <w:t>pirkimo-pardavimo sutarties sudarymo aktyviai kontaktavo su ieškovu</w:t>
      </w:r>
      <w:r w:rsidR="00E167E3" w:rsidRPr="007E7DB7">
        <w:rPr>
          <w:color w:val="000000"/>
        </w:rPr>
        <w:t xml:space="preserve"> dėl traktoriaus trūkumų</w:t>
      </w:r>
      <w:r w:rsidR="003C3318" w:rsidRPr="007E7DB7">
        <w:rPr>
          <w:color w:val="000000"/>
        </w:rPr>
        <w:t xml:space="preserve">, gavęs ieškovo pretenziją dėl nesumokėtos pinigų sumos atsakovas dar kartą susisiekė su ieškovu, ginčą bandė spręsti taikiu būdu, taip apsaugodamas šalis nuo teisminio proceso metu patiriamų bylinėjimosi išlaidų, </w:t>
      </w:r>
      <w:r w:rsidR="00704A19" w:rsidRPr="007E7DB7">
        <w:rPr>
          <w:color w:val="000000"/>
        </w:rPr>
        <w:t>reikalavimą mažinti traktoriaus kainą</w:t>
      </w:r>
      <w:r w:rsidR="003C3318" w:rsidRPr="007E7DB7">
        <w:rPr>
          <w:color w:val="000000"/>
        </w:rPr>
        <w:t xml:space="preserve"> išreiškė atsiliepime į ieškinį, pateiktame 2019 m. kovo 18 d. </w:t>
      </w:r>
      <w:r w:rsidRPr="007E7DB7">
        <w:rPr>
          <w:color w:val="000000"/>
        </w:rPr>
        <w:t>rodo atsakovo siekį aktyviai ginti savo kaip pirkėjo teises.</w:t>
      </w:r>
      <w:r w:rsidR="00E167E3" w:rsidRPr="007E7DB7">
        <w:rPr>
          <w:color w:val="000000"/>
        </w:rPr>
        <w:t xml:space="preserve"> </w:t>
      </w:r>
      <w:r w:rsidRPr="007E7DB7">
        <w:rPr>
          <w:color w:val="000000"/>
        </w:rPr>
        <w:t xml:space="preserve">Byloje taip pat nustatyta, kad atsakovas yra garbaus amžiaus, </w:t>
      </w:r>
      <w:r w:rsidR="007D1C4A" w:rsidRPr="007E7DB7">
        <w:rPr>
          <w:color w:val="000000"/>
        </w:rPr>
        <w:t xml:space="preserve">neturi specialių žinių, </w:t>
      </w:r>
      <w:r w:rsidRPr="007E7DB7">
        <w:rPr>
          <w:color w:val="000000"/>
        </w:rPr>
        <w:t xml:space="preserve">todėl dėl teisinių žinių stokos priešieškinio nepareiškė įstatymo nustatytu terminu, </w:t>
      </w:r>
      <w:r w:rsidR="00704A19" w:rsidRPr="007E7DB7">
        <w:rPr>
          <w:color w:val="000000"/>
        </w:rPr>
        <w:t xml:space="preserve">priešieškinį pareiškė </w:t>
      </w:r>
      <w:r w:rsidR="006C276F" w:rsidRPr="007E7DB7">
        <w:rPr>
          <w:color w:val="000000"/>
        </w:rPr>
        <w:t>senaties terminą praleid</w:t>
      </w:r>
      <w:r w:rsidRPr="007E7DB7">
        <w:rPr>
          <w:color w:val="000000"/>
        </w:rPr>
        <w:t>ęs</w:t>
      </w:r>
      <w:r w:rsidR="006C276F" w:rsidRPr="007E7DB7">
        <w:rPr>
          <w:color w:val="000000"/>
        </w:rPr>
        <w:t xml:space="preserve"> tik keletą mėnesių</w:t>
      </w:r>
      <w:r w:rsidRPr="007E7DB7">
        <w:rPr>
          <w:color w:val="000000"/>
        </w:rPr>
        <w:t xml:space="preserve">. </w:t>
      </w:r>
      <w:r w:rsidR="006C276F" w:rsidRPr="007E7DB7">
        <w:rPr>
          <w:color w:val="000000"/>
        </w:rPr>
        <w:t xml:space="preserve"> </w:t>
      </w:r>
      <w:r w:rsidRPr="007E7DB7">
        <w:rPr>
          <w:color w:val="000000"/>
        </w:rPr>
        <w:t>Š</w:t>
      </w:r>
      <w:r w:rsidR="006C276F" w:rsidRPr="007E7DB7">
        <w:rPr>
          <w:color w:val="000000"/>
        </w:rPr>
        <w:t xml:space="preserve">ios aplinkybės </w:t>
      </w:r>
      <w:r w:rsidRPr="007E7DB7">
        <w:rPr>
          <w:color w:val="000000"/>
        </w:rPr>
        <w:t xml:space="preserve">teismo vertinimu </w:t>
      </w:r>
      <w:r w:rsidR="006C276F" w:rsidRPr="007E7DB7">
        <w:rPr>
          <w:color w:val="000000"/>
        </w:rPr>
        <w:t>sudaro pakankam</w:t>
      </w:r>
      <w:r w:rsidRPr="007E7DB7">
        <w:rPr>
          <w:color w:val="000000"/>
        </w:rPr>
        <w:t>ą</w:t>
      </w:r>
      <w:r w:rsidR="006C276F" w:rsidRPr="007E7DB7">
        <w:rPr>
          <w:color w:val="000000"/>
        </w:rPr>
        <w:t xml:space="preserve"> pagrind</w:t>
      </w:r>
      <w:r w:rsidRPr="007E7DB7">
        <w:rPr>
          <w:color w:val="000000"/>
        </w:rPr>
        <w:t>ą</w:t>
      </w:r>
      <w:r w:rsidR="006C276F" w:rsidRPr="007E7DB7">
        <w:rPr>
          <w:color w:val="000000"/>
        </w:rPr>
        <w:t xml:space="preserve"> ieškinio senaties terminui atnaujinti</w:t>
      </w:r>
      <w:r w:rsidRPr="007E7DB7">
        <w:rPr>
          <w:color w:val="000000"/>
        </w:rPr>
        <w:t xml:space="preserve">, </w:t>
      </w:r>
      <w:r w:rsidR="00E167E3" w:rsidRPr="007E7DB7">
        <w:rPr>
          <w:color w:val="000000"/>
        </w:rPr>
        <w:t xml:space="preserve">todėl </w:t>
      </w:r>
      <w:r w:rsidRPr="007E7DB7">
        <w:rPr>
          <w:color w:val="000000"/>
        </w:rPr>
        <w:t>tokį atsakovo prašymą teismas tenkina</w:t>
      </w:r>
      <w:r w:rsidR="00E167E3" w:rsidRPr="007E7DB7">
        <w:rPr>
          <w:color w:val="000000"/>
        </w:rPr>
        <w:t xml:space="preserve"> (CK 1.131 straipsnio 2 dalis).</w:t>
      </w:r>
    </w:p>
    <w:p w:rsidR="00B40863" w:rsidRPr="007E7DB7" w:rsidRDefault="00B40863" w:rsidP="00D31C8F">
      <w:pPr>
        <w:pStyle w:val="prastasistinklapis"/>
        <w:spacing w:before="0" w:beforeAutospacing="0" w:after="0" w:afterAutospacing="0"/>
        <w:jc w:val="both"/>
        <w:rPr>
          <w:color w:val="000000"/>
        </w:rPr>
      </w:pPr>
      <w:r w:rsidRPr="007E7DB7">
        <w:t xml:space="preserve">            </w:t>
      </w:r>
    </w:p>
    <w:p w:rsidR="00B40863" w:rsidRPr="007E7DB7" w:rsidRDefault="00B40863" w:rsidP="00B40863">
      <w:pPr>
        <w:pStyle w:val="Pagrindinistekstas2"/>
        <w:tabs>
          <w:tab w:val="left" w:pos="720"/>
        </w:tabs>
        <w:spacing w:after="0" w:line="240" w:lineRule="auto"/>
        <w:ind w:firstLine="709"/>
        <w:jc w:val="both"/>
        <w:rPr>
          <w:i/>
          <w:iCs/>
        </w:rPr>
      </w:pPr>
      <w:r w:rsidRPr="007E7DB7">
        <w:rPr>
          <w:i/>
          <w:iCs/>
        </w:rPr>
        <w:t>Dėl bylinėjimosi išlaidų</w:t>
      </w:r>
    </w:p>
    <w:p w:rsidR="00B40863" w:rsidRPr="007E7DB7" w:rsidRDefault="00B40863" w:rsidP="00B40863">
      <w:pPr>
        <w:rPr>
          <w:lang w:val="lt-LT"/>
        </w:rPr>
      </w:pPr>
    </w:p>
    <w:p w:rsidR="00704A19" w:rsidRPr="007E7DB7" w:rsidRDefault="00704A19" w:rsidP="00704A19">
      <w:pPr>
        <w:ind w:firstLine="720"/>
        <w:jc w:val="both"/>
        <w:rPr>
          <w:lang w:val="lt-LT"/>
        </w:rPr>
      </w:pPr>
      <w:r w:rsidRPr="007E7DB7">
        <w:rPr>
          <w:lang w:val="lt-LT"/>
        </w:rPr>
        <w:t xml:space="preserve">Šaliai, kurios naudai priimtas sprendimas, jos turėtos bylinėjimosi išlaidas teismas priteisia iš antrosios šalies (CPK 93 straipsnio 1 dalis), ieškinį atmetus, tenkinus atsakovo priešieškinį, atsakovui atlygintinos turėtos bylinėjimosi išlaidos. </w:t>
      </w:r>
    </w:p>
    <w:p w:rsidR="009A55AD" w:rsidRPr="007E7DB7" w:rsidRDefault="009A55AD" w:rsidP="009A55AD">
      <w:pPr>
        <w:ind w:firstLine="720"/>
        <w:jc w:val="both"/>
        <w:rPr>
          <w:color w:val="000000"/>
          <w:lang w:val="lt-LT" w:eastAsia="lt-LT"/>
        </w:rPr>
      </w:pPr>
      <w:r w:rsidRPr="007E7DB7">
        <w:rPr>
          <w:lang w:val="lt-LT" w:eastAsia="lt-LT"/>
        </w:rPr>
        <w:t xml:space="preserve">Atsakovas  pateikė duomenis, patvirtinančius, jog  patyrė </w:t>
      </w:r>
      <w:r w:rsidR="00971BFA" w:rsidRPr="00607C18">
        <w:rPr>
          <w:sz w:val="23"/>
          <w:szCs w:val="23"/>
          <w:lang w:val="lt-LT"/>
        </w:rPr>
        <w:t>(duomenys neskelbtini)</w:t>
      </w:r>
      <w:r w:rsidRPr="007E7DB7">
        <w:rPr>
          <w:lang w:val="lt-LT" w:eastAsia="lt-LT"/>
        </w:rPr>
        <w:t xml:space="preserve"> </w:t>
      </w:r>
      <w:proofErr w:type="spellStart"/>
      <w:r w:rsidRPr="007E7DB7">
        <w:rPr>
          <w:lang w:val="lt-LT" w:eastAsia="lt-LT"/>
        </w:rPr>
        <w:t>Eur</w:t>
      </w:r>
      <w:proofErr w:type="spellEnd"/>
      <w:r w:rsidRPr="007E7DB7">
        <w:rPr>
          <w:lang w:val="lt-LT" w:eastAsia="lt-LT"/>
        </w:rPr>
        <w:t xml:space="preserve"> išlaidų, susijusių su advokato teisine pagalba, šių išlaidų dydis neviršija Lietuvos advokatų tarybos 2004 m. kovo 26 nutarimu ir teisingumo ministro 2004 m. balandžio 2 d. įsakymu Nr. 1R-85 patvirtintas Rekomendacijas dėl civilinėse bylose priteistino užmokesčio už advokato ar advokato padėjėjo teikiamą teisinę pagalbą (paslaugas) maksimalaus dydžio, jas teismas pripažįsta  pagrįstomis ir priteisia iš ieškovo (CPK 88 straipsnio 1 dalies 6 punktas), atsakovui taip pat priteistinas jo sumokėtas žyminis mokestis 20 </w:t>
      </w:r>
      <w:proofErr w:type="spellStart"/>
      <w:r w:rsidRPr="007E7DB7">
        <w:rPr>
          <w:lang w:val="lt-LT" w:eastAsia="lt-LT"/>
        </w:rPr>
        <w:t>Eur</w:t>
      </w:r>
      <w:proofErr w:type="spellEnd"/>
      <w:r w:rsidRPr="007E7DB7">
        <w:rPr>
          <w:lang w:val="lt-LT" w:eastAsia="lt-LT"/>
        </w:rPr>
        <w:t xml:space="preserve"> (CPK 93</w:t>
      </w:r>
      <w:r w:rsidR="002A0016">
        <w:rPr>
          <w:lang w:val="lt-LT" w:eastAsia="lt-LT"/>
        </w:rPr>
        <w:t xml:space="preserve"> straipsnis</w:t>
      </w:r>
      <w:r w:rsidRPr="007E7DB7">
        <w:rPr>
          <w:lang w:val="lt-LT" w:eastAsia="lt-LT"/>
        </w:rPr>
        <w:t xml:space="preserve">). </w:t>
      </w:r>
    </w:p>
    <w:p w:rsidR="009A55AD" w:rsidRPr="007E7DB7" w:rsidRDefault="00F00539" w:rsidP="009A55AD">
      <w:pPr>
        <w:ind w:firstLine="720"/>
        <w:jc w:val="both"/>
        <w:rPr>
          <w:lang w:val="lt-LT" w:eastAsia="lt-LT"/>
        </w:rPr>
      </w:pPr>
      <w:r w:rsidRPr="007E7DB7">
        <w:rPr>
          <w:lang w:val="lt-LT" w:eastAsia="lt-LT"/>
        </w:rPr>
        <w:t>Ieškovas įpareigotinas sumokėti žyminio mokesčio dalį, kurio mokėjim</w:t>
      </w:r>
      <w:r w:rsidR="007D1C4A" w:rsidRPr="007E7DB7">
        <w:rPr>
          <w:lang w:val="lt-LT" w:eastAsia="lt-LT"/>
        </w:rPr>
        <w:t>as</w:t>
      </w:r>
      <w:r w:rsidRPr="007E7DB7">
        <w:rPr>
          <w:lang w:val="lt-LT" w:eastAsia="lt-LT"/>
        </w:rPr>
        <w:t xml:space="preserve"> buvo at</w:t>
      </w:r>
      <w:r w:rsidR="007D1C4A" w:rsidRPr="007E7DB7">
        <w:rPr>
          <w:lang w:val="lt-LT" w:eastAsia="lt-LT"/>
        </w:rPr>
        <w:t>idėtas</w:t>
      </w:r>
      <w:r w:rsidRPr="007E7DB7">
        <w:rPr>
          <w:lang w:val="lt-LT" w:eastAsia="lt-LT"/>
        </w:rPr>
        <w:t xml:space="preserve"> (CPK 96 straipsnio 1 dalis).</w:t>
      </w:r>
      <w:r w:rsidR="009A55AD" w:rsidRPr="007E7DB7">
        <w:rPr>
          <w:lang w:val="lt-LT" w:eastAsia="lt-LT"/>
        </w:rPr>
        <w:t xml:space="preserve"> </w:t>
      </w:r>
    </w:p>
    <w:p w:rsidR="009A55AD" w:rsidRPr="007E7DB7" w:rsidRDefault="009A55AD" w:rsidP="009A55AD">
      <w:pPr>
        <w:ind w:firstLine="1298"/>
        <w:jc w:val="both"/>
        <w:rPr>
          <w:sz w:val="23"/>
          <w:szCs w:val="23"/>
          <w:lang w:val="lt-LT"/>
        </w:rPr>
      </w:pPr>
    </w:p>
    <w:p w:rsidR="00704A19" w:rsidRPr="007E7DB7" w:rsidRDefault="00704A19" w:rsidP="00704A19">
      <w:pPr>
        <w:ind w:firstLine="720"/>
        <w:jc w:val="both"/>
        <w:rPr>
          <w:lang w:val="lt-LT"/>
        </w:rPr>
      </w:pPr>
      <w:r w:rsidRPr="007E7DB7">
        <w:rPr>
          <w:lang w:val="lt-LT"/>
        </w:rPr>
        <w:t xml:space="preserve"> Vadovaudamasis Lietuvos Respublikos  civilinio proceso kodekso  268, 270 straipsniais, teismas</w:t>
      </w:r>
    </w:p>
    <w:p w:rsidR="00704A19" w:rsidRPr="007E7DB7" w:rsidRDefault="00704A19" w:rsidP="00704A19">
      <w:pPr>
        <w:jc w:val="both"/>
        <w:rPr>
          <w:lang w:val="lt-LT"/>
        </w:rPr>
      </w:pPr>
    </w:p>
    <w:p w:rsidR="00704A19" w:rsidRPr="007E7DB7" w:rsidRDefault="00704A19" w:rsidP="00704A19">
      <w:pPr>
        <w:tabs>
          <w:tab w:val="left" w:pos="0"/>
        </w:tabs>
        <w:rPr>
          <w:lang w:val="lt-LT"/>
        </w:rPr>
      </w:pPr>
      <w:r w:rsidRPr="007E7DB7">
        <w:rPr>
          <w:lang w:val="lt-LT"/>
        </w:rPr>
        <w:t>n u s p r e n d ž i a:</w:t>
      </w:r>
    </w:p>
    <w:p w:rsidR="00704A19" w:rsidRPr="007E7DB7" w:rsidRDefault="00704A19" w:rsidP="00704A19">
      <w:pPr>
        <w:tabs>
          <w:tab w:val="left" w:pos="0"/>
        </w:tabs>
        <w:rPr>
          <w:lang w:val="lt-LT"/>
        </w:rPr>
      </w:pPr>
    </w:p>
    <w:p w:rsidR="00F06BE3" w:rsidRPr="007E7DB7" w:rsidRDefault="00704A19" w:rsidP="00F06BE3">
      <w:pPr>
        <w:jc w:val="both"/>
        <w:rPr>
          <w:lang w:val="lt-LT"/>
        </w:rPr>
      </w:pPr>
      <w:r w:rsidRPr="007E7DB7">
        <w:rPr>
          <w:lang w:val="lt-LT"/>
        </w:rPr>
        <w:t xml:space="preserve">           ieškovo </w:t>
      </w:r>
      <w:r w:rsidR="00F00539" w:rsidRPr="007E7DB7">
        <w:rPr>
          <w:lang w:val="lt-LT"/>
        </w:rPr>
        <w:t>G</w:t>
      </w:r>
      <w:r w:rsidR="00971BFA">
        <w:rPr>
          <w:lang w:val="lt-LT"/>
        </w:rPr>
        <w:t>.</w:t>
      </w:r>
      <w:r w:rsidR="00F00539" w:rsidRPr="007E7DB7">
        <w:rPr>
          <w:lang w:val="lt-LT"/>
        </w:rPr>
        <w:t xml:space="preserve"> G</w:t>
      </w:r>
      <w:r w:rsidR="00971BFA">
        <w:rPr>
          <w:lang w:val="lt-LT"/>
        </w:rPr>
        <w:t>.</w:t>
      </w:r>
      <w:r w:rsidR="00F00539" w:rsidRPr="007E7DB7">
        <w:rPr>
          <w:lang w:val="lt-LT"/>
        </w:rPr>
        <w:t xml:space="preserve"> </w:t>
      </w:r>
      <w:r w:rsidRPr="007E7DB7">
        <w:rPr>
          <w:lang w:val="lt-LT"/>
        </w:rPr>
        <w:t>ieškinį atmesti.</w:t>
      </w:r>
      <w:r w:rsidR="00F06BE3" w:rsidRPr="007E7DB7">
        <w:rPr>
          <w:lang w:val="lt-LT"/>
        </w:rPr>
        <w:t xml:space="preserve"> </w:t>
      </w:r>
    </w:p>
    <w:p w:rsidR="00F00539" w:rsidRPr="007E7DB7" w:rsidRDefault="00F06BE3" w:rsidP="00F06BE3">
      <w:pPr>
        <w:jc w:val="both"/>
        <w:rPr>
          <w:lang w:val="lt-LT"/>
        </w:rPr>
      </w:pPr>
      <w:r w:rsidRPr="007E7DB7">
        <w:rPr>
          <w:lang w:val="lt-LT"/>
        </w:rPr>
        <w:t xml:space="preserve">           A</w:t>
      </w:r>
      <w:r w:rsidR="00F00539" w:rsidRPr="007E7DB7">
        <w:rPr>
          <w:lang w:val="lt-LT"/>
        </w:rPr>
        <w:t>tsakovo V</w:t>
      </w:r>
      <w:r w:rsidR="00971BFA">
        <w:rPr>
          <w:lang w:val="lt-LT"/>
        </w:rPr>
        <w:t>. P.</w:t>
      </w:r>
      <w:r w:rsidR="00F00539" w:rsidRPr="007E7DB7">
        <w:rPr>
          <w:lang w:val="lt-LT"/>
        </w:rPr>
        <w:t xml:space="preserve"> priešieškinį tenkinti</w:t>
      </w:r>
      <w:r w:rsidR="0017570D" w:rsidRPr="007E7DB7">
        <w:rPr>
          <w:lang w:val="lt-LT"/>
        </w:rPr>
        <w:t>, a</w:t>
      </w:r>
      <w:r w:rsidR="00F00539" w:rsidRPr="007E7DB7">
        <w:rPr>
          <w:lang w:val="lt-LT"/>
        </w:rPr>
        <w:t xml:space="preserve">tnaujinti ieškinio senaties terminą, sumažinti traktoriaus „Renault </w:t>
      </w:r>
      <w:proofErr w:type="spellStart"/>
      <w:r w:rsidR="00F00539" w:rsidRPr="007E7DB7">
        <w:rPr>
          <w:lang w:val="lt-LT"/>
        </w:rPr>
        <w:t>Ares</w:t>
      </w:r>
      <w:proofErr w:type="spellEnd"/>
      <w:r w:rsidR="00F00539" w:rsidRPr="007E7DB7">
        <w:rPr>
          <w:lang w:val="lt-LT"/>
        </w:rPr>
        <w:t xml:space="preserve"> 656“, tapatumo Nr. </w:t>
      </w:r>
      <w:r w:rsidR="00971BFA" w:rsidRPr="00607C18">
        <w:rPr>
          <w:sz w:val="23"/>
          <w:szCs w:val="23"/>
          <w:lang w:val="lt-LT"/>
        </w:rPr>
        <w:t>(duomenys neskelbtini)</w:t>
      </w:r>
      <w:r w:rsidR="00F00539" w:rsidRPr="007E7DB7">
        <w:rPr>
          <w:lang w:val="lt-LT"/>
        </w:rPr>
        <w:t>, valstybinis Nr.</w:t>
      </w:r>
      <w:r w:rsidR="00971BFA">
        <w:rPr>
          <w:lang w:val="lt-LT"/>
        </w:rPr>
        <w:t xml:space="preserve"> </w:t>
      </w:r>
      <w:r w:rsidR="00971BFA" w:rsidRPr="00607C18">
        <w:rPr>
          <w:sz w:val="23"/>
          <w:szCs w:val="23"/>
          <w:lang w:val="lt-LT"/>
        </w:rPr>
        <w:t>(duomenys neskelbtini)</w:t>
      </w:r>
      <w:r w:rsidR="00F00539" w:rsidRPr="007E7DB7">
        <w:rPr>
          <w:lang w:val="lt-LT"/>
        </w:rPr>
        <w:t xml:space="preserve">, kainą </w:t>
      </w:r>
      <w:r w:rsidR="0017570D" w:rsidRPr="007E7DB7">
        <w:rPr>
          <w:lang w:val="lt-LT"/>
        </w:rPr>
        <w:t xml:space="preserve">pagal 2017 m. gegužės 26 d. pirkimo - pardavimo sutartį </w:t>
      </w:r>
      <w:r w:rsidR="00F00539" w:rsidRPr="007E7DB7">
        <w:rPr>
          <w:lang w:val="lt-LT"/>
        </w:rPr>
        <w:t xml:space="preserve">5 000 </w:t>
      </w:r>
      <w:proofErr w:type="spellStart"/>
      <w:r w:rsidR="00F00539" w:rsidRPr="007E7DB7">
        <w:rPr>
          <w:lang w:val="lt-LT"/>
        </w:rPr>
        <w:t>Eur</w:t>
      </w:r>
      <w:proofErr w:type="spellEnd"/>
      <w:r w:rsidR="00F00539" w:rsidRPr="007E7DB7">
        <w:rPr>
          <w:lang w:val="lt-LT"/>
        </w:rPr>
        <w:t xml:space="preserve"> (penkia</w:t>
      </w:r>
      <w:r w:rsidR="00034D39" w:rsidRPr="007E7DB7">
        <w:rPr>
          <w:lang w:val="lt-LT"/>
        </w:rPr>
        <w:t xml:space="preserve">is tūkstančiais </w:t>
      </w:r>
      <w:proofErr w:type="spellStart"/>
      <w:r w:rsidR="00034D39" w:rsidRPr="007E7DB7">
        <w:rPr>
          <w:lang w:val="lt-LT"/>
        </w:rPr>
        <w:t>Eur</w:t>
      </w:r>
      <w:proofErr w:type="spellEnd"/>
      <w:r w:rsidR="00034D39" w:rsidRPr="007E7DB7">
        <w:rPr>
          <w:lang w:val="lt-LT"/>
        </w:rPr>
        <w:t>)</w:t>
      </w:r>
      <w:r w:rsidR="00F00539" w:rsidRPr="007E7DB7">
        <w:rPr>
          <w:lang w:val="lt-LT"/>
        </w:rPr>
        <w:t xml:space="preserve"> ir pripažinti, jog atsakovo </w:t>
      </w:r>
      <w:r w:rsidR="00034D39" w:rsidRPr="007E7DB7">
        <w:rPr>
          <w:lang w:val="lt-LT"/>
        </w:rPr>
        <w:t>V</w:t>
      </w:r>
      <w:r w:rsidR="00971BFA">
        <w:rPr>
          <w:lang w:val="lt-LT"/>
        </w:rPr>
        <w:t xml:space="preserve">. </w:t>
      </w:r>
      <w:r w:rsidR="00034D39" w:rsidRPr="007E7DB7">
        <w:rPr>
          <w:lang w:val="lt-LT"/>
        </w:rPr>
        <w:t>P</w:t>
      </w:r>
      <w:r w:rsidR="00971BFA">
        <w:rPr>
          <w:lang w:val="lt-LT"/>
        </w:rPr>
        <w:t>.</w:t>
      </w:r>
      <w:r w:rsidR="00034D39" w:rsidRPr="007E7DB7">
        <w:rPr>
          <w:lang w:val="lt-LT"/>
        </w:rPr>
        <w:t xml:space="preserve"> </w:t>
      </w:r>
      <w:r w:rsidR="0017570D" w:rsidRPr="007E7DB7">
        <w:rPr>
          <w:lang w:val="lt-LT"/>
        </w:rPr>
        <w:t xml:space="preserve">5 000 </w:t>
      </w:r>
      <w:proofErr w:type="spellStart"/>
      <w:r w:rsidR="0017570D" w:rsidRPr="007E7DB7">
        <w:rPr>
          <w:lang w:val="lt-LT"/>
        </w:rPr>
        <w:t>Eur</w:t>
      </w:r>
      <w:proofErr w:type="spellEnd"/>
      <w:r w:rsidR="0017570D" w:rsidRPr="007E7DB7">
        <w:rPr>
          <w:lang w:val="lt-LT"/>
        </w:rPr>
        <w:t xml:space="preserve"> </w:t>
      </w:r>
      <w:r w:rsidR="00F00539" w:rsidRPr="007E7DB7">
        <w:rPr>
          <w:lang w:val="lt-LT"/>
        </w:rPr>
        <w:t>prievolė pagal skolos raštelį (vekselį)</w:t>
      </w:r>
      <w:r w:rsidR="0017570D" w:rsidRPr="007E7DB7">
        <w:rPr>
          <w:lang w:val="lt-LT"/>
        </w:rPr>
        <w:t xml:space="preserve"> </w:t>
      </w:r>
      <w:r w:rsidR="00F00539" w:rsidRPr="007E7DB7">
        <w:rPr>
          <w:lang w:val="lt-LT"/>
        </w:rPr>
        <w:t>G</w:t>
      </w:r>
      <w:r w:rsidR="00971BFA">
        <w:rPr>
          <w:lang w:val="lt-LT"/>
        </w:rPr>
        <w:t>.</w:t>
      </w:r>
      <w:r w:rsidR="00F00539" w:rsidRPr="007E7DB7">
        <w:rPr>
          <w:lang w:val="lt-LT"/>
        </w:rPr>
        <w:t xml:space="preserve"> G</w:t>
      </w:r>
      <w:r w:rsidR="00971BFA">
        <w:rPr>
          <w:lang w:val="lt-LT"/>
        </w:rPr>
        <w:t>.</w:t>
      </w:r>
      <w:r w:rsidR="00F00539" w:rsidRPr="007E7DB7">
        <w:rPr>
          <w:lang w:val="lt-LT"/>
        </w:rPr>
        <w:t xml:space="preserve"> už traktorių „Renault </w:t>
      </w:r>
      <w:proofErr w:type="spellStart"/>
      <w:r w:rsidR="00F00539" w:rsidRPr="007E7DB7">
        <w:rPr>
          <w:lang w:val="lt-LT"/>
        </w:rPr>
        <w:t>Ares</w:t>
      </w:r>
      <w:proofErr w:type="spellEnd"/>
      <w:r w:rsidR="00F00539" w:rsidRPr="007E7DB7">
        <w:rPr>
          <w:lang w:val="lt-LT"/>
        </w:rPr>
        <w:t xml:space="preserve"> 656“</w:t>
      </w:r>
      <w:r w:rsidR="002A0016">
        <w:rPr>
          <w:lang w:val="lt-LT"/>
        </w:rPr>
        <w:t xml:space="preserve"> </w:t>
      </w:r>
      <w:r w:rsidR="00F00539" w:rsidRPr="007E7DB7">
        <w:rPr>
          <w:lang w:val="lt-LT"/>
        </w:rPr>
        <w:t>yra pasibaigusi</w:t>
      </w:r>
      <w:r w:rsidRPr="007E7DB7">
        <w:rPr>
          <w:lang w:val="lt-LT"/>
        </w:rPr>
        <w:t>.</w:t>
      </w:r>
      <w:r w:rsidR="00F00539" w:rsidRPr="007E7DB7">
        <w:rPr>
          <w:lang w:val="lt-LT"/>
        </w:rPr>
        <w:t xml:space="preserve"> </w:t>
      </w:r>
    </w:p>
    <w:p w:rsidR="00704A19" w:rsidRPr="007E7DB7" w:rsidRDefault="00F06BE3" w:rsidP="00704A19">
      <w:pPr>
        <w:jc w:val="both"/>
        <w:rPr>
          <w:lang w:val="lt-LT"/>
        </w:rPr>
      </w:pPr>
      <w:r w:rsidRPr="007E7DB7">
        <w:rPr>
          <w:lang w:val="lt-LT"/>
        </w:rPr>
        <w:t xml:space="preserve">           </w:t>
      </w:r>
      <w:r w:rsidR="00704A19" w:rsidRPr="007E7DB7">
        <w:rPr>
          <w:lang w:val="lt-LT"/>
        </w:rPr>
        <w:t xml:space="preserve">Priteisti iš </w:t>
      </w:r>
      <w:r w:rsidRPr="007E7DB7">
        <w:rPr>
          <w:lang w:val="lt-LT"/>
        </w:rPr>
        <w:t>G</w:t>
      </w:r>
      <w:r w:rsidR="00971BFA">
        <w:rPr>
          <w:lang w:val="lt-LT"/>
        </w:rPr>
        <w:t>.</w:t>
      </w:r>
      <w:r w:rsidRPr="007E7DB7">
        <w:rPr>
          <w:lang w:val="lt-LT"/>
        </w:rPr>
        <w:t xml:space="preserve"> G</w:t>
      </w:r>
      <w:r w:rsidR="00971BFA">
        <w:rPr>
          <w:lang w:val="lt-LT"/>
        </w:rPr>
        <w:t>.</w:t>
      </w:r>
      <w:r w:rsidR="00704A19" w:rsidRPr="007E7DB7">
        <w:rPr>
          <w:lang w:val="lt-LT"/>
        </w:rPr>
        <w:t xml:space="preserve"> </w:t>
      </w:r>
      <w:r w:rsidR="00971BFA" w:rsidRPr="00607C18">
        <w:rPr>
          <w:sz w:val="23"/>
          <w:szCs w:val="23"/>
          <w:lang w:val="lt-LT"/>
        </w:rPr>
        <w:t xml:space="preserve">(duomenys neskelbtini) </w:t>
      </w:r>
      <w:proofErr w:type="spellStart"/>
      <w:r w:rsidR="00704A19" w:rsidRPr="007E7DB7">
        <w:rPr>
          <w:lang w:val="lt-LT"/>
        </w:rPr>
        <w:t>Eur</w:t>
      </w:r>
      <w:proofErr w:type="spellEnd"/>
      <w:r w:rsidR="00704A19" w:rsidRPr="007E7DB7">
        <w:rPr>
          <w:lang w:val="lt-LT"/>
        </w:rPr>
        <w:t xml:space="preserve"> (</w:t>
      </w:r>
      <w:r w:rsidR="00971BFA" w:rsidRPr="00607C18">
        <w:rPr>
          <w:sz w:val="23"/>
          <w:szCs w:val="23"/>
          <w:lang w:val="lt-LT"/>
        </w:rPr>
        <w:t xml:space="preserve">(duomenys neskelbtini) </w:t>
      </w:r>
      <w:proofErr w:type="spellStart"/>
      <w:r w:rsidR="00704A19" w:rsidRPr="007E7DB7">
        <w:rPr>
          <w:lang w:val="lt-LT"/>
        </w:rPr>
        <w:t>Eur</w:t>
      </w:r>
      <w:proofErr w:type="spellEnd"/>
      <w:r w:rsidR="00704A19" w:rsidRPr="007E7DB7">
        <w:rPr>
          <w:lang w:val="lt-LT"/>
        </w:rPr>
        <w:t xml:space="preserve">) bylinėjimosi išlaidų </w:t>
      </w:r>
      <w:r w:rsidRPr="007E7DB7">
        <w:rPr>
          <w:lang w:val="lt-LT"/>
        </w:rPr>
        <w:t>V</w:t>
      </w:r>
      <w:r w:rsidR="00971BFA">
        <w:rPr>
          <w:lang w:val="lt-LT"/>
        </w:rPr>
        <w:t>.</w:t>
      </w:r>
      <w:r w:rsidRPr="007E7DB7">
        <w:rPr>
          <w:lang w:val="lt-LT"/>
        </w:rPr>
        <w:t xml:space="preserve"> P</w:t>
      </w:r>
      <w:r w:rsidR="00971BFA">
        <w:rPr>
          <w:lang w:val="lt-LT"/>
        </w:rPr>
        <w:t>.</w:t>
      </w:r>
      <w:r w:rsidR="00704A19" w:rsidRPr="007E7DB7">
        <w:rPr>
          <w:lang w:val="lt-LT"/>
        </w:rPr>
        <w:t>.</w:t>
      </w:r>
    </w:p>
    <w:p w:rsidR="00F06BE3" w:rsidRPr="007E7DB7" w:rsidRDefault="00F06BE3" w:rsidP="00704A19">
      <w:pPr>
        <w:jc w:val="both"/>
        <w:rPr>
          <w:lang w:val="lt-LT"/>
        </w:rPr>
      </w:pPr>
      <w:r w:rsidRPr="007E7DB7">
        <w:rPr>
          <w:lang w:val="lt-LT"/>
        </w:rPr>
        <w:t xml:space="preserve">           Priteisti iš G</w:t>
      </w:r>
      <w:r w:rsidR="00971BFA">
        <w:rPr>
          <w:lang w:val="lt-LT"/>
        </w:rPr>
        <w:t xml:space="preserve">. </w:t>
      </w:r>
      <w:r w:rsidRPr="007E7DB7">
        <w:rPr>
          <w:lang w:val="lt-LT"/>
        </w:rPr>
        <w:t>G</w:t>
      </w:r>
      <w:r w:rsidR="00971BFA">
        <w:rPr>
          <w:lang w:val="lt-LT"/>
        </w:rPr>
        <w:t>.</w:t>
      </w:r>
      <w:r w:rsidRPr="007E7DB7">
        <w:rPr>
          <w:lang w:val="lt-LT"/>
        </w:rPr>
        <w:t xml:space="preserve"> 93 </w:t>
      </w:r>
      <w:proofErr w:type="spellStart"/>
      <w:r w:rsidRPr="007E7DB7">
        <w:rPr>
          <w:lang w:val="lt-LT"/>
        </w:rPr>
        <w:t>Eur</w:t>
      </w:r>
      <w:proofErr w:type="spellEnd"/>
      <w:r w:rsidRPr="007E7DB7">
        <w:rPr>
          <w:lang w:val="lt-LT"/>
        </w:rPr>
        <w:t xml:space="preserve"> (devyniasdešimt tris </w:t>
      </w:r>
      <w:proofErr w:type="spellStart"/>
      <w:r w:rsidRPr="007E7DB7">
        <w:rPr>
          <w:lang w:val="lt-LT"/>
        </w:rPr>
        <w:t>Eur</w:t>
      </w:r>
      <w:proofErr w:type="spellEnd"/>
      <w:r w:rsidRPr="007E7DB7">
        <w:rPr>
          <w:lang w:val="lt-LT"/>
        </w:rPr>
        <w:t>) žyminio mokesčio valstybei.</w:t>
      </w:r>
    </w:p>
    <w:p w:rsidR="00704A19" w:rsidRPr="007E7DB7" w:rsidRDefault="00704A19" w:rsidP="00704A19">
      <w:pPr>
        <w:jc w:val="both"/>
        <w:rPr>
          <w:lang w:val="lt-LT"/>
        </w:rPr>
      </w:pPr>
      <w:r w:rsidRPr="007E7DB7">
        <w:rPr>
          <w:lang w:val="lt-LT"/>
        </w:rPr>
        <w:t xml:space="preserve">           Sprendimas per 30 d. gali būti skundžiamas Klaipėdos apygardos teismui per Plungės apylinkės teismo Plungės rūmus. </w:t>
      </w:r>
    </w:p>
    <w:p w:rsidR="00704A19" w:rsidRPr="007E7DB7" w:rsidRDefault="00704A19" w:rsidP="00704A19">
      <w:pPr>
        <w:ind w:firstLine="720"/>
        <w:jc w:val="both"/>
        <w:rPr>
          <w:lang w:val="lt-LT"/>
        </w:rPr>
      </w:pPr>
    </w:p>
    <w:p w:rsidR="00704A19" w:rsidRPr="007E7DB7" w:rsidRDefault="00704A19" w:rsidP="00704A19">
      <w:pPr>
        <w:rPr>
          <w:lang w:val="lt-LT"/>
        </w:rPr>
      </w:pPr>
      <w:r w:rsidRPr="007E7DB7">
        <w:rPr>
          <w:lang w:val="lt-LT"/>
        </w:rPr>
        <w:t xml:space="preserve">Teisėja                                                                                                                           Aušra </w:t>
      </w:r>
      <w:proofErr w:type="spellStart"/>
      <w:r w:rsidRPr="007E7DB7">
        <w:rPr>
          <w:lang w:val="lt-LT"/>
        </w:rPr>
        <w:t>Volskytė</w:t>
      </w:r>
      <w:proofErr w:type="spellEnd"/>
    </w:p>
    <w:p w:rsidR="00704A19" w:rsidRPr="007E7DB7" w:rsidRDefault="00704A19" w:rsidP="00B40863">
      <w:pPr>
        <w:rPr>
          <w:lang w:val="lt-LT"/>
        </w:rPr>
      </w:pPr>
    </w:p>
    <w:p w:rsidR="00704A19" w:rsidRPr="007E7DB7" w:rsidRDefault="00704A19" w:rsidP="00B40863">
      <w:pPr>
        <w:rPr>
          <w:lang w:val="lt-LT"/>
        </w:rPr>
      </w:pPr>
    </w:p>
    <w:p w:rsidR="00675366" w:rsidRPr="007E7DB7" w:rsidRDefault="00675366" w:rsidP="00675366">
      <w:pPr>
        <w:pStyle w:val="prastasis1"/>
        <w:spacing w:before="0" w:beforeAutospacing="0" w:after="120" w:afterAutospacing="0"/>
        <w:ind w:firstLine="709"/>
        <w:jc w:val="both"/>
        <w:rPr>
          <w:lang w:val="lt-LT"/>
        </w:rPr>
      </w:pPr>
    </w:p>
    <w:p w:rsidR="00E47F79" w:rsidRPr="007E7DB7" w:rsidRDefault="00E47F79" w:rsidP="00E47F79">
      <w:pPr>
        <w:pStyle w:val="prastasis1"/>
        <w:spacing w:before="0" w:beforeAutospacing="0" w:after="120" w:afterAutospacing="0"/>
        <w:ind w:firstLine="709"/>
        <w:jc w:val="both"/>
        <w:rPr>
          <w:lang w:val="lt-LT"/>
        </w:rPr>
      </w:pPr>
      <w:r w:rsidRPr="007E7DB7">
        <w:rPr>
          <w:lang w:val="lt-LT"/>
        </w:rPr>
        <w:t>.</w:t>
      </w:r>
    </w:p>
    <w:p w:rsidR="00E47F79" w:rsidRPr="007E7DB7" w:rsidRDefault="00E47F79" w:rsidP="00E47F79">
      <w:pPr>
        <w:pStyle w:val="prastasis1"/>
        <w:spacing w:before="0" w:beforeAutospacing="0" w:after="120" w:afterAutospacing="0"/>
        <w:ind w:firstLine="709"/>
        <w:jc w:val="both"/>
        <w:rPr>
          <w:lang w:val="lt-LT"/>
        </w:rPr>
      </w:pPr>
    </w:p>
    <w:p w:rsidR="00BD66C6" w:rsidRPr="007E7DB7" w:rsidRDefault="00BD66C6" w:rsidP="00BD66C6">
      <w:pPr>
        <w:pStyle w:val="prastasistinklapis"/>
        <w:spacing w:before="0" w:beforeAutospacing="0" w:after="120" w:afterAutospacing="0"/>
        <w:ind w:firstLine="851"/>
        <w:jc w:val="both"/>
      </w:pPr>
      <w:r w:rsidRPr="007E7DB7">
        <w:lastRenderedPageBreak/>
        <w:t xml:space="preserve"> </w:t>
      </w:r>
    </w:p>
    <w:p w:rsidR="006E49BE" w:rsidRPr="007E7DB7" w:rsidRDefault="006E49BE" w:rsidP="006E49BE">
      <w:pPr>
        <w:jc w:val="both"/>
        <w:rPr>
          <w:lang w:val="lt-LT"/>
        </w:rPr>
      </w:pPr>
    </w:p>
    <w:p w:rsidR="00DF3C49" w:rsidRPr="007E7DB7" w:rsidRDefault="00DF3C49">
      <w:pPr>
        <w:rPr>
          <w:lang w:val="lt-LT"/>
        </w:rPr>
      </w:pPr>
    </w:p>
    <w:sectPr w:rsidR="00DF3C49" w:rsidRPr="007E7DB7" w:rsidSect="00B40863">
      <w:headerReference w:type="default" r:id="rId2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01" w:rsidRDefault="00D53A01" w:rsidP="00B40863">
      <w:r>
        <w:separator/>
      </w:r>
    </w:p>
  </w:endnote>
  <w:endnote w:type="continuationSeparator" w:id="0">
    <w:p w:rsidR="00D53A01" w:rsidRDefault="00D53A01" w:rsidP="00B4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01" w:rsidRDefault="00D53A01" w:rsidP="00B40863">
      <w:r>
        <w:separator/>
      </w:r>
    </w:p>
  </w:footnote>
  <w:footnote w:type="continuationSeparator" w:id="0">
    <w:p w:rsidR="00D53A01" w:rsidRDefault="00D53A01" w:rsidP="00B40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758212"/>
      <w:docPartObj>
        <w:docPartGallery w:val="Page Numbers (Top of Page)"/>
        <w:docPartUnique/>
      </w:docPartObj>
    </w:sdtPr>
    <w:sdtEndPr/>
    <w:sdtContent>
      <w:p w:rsidR="00265C94" w:rsidRDefault="00265C94">
        <w:pPr>
          <w:pStyle w:val="Antrats"/>
          <w:jc w:val="center"/>
        </w:pPr>
        <w:r>
          <w:fldChar w:fldCharType="begin"/>
        </w:r>
        <w:r>
          <w:instrText>PAGE   \* MERGEFORMAT</w:instrText>
        </w:r>
        <w:r>
          <w:fldChar w:fldCharType="separate"/>
        </w:r>
        <w:r w:rsidR="00607C18" w:rsidRPr="00607C18">
          <w:rPr>
            <w:noProof/>
            <w:lang w:val="lt-LT"/>
          </w:rPr>
          <w:t>4</w:t>
        </w:r>
        <w:r>
          <w:fldChar w:fldCharType="end"/>
        </w:r>
      </w:p>
    </w:sdtContent>
  </w:sdt>
  <w:p w:rsidR="00265C94" w:rsidRDefault="00265C9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043D"/>
    <w:multiLevelType w:val="hybridMultilevel"/>
    <w:tmpl w:val="FA6CB4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62807B5"/>
    <w:multiLevelType w:val="hybridMultilevel"/>
    <w:tmpl w:val="6A32698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53"/>
    <w:rsid w:val="000141B4"/>
    <w:rsid w:val="00034D39"/>
    <w:rsid w:val="00052E56"/>
    <w:rsid w:val="000F577B"/>
    <w:rsid w:val="00104158"/>
    <w:rsid w:val="0011267F"/>
    <w:rsid w:val="001142ED"/>
    <w:rsid w:val="0014001C"/>
    <w:rsid w:val="0017570D"/>
    <w:rsid w:val="0019207D"/>
    <w:rsid w:val="001964F0"/>
    <w:rsid w:val="00197C77"/>
    <w:rsid w:val="002149F6"/>
    <w:rsid w:val="0024164F"/>
    <w:rsid w:val="00265C94"/>
    <w:rsid w:val="002A0016"/>
    <w:rsid w:val="002B2C8F"/>
    <w:rsid w:val="002D3580"/>
    <w:rsid w:val="0033193C"/>
    <w:rsid w:val="0036728E"/>
    <w:rsid w:val="00393FA4"/>
    <w:rsid w:val="003C3318"/>
    <w:rsid w:val="003E7959"/>
    <w:rsid w:val="004210B6"/>
    <w:rsid w:val="00441CD3"/>
    <w:rsid w:val="0048589B"/>
    <w:rsid w:val="0049192B"/>
    <w:rsid w:val="004A175F"/>
    <w:rsid w:val="004D38AA"/>
    <w:rsid w:val="004F78EF"/>
    <w:rsid w:val="00505A46"/>
    <w:rsid w:val="00520B28"/>
    <w:rsid w:val="00576FA2"/>
    <w:rsid w:val="005C50FF"/>
    <w:rsid w:val="005D0AF6"/>
    <w:rsid w:val="005D2D25"/>
    <w:rsid w:val="005D3AF6"/>
    <w:rsid w:val="005E1622"/>
    <w:rsid w:val="00607C18"/>
    <w:rsid w:val="006651D4"/>
    <w:rsid w:val="00675366"/>
    <w:rsid w:val="0068338D"/>
    <w:rsid w:val="006861D3"/>
    <w:rsid w:val="006C0338"/>
    <w:rsid w:val="006C276F"/>
    <w:rsid w:val="006E49BE"/>
    <w:rsid w:val="00704A19"/>
    <w:rsid w:val="00782DBF"/>
    <w:rsid w:val="00791F6A"/>
    <w:rsid w:val="007B522D"/>
    <w:rsid w:val="007D1C4A"/>
    <w:rsid w:val="007E7DB7"/>
    <w:rsid w:val="008371EF"/>
    <w:rsid w:val="00854C81"/>
    <w:rsid w:val="00876420"/>
    <w:rsid w:val="00885A40"/>
    <w:rsid w:val="008C2F2F"/>
    <w:rsid w:val="008F00D9"/>
    <w:rsid w:val="0091644E"/>
    <w:rsid w:val="009452B8"/>
    <w:rsid w:val="00971BFA"/>
    <w:rsid w:val="00981B45"/>
    <w:rsid w:val="009946A0"/>
    <w:rsid w:val="009A55AD"/>
    <w:rsid w:val="009F5201"/>
    <w:rsid w:val="009F7953"/>
    <w:rsid w:val="00A34719"/>
    <w:rsid w:val="00A87ADB"/>
    <w:rsid w:val="00A943CD"/>
    <w:rsid w:val="00A95EE5"/>
    <w:rsid w:val="00AB3A76"/>
    <w:rsid w:val="00B05D0A"/>
    <w:rsid w:val="00B22C42"/>
    <w:rsid w:val="00B40863"/>
    <w:rsid w:val="00B47BDE"/>
    <w:rsid w:val="00BD5011"/>
    <w:rsid w:val="00BD66C6"/>
    <w:rsid w:val="00C0433A"/>
    <w:rsid w:val="00C300C8"/>
    <w:rsid w:val="00C417FA"/>
    <w:rsid w:val="00C44EEA"/>
    <w:rsid w:val="00C46C73"/>
    <w:rsid w:val="00C52817"/>
    <w:rsid w:val="00C53765"/>
    <w:rsid w:val="00C7130D"/>
    <w:rsid w:val="00C82088"/>
    <w:rsid w:val="00C9213C"/>
    <w:rsid w:val="00CB04CE"/>
    <w:rsid w:val="00CC69E1"/>
    <w:rsid w:val="00CF0F63"/>
    <w:rsid w:val="00CF33E6"/>
    <w:rsid w:val="00D11CCA"/>
    <w:rsid w:val="00D31C8F"/>
    <w:rsid w:val="00D53A01"/>
    <w:rsid w:val="00D616F5"/>
    <w:rsid w:val="00DB3062"/>
    <w:rsid w:val="00DD1563"/>
    <w:rsid w:val="00DF386B"/>
    <w:rsid w:val="00DF3C49"/>
    <w:rsid w:val="00E167E3"/>
    <w:rsid w:val="00E17F8A"/>
    <w:rsid w:val="00E47F79"/>
    <w:rsid w:val="00E921E1"/>
    <w:rsid w:val="00EB0446"/>
    <w:rsid w:val="00F00539"/>
    <w:rsid w:val="00F06BE3"/>
    <w:rsid w:val="00F26D57"/>
    <w:rsid w:val="00FD5C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7953"/>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9F7953"/>
    <w:pPr>
      <w:keepNext/>
      <w:outlineLvl w:val="0"/>
    </w:pPr>
    <w:rPr>
      <w:rFonts w:ascii="TimesLT" w:hAnsi="TimesLT"/>
      <w:b/>
      <w:sz w:val="28"/>
      <w:szCs w:val="20"/>
      <w:lang w:val="lt-LT"/>
    </w:rPr>
  </w:style>
  <w:style w:type="paragraph" w:styleId="Antrat2">
    <w:name w:val="heading 2"/>
    <w:basedOn w:val="prastasis"/>
    <w:next w:val="prastasis"/>
    <w:link w:val="Antrat2Diagrama"/>
    <w:semiHidden/>
    <w:unhideWhenUsed/>
    <w:qFormat/>
    <w:rsid w:val="009F7953"/>
    <w:pPr>
      <w:keepNext/>
      <w:spacing w:line="360" w:lineRule="auto"/>
      <w:outlineLvl w:val="1"/>
    </w:pPr>
    <w:rPr>
      <w:b/>
      <w:bCs/>
      <w:iCs/>
      <w:sz w:val="20"/>
      <w:lang w:val="lt-LT"/>
    </w:rPr>
  </w:style>
  <w:style w:type="paragraph" w:styleId="Antrat3">
    <w:name w:val="heading 3"/>
    <w:basedOn w:val="prastasis"/>
    <w:next w:val="prastasis"/>
    <w:link w:val="Antrat3Diagrama"/>
    <w:semiHidden/>
    <w:unhideWhenUsed/>
    <w:qFormat/>
    <w:rsid w:val="009F7953"/>
    <w:pPr>
      <w:keepNext/>
      <w:spacing w:line="360" w:lineRule="auto"/>
      <w:outlineLvl w:val="2"/>
    </w:pPr>
    <w:rPr>
      <w:iCs/>
      <w:sz w:val="20"/>
      <w:u w:val="single"/>
      <w:lang w:val="lt-LT"/>
    </w:rPr>
  </w:style>
  <w:style w:type="paragraph" w:styleId="Antrat4">
    <w:name w:val="heading 4"/>
    <w:basedOn w:val="prastasis"/>
    <w:next w:val="prastasis"/>
    <w:link w:val="Antrat4Diagrama"/>
    <w:semiHidden/>
    <w:unhideWhenUsed/>
    <w:qFormat/>
    <w:rsid w:val="009F7953"/>
    <w:pPr>
      <w:keepNext/>
      <w:outlineLvl w:val="3"/>
    </w:pPr>
    <w:rPr>
      <w:b/>
      <w:bCs/>
      <w:sz w:val="20"/>
      <w:u w:val="single"/>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F7953"/>
    <w:rPr>
      <w:rFonts w:ascii="TimesLT" w:eastAsia="Times New Roman" w:hAnsi="TimesLT" w:cs="Times New Roman"/>
      <w:b/>
      <w:sz w:val="28"/>
      <w:szCs w:val="20"/>
    </w:rPr>
  </w:style>
  <w:style w:type="character" w:customStyle="1" w:styleId="Antrat2Diagrama">
    <w:name w:val="Antraštė 2 Diagrama"/>
    <w:basedOn w:val="Numatytasispastraiposriftas"/>
    <w:link w:val="Antrat2"/>
    <w:semiHidden/>
    <w:rsid w:val="009F7953"/>
    <w:rPr>
      <w:rFonts w:ascii="Times New Roman" w:eastAsia="Times New Roman" w:hAnsi="Times New Roman" w:cs="Times New Roman"/>
      <w:b/>
      <w:bCs/>
      <w:iCs/>
      <w:sz w:val="20"/>
      <w:szCs w:val="24"/>
    </w:rPr>
  </w:style>
  <w:style w:type="character" w:customStyle="1" w:styleId="Antrat3Diagrama">
    <w:name w:val="Antraštė 3 Diagrama"/>
    <w:basedOn w:val="Numatytasispastraiposriftas"/>
    <w:link w:val="Antrat3"/>
    <w:semiHidden/>
    <w:rsid w:val="009F7953"/>
    <w:rPr>
      <w:rFonts w:ascii="Times New Roman" w:eastAsia="Times New Roman" w:hAnsi="Times New Roman" w:cs="Times New Roman"/>
      <w:iCs/>
      <w:sz w:val="20"/>
      <w:szCs w:val="24"/>
      <w:u w:val="single"/>
    </w:rPr>
  </w:style>
  <w:style w:type="character" w:customStyle="1" w:styleId="Antrat4Diagrama">
    <w:name w:val="Antraštė 4 Diagrama"/>
    <w:basedOn w:val="Numatytasispastraiposriftas"/>
    <w:link w:val="Antrat4"/>
    <w:semiHidden/>
    <w:rsid w:val="009F7953"/>
    <w:rPr>
      <w:rFonts w:ascii="Times New Roman" w:eastAsia="Times New Roman" w:hAnsi="Times New Roman" w:cs="Times New Roman"/>
      <w:b/>
      <w:bCs/>
      <w:sz w:val="20"/>
      <w:szCs w:val="24"/>
      <w:u w:val="single"/>
    </w:rPr>
  </w:style>
  <w:style w:type="paragraph" w:customStyle="1" w:styleId="Default">
    <w:name w:val="Default"/>
    <w:rsid w:val="006E49BE"/>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C0433A"/>
    <w:rPr>
      <w:rFonts w:ascii="Tahoma" w:eastAsia="Calibri" w:hAnsi="Tahoma"/>
      <w:sz w:val="16"/>
      <w:szCs w:val="16"/>
      <w:lang w:val="lt-LT"/>
    </w:rPr>
  </w:style>
  <w:style w:type="character" w:customStyle="1" w:styleId="DebesliotekstasDiagrama">
    <w:name w:val="Debesėlio tekstas Diagrama"/>
    <w:basedOn w:val="Numatytasispastraiposriftas"/>
    <w:link w:val="Debesliotekstas"/>
    <w:uiPriority w:val="99"/>
    <w:semiHidden/>
    <w:rsid w:val="00C0433A"/>
    <w:rPr>
      <w:rFonts w:ascii="Tahoma" w:eastAsia="Calibri" w:hAnsi="Tahoma" w:cs="Times New Roman"/>
      <w:sz w:val="16"/>
      <w:szCs w:val="16"/>
    </w:rPr>
  </w:style>
  <w:style w:type="character" w:styleId="Hipersaitas">
    <w:name w:val="Hyperlink"/>
    <w:uiPriority w:val="99"/>
    <w:unhideWhenUsed/>
    <w:rsid w:val="00C0433A"/>
    <w:rPr>
      <w:color w:val="0000FF"/>
      <w:u w:val="single"/>
    </w:rPr>
  </w:style>
  <w:style w:type="paragraph" w:styleId="Porat">
    <w:name w:val="footer"/>
    <w:basedOn w:val="prastasis"/>
    <w:link w:val="PoratDiagrama"/>
    <w:uiPriority w:val="99"/>
    <w:unhideWhenUsed/>
    <w:rsid w:val="00981B45"/>
    <w:pPr>
      <w:tabs>
        <w:tab w:val="center" w:pos="4819"/>
        <w:tab w:val="right" w:pos="9638"/>
      </w:tabs>
    </w:pPr>
    <w:rPr>
      <w:lang w:val="ru-RU" w:eastAsia="ru-RU"/>
    </w:rPr>
  </w:style>
  <w:style w:type="character" w:customStyle="1" w:styleId="PoratDiagrama">
    <w:name w:val="Poraštė Diagrama"/>
    <w:basedOn w:val="Numatytasispastraiposriftas"/>
    <w:link w:val="Porat"/>
    <w:uiPriority w:val="99"/>
    <w:rsid w:val="00981B45"/>
    <w:rPr>
      <w:rFonts w:ascii="Times New Roman" w:eastAsia="Times New Roman" w:hAnsi="Times New Roman" w:cs="Times New Roman"/>
      <w:sz w:val="24"/>
      <w:szCs w:val="24"/>
      <w:lang w:val="ru-RU" w:eastAsia="ru-RU"/>
    </w:rPr>
  </w:style>
  <w:style w:type="paragraph" w:styleId="Sraopastraipa">
    <w:name w:val="List Paragraph"/>
    <w:basedOn w:val="prastasis"/>
    <w:uiPriority w:val="34"/>
    <w:qFormat/>
    <w:rsid w:val="00981B45"/>
    <w:pPr>
      <w:ind w:left="720"/>
      <w:contextualSpacing/>
    </w:pPr>
    <w:rPr>
      <w:lang w:val="ru-RU" w:eastAsia="ru-RU"/>
    </w:rPr>
  </w:style>
  <w:style w:type="paragraph" w:customStyle="1" w:styleId="prastasis1">
    <w:name w:val="Įprastasis1"/>
    <w:basedOn w:val="prastasis"/>
    <w:rsid w:val="00DF386B"/>
    <w:pPr>
      <w:spacing w:before="100" w:beforeAutospacing="1" w:after="100" w:afterAutospacing="1"/>
    </w:pPr>
    <w:rPr>
      <w:rFonts w:eastAsiaTheme="minorEastAsia"/>
      <w:lang w:eastAsia="en-GB"/>
    </w:rPr>
  </w:style>
  <w:style w:type="paragraph" w:styleId="prastasistinklapis">
    <w:name w:val="Normal (Web)"/>
    <w:basedOn w:val="prastasis"/>
    <w:unhideWhenUsed/>
    <w:rsid w:val="00C46C73"/>
    <w:pPr>
      <w:spacing w:before="100" w:beforeAutospacing="1" w:after="100" w:afterAutospacing="1"/>
    </w:pPr>
    <w:rPr>
      <w:lang w:val="lt-LT" w:eastAsia="lt-LT"/>
    </w:rPr>
  </w:style>
  <w:style w:type="paragraph" w:styleId="Pagrindinistekstas2">
    <w:name w:val="Body Text 2"/>
    <w:basedOn w:val="prastasis"/>
    <w:link w:val="Pagrindinistekstas2Diagrama"/>
    <w:uiPriority w:val="99"/>
    <w:unhideWhenUsed/>
    <w:rsid w:val="00B40863"/>
    <w:pPr>
      <w:spacing w:after="120" w:line="480" w:lineRule="auto"/>
    </w:pPr>
    <w:rPr>
      <w:lang w:val="lt-LT"/>
    </w:rPr>
  </w:style>
  <w:style w:type="character" w:customStyle="1" w:styleId="Pagrindinistekstas2Diagrama">
    <w:name w:val="Pagrindinis tekstas 2 Diagrama"/>
    <w:basedOn w:val="Numatytasispastraiposriftas"/>
    <w:link w:val="Pagrindinistekstas2"/>
    <w:uiPriority w:val="99"/>
    <w:rsid w:val="00B40863"/>
    <w:rPr>
      <w:rFonts w:ascii="Times New Roman" w:eastAsia="Times New Roman" w:hAnsi="Times New Roman" w:cs="Times New Roman"/>
      <w:sz w:val="24"/>
      <w:szCs w:val="24"/>
    </w:rPr>
  </w:style>
  <w:style w:type="paragraph" w:customStyle="1" w:styleId="tajtip">
    <w:name w:val="tajtip"/>
    <w:basedOn w:val="prastasis"/>
    <w:uiPriority w:val="99"/>
    <w:rsid w:val="00B40863"/>
    <w:pPr>
      <w:spacing w:before="100" w:beforeAutospacing="1" w:after="100" w:afterAutospacing="1"/>
    </w:pPr>
    <w:rPr>
      <w:lang w:val="lt-LT" w:eastAsia="lt-LT"/>
    </w:rPr>
  </w:style>
  <w:style w:type="character" w:customStyle="1" w:styleId="bkg-highlight-red">
    <w:name w:val="bkg-highlight-red"/>
    <w:basedOn w:val="Numatytasispastraiposriftas"/>
    <w:rsid w:val="00B40863"/>
  </w:style>
  <w:style w:type="character" w:customStyle="1" w:styleId="bkg-highlight-blue">
    <w:name w:val="bkg-highlight-blue"/>
    <w:basedOn w:val="Numatytasispastraiposriftas"/>
    <w:rsid w:val="00B40863"/>
  </w:style>
  <w:style w:type="paragraph" w:styleId="Antrats">
    <w:name w:val="header"/>
    <w:basedOn w:val="prastasis"/>
    <w:link w:val="AntratsDiagrama"/>
    <w:uiPriority w:val="99"/>
    <w:unhideWhenUsed/>
    <w:rsid w:val="00B40863"/>
    <w:pPr>
      <w:tabs>
        <w:tab w:val="center" w:pos="4819"/>
        <w:tab w:val="right" w:pos="9638"/>
      </w:tabs>
    </w:pPr>
  </w:style>
  <w:style w:type="character" w:customStyle="1" w:styleId="AntratsDiagrama">
    <w:name w:val="Antraštės Diagrama"/>
    <w:basedOn w:val="Numatytasispastraiposriftas"/>
    <w:link w:val="Antrats"/>
    <w:uiPriority w:val="99"/>
    <w:rsid w:val="00B40863"/>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7953"/>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9F7953"/>
    <w:pPr>
      <w:keepNext/>
      <w:outlineLvl w:val="0"/>
    </w:pPr>
    <w:rPr>
      <w:rFonts w:ascii="TimesLT" w:hAnsi="TimesLT"/>
      <w:b/>
      <w:sz w:val="28"/>
      <w:szCs w:val="20"/>
      <w:lang w:val="lt-LT"/>
    </w:rPr>
  </w:style>
  <w:style w:type="paragraph" w:styleId="Antrat2">
    <w:name w:val="heading 2"/>
    <w:basedOn w:val="prastasis"/>
    <w:next w:val="prastasis"/>
    <w:link w:val="Antrat2Diagrama"/>
    <w:semiHidden/>
    <w:unhideWhenUsed/>
    <w:qFormat/>
    <w:rsid w:val="009F7953"/>
    <w:pPr>
      <w:keepNext/>
      <w:spacing w:line="360" w:lineRule="auto"/>
      <w:outlineLvl w:val="1"/>
    </w:pPr>
    <w:rPr>
      <w:b/>
      <w:bCs/>
      <w:iCs/>
      <w:sz w:val="20"/>
      <w:lang w:val="lt-LT"/>
    </w:rPr>
  </w:style>
  <w:style w:type="paragraph" w:styleId="Antrat3">
    <w:name w:val="heading 3"/>
    <w:basedOn w:val="prastasis"/>
    <w:next w:val="prastasis"/>
    <w:link w:val="Antrat3Diagrama"/>
    <w:semiHidden/>
    <w:unhideWhenUsed/>
    <w:qFormat/>
    <w:rsid w:val="009F7953"/>
    <w:pPr>
      <w:keepNext/>
      <w:spacing w:line="360" w:lineRule="auto"/>
      <w:outlineLvl w:val="2"/>
    </w:pPr>
    <w:rPr>
      <w:iCs/>
      <w:sz w:val="20"/>
      <w:u w:val="single"/>
      <w:lang w:val="lt-LT"/>
    </w:rPr>
  </w:style>
  <w:style w:type="paragraph" w:styleId="Antrat4">
    <w:name w:val="heading 4"/>
    <w:basedOn w:val="prastasis"/>
    <w:next w:val="prastasis"/>
    <w:link w:val="Antrat4Diagrama"/>
    <w:semiHidden/>
    <w:unhideWhenUsed/>
    <w:qFormat/>
    <w:rsid w:val="009F7953"/>
    <w:pPr>
      <w:keepNext/>
      <w:outlineLvl w:val="3"/>
    </w:pPr>
    <w:rPr>
      <w:b/>
      <w:bCs/>
      <w:sz w:val="20"/>
      <w:u w:val="single"/>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F7953"/>
    <w:rPr>
      <w:rFonts w:ascii="TimesLT" w:eastAsia="Times New Roman" w:hAnsi="TimesLT" w:cs="Times New Roman"/>
      <w:b/>
      <w:sz w:val="28"/>
      <w:szCs w:val="20"/>
    </w:rPr>
  </w:style>
  <w:style w:type="character" w:customStyle="1" w:styleId="Antrat2Diagrama">
    <w:name w:val="Antraštė 2 Diagrama"/>
    <w:basedOn w:val="Numatytasispastraiposriftas"/>
    <w:link w:val="Antrat2"/>
    <w:semiHidden/>
    <w:rsid w:val="009F7953"/>
    <w:rPr>
      <w:rFonts w:ascii="Times New Roman" w:eastAsia="Times New Roman" w:hAnsi="Times New Roman" w:cs="Times New Roman"/>
      <w:b/>
      <w:bCs/>
      <w:iCs/>
      <w:sz w:val="20"/>
      <w:szCs w:val="24"/>
    </w:rPr>
  </w:style>
  <w:style w:type="character" w:customStyle="1" w:styleId="Antrat3Diagrama">
    <w:name w:val="Antraštė 3 Diagrama"/>
    <w:basedOn w:val="Numatytasispastraiposriftas"/>
    <w:link w:val="Antrat3"/>
    <w:semiHidden/>
    <w:rsid w:val="009F7953"/>
    <w:rPr>
      <w:rFonts w:ascii="Times New Roman" w:eastAsia="Times New Roman" w:hAnsi="Times New Roman" w:cs="Times New Roman"/>
      <w:iCs/>
      <w:sz w:val="20"/>
      <w:szCs w:val="24"/>
      <w:u w:val="single"/>
    </w:rPr>
  </w:style>
  <w:style w:type="character" w:customStyle="1" w:styleId="Antrat4Diagrama">
    <w:name w:val="Antraštė 4 Diagrama"/>
    <w:basedOn w:val="Numatytasispastraiposriftas"/>
    <w:link w:val="Antrat4"/>
    <w:semiHidden/>
    <w:rsid w:val="009F7953"/>
    <w:rPr>
      <w:rFonts w:ascii="Times New Roman" w:eastAsia="Times New Roman" w:hAnsi="Times New Roman" w:cs="Times New Roman"/>
      <w:b/>
      <w:bCs/>
      <w:sz w:val="20"/>
      <w:szCs w:val="24"/>
      <w:u w:val="single"/>
    </w:rPr>
  </w:style>
  <w:style w:type="paragraph" w:customStyle="1" w:styleId="Default">
    <w:name w:val="Default"/>
    <w:rsid w:val="006E49BE"/>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C0433A"/>
    <w:rPr>
      <w:rFonts w:ascii="Tahoma" w:eastAsia="Calibri" w:hAnsi="Tahoma"/>
      <w:sz w:val="16"/>
      <w:szCs w:val="16"/>
      <w:lang w:val="lt-LT"/>
    </w:rPr>
  </w:style>
  <w:style w:type="character" w:customStyle="1" w:styleId="DebesliotekstasDiagrama">
    <w:name w:val="Debesėlio tekstas Diagrama"/>
    <w:basedOn w:val="Numatytasispastraiposriftas"/>
    <w:link w:val="Debesliotekstas"/>
    <w:uiPriority w:val="99"/>
    <w:semiHidden/>
    <w:rsid w:val="00C0433A"/>
    <w:rPr>
      <w:rFonts w:ascii="Tahoma" w:eastAsia="Calibri" w:hAnsi="Tahoma" w:cs="Times New Roman"/>
      <w:sz w:val="16"/>
      <w:szCs w:val="16"/>
    </w:rPr>
  </w:style>
  <w:style w:type="character" w:styleId="Hipersaitas">
    <w:name w:val="Hyperlink"/>
    <w:uiPriority w:val="99"/>
    <w:unhideWhenUsed/>
    <w:rsid w:val="00C0433A"/>
    <w:rPr>
      <w:color w:val="0000FF"/>
      <w:u w:val="single"/>
    </w:rPr>
  </w:style>
  <w:style w:type="paragraph" w:styleId="Porat">
    <w:name w:val="footer"/>
    <w:basedOn w:val="prastasis"/>
    <w:link w:val="PoratDiagrama"/>
    <w:uiPriority w:val="99"/>
    <w:unhideWhenUsed/>
    <w:rsid w:val="00981B45"/>
    <w:pPr>
      <w:tabs>
        <w:tab w:val="center" w:pos="4819"/>
        <w:tab w:val="right" w:pos="9638"/>
      </w:tabs>
    </w:pPr>
    <w:rPr>
      <w:lang w:val="ru-RU" w:eastAsia="ru-RU"/>
    </w:rPr>
  </w:style>
  <w:style w:type="character" w:customStyle="1" w:styleId="PoratDiagrama">
    <w:name w:val="Poraštė Diagrama"/>
    <w:basedOn w:val="Numatytasispastraiposriftas"/>
    <w:link w:val="Porat"/>
    <w:uiPriority w:val="99"/>
    <w:rsid w:val="00981B45"/>
    <w:rPr>
      <w:rFonts w:ascii="Times New Roman" w:eastAsia="Times New Roman" w:hAnsi="Times New Roman" w:cs="Times New Roman"/>
      <w:sz w:val="24"/>
      <w:szCs w:val="24"/>
      <w:lang w:val="ru-RU" w:eastAsia="ru-RU"/>
    </w:rPr>
  </w:style>
  <w:style w:type="paragraph" w:styleId="Sraopastraipa">
    <w:name w:val="List Paragraph"/>
    <w:basedOn w:val="prastasis"/>
    <w:uiPriority w:val="34"/>
    <w:qFormat/>
    <w:rsid w:val="00981B45"/>
    <w:pPr>
      <w:ind w:left="720"/>
      <w:contextualSpacing/>
    </w:pPr>
    <w:rPr>
      <w:lang w:val="ru-RU" w:eastAsia="ru-RU"/>
    </w:rPr>
  </w:style>
  <w:style w:type="paragraph" w:customStyle="1" w:styleId="prastasis1">
    <w:name w:val="Įprastasis1"/>
    <w:basedOn w:val="prastasis"/>
    <w:rsid w:val="00DF386B"/>
    <w:pPr>
      <w:spacing w:before="100" w:beforeAutospacing="1" w:after="100" w:afterAutospacing="1"/>
    </w:pPr>
    <w:rPr>
      <w:rFonts w:eastAsiaTheme="minorEastAsia"/>
      <w:lang w:eastAsia="en-GB"/>
    </w:rPr>
  </w:style>
  <w:style w:type="paragraph" w:styleId="prastasistinklapis">
    <w:name w:val="Normal (Web)"/>
    <w:basedOn w:val="prastasis"/>
    <w:unhideWhenUsed/>
    <w:rsid w:val="00C46C73"/>
    <w:pPr>
      <w:spacing w:before="100" w:beforeAutospacing="1" w:after="100" w:afterAutospacing="1"/>
    </w:pPr>
    <w:rPr>
      <w:lang w:val="lt-LT" w:eastAsia="lt-LT"/>
    </w:rPr>
  </w:style>
  <w:style w:type="paragraph" w:styleId="Pagrindinistekstas2">
    <w:name w:val="Body Text 2"/>
    <w:basedOn w:val="prastasis"/>
    <w:link w:val="Pagrindinistekstas2Diagrama"/>
    <w:uiPriority w:val="99"/>
    <w:unhideWhenUsed/>
    <w:rsid w:val="00B40863"/>
    <w:pPr>
      <w:spacing w:after="120" w:line="480" w:lineRule="auto"/>
    </w:pPr>
    <w:rPr>
      <w:lang w:val="lt-LT"/>
    </w:rPr>
  </w:style>
  <w:style w:type="character" w:customStyle="1" w:styleId="Pagrindinistekstas2Diagrama">
    <w:name w:val="Pagrindinis tekstas 2 Diagrama"/>
    <w:basedOn w:val="Numatytasispastraiposriftas"/>
    <w:link w:val="Pagrindinistekstas2"/>
    <w:uiPriority w:val="99"/>
    <w:rsid w:val="00B40863"/>
    <w:rPr>
      <w:rFonts w:ascii="Times New Roman" w:eastAsia="Times New Roman" w:hAnsi="Times New Roman" w:cs="Times New Roman"/>
      <w:sz w:val="24"/>
      <w:szCs w:val="24"/>
    </w:rPr>
  </w:style>
  <w:style w:type="paragraph" w:customStyle="1" w:styleId="tajtip">
    <w:name w:val="tajtip"/>
    <w:basedOn w:val="prastasis"/>
    <w:uiPriority w:val="99"/>
    <w:rsid w:val="00B40863"/>
    <w:pPr>
      <w:spacing w:before="100" w:beforeAutospacing="1" w:after="100" w:afterAutospacing="1"/>
    </w:pPr>
    <w:rPr>
      <w:lang w:val="lt-LT" w:eastAsia="lt-LT"/>
    </w:rPr>
  </w:style>
  <w:style w:type="character" w:customStyle="1" w:styleId="bkg-highlight-red">
    <w:name w:val="bkg-highlight-red"/>
    <w:basedOn w:val="Numatytasispastraiposriftas"/>
    <w:rsid w:val="00B40863"/>
  </w:style>
  <w:style w:type="character" w:customStyle="1" w:styleId="bkg-highlight-blue">
    <w:name w:val="bkg-highlight-blue"/>
    <w:basedOn w:val="Numatytasispastraiposriftas"/>
    <w:rsid w:val="00B40863"/>
  </w:style>
  <w:style w:type="paragraph" w:styleId="Antrats">
    <w:name w:val="header"/>
    <w:basedOn w:val="prastasis"/>
    <w:link w:val="AntratsDiagrama"/>
    <w:uiPriority w:val="99"/>
    <w:unhideWhenUsed/>
    <w:rsid w:val="00B40863"/>
    <w:pPr>
      <w:tabs>
        <w:tab w:val="center" w:pos="4819"/>
        <w:tab w:val="right" w:pos="9638"/>
      </w:tabs>
    </w:pPr>
  </w:style>
  <w:style w:type="character" w:customStyle="1" w:styleId="AntratsDiagrama">
    <w:name w:val="Antraštės Diagrama"/>
    <w:basedOn w:val="Numatytasispastraiposriftas"/>
    <w:link w:val="Antrats"/>
    <w:uiPriority w:val="99"/>
    <w:rsid w:val="00B40863"/>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2979">
      <w:bodyDiv w:val="1"/>
      <w:marLeft w:val="0"/>
      <w:marRight w:val="0"/>
      <w:marTop w:val="0"/>
      <w:marBottom w:val="0"/>
      <w:divBdr>
        <w:top w:val="none" w:sz="0" w:space="0" w:color="auto"/>
        <w:left w:val="none" w:sz="0" w:space="0" w:color="auto"/>
        <w:bottom w:val="none" w:sz="0" w:space="0" w:color="auto"/>
        <w:right w:val="none" w:sz="0" w:space="0" w:color="auto"/>
      </w:divBdr>
    </w:div>
    <w:div w:id="10117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folex.lt/tp/1081064" TargetMode="External"/><Relationship Id="rId18" Type="http://schemas.openxmlformats.org/officeDocument/2006/relationships/hyperlink" Target="https://www.infolex.lt/ta/12755" TargetMode="External"/><Relationship Id="rId26" Type="http://schemas.openxmlformats.org/officeDocument/2006/relationships/hyperlink" Target="https://www.infolex.lt/ta/12755" TargetMode="External"/><Relationship Id="rId3" Type="http://schemas.microsoft.com/office/2007/relationships/stylesWithEffects" Target="stylesWithEffects.xml"/><Relationship Id="rId21" Type="http://schemas.openxmlformats.org/officeDocument/2006/relationships/hyperlink" Target="https://www.infolex.lt/tp/1629383" TargetMode="External"/><Relationship Id="rId7" Type="http://schemas.openxmlformats.org/officeDocument/2006/relationships/endnotes" Target="endnotes.xml"/><Relationship Id="rId12" Type="http://schemas.openxmlformats.org/officeDocument/2006/relationships/hyperlink" Target="https://www.infolex.lt/tp/216637" TargetMode="External"/><Relationship Id="rId17" Type="http://schemas.openxmlformats.org/officeDocument/2006/relationships/hyperlink" Target="https://www.infolex.lt/tp/119158" TargetMode="External"/><Relationship Id="rId25" Type="http://schemas.openxmlformats.org/officeDocument/2006/relationships/hyperlink" Target="https://www.infolex.lt/ta/12755" TargetMode="External"/><Relationship Id="rId2" Type="http://schemas.openxmlformats.org/officeDocument/2006/relationships/styles" Target="styles.xml"/><Relationship Id="rId16" Type="http://schemas.openxmlformats.org/officeDocument/2006/relationships/hyperlink" Target="https://www.infolex.lt/tp/119158" TargetMode="External"/><Relationship Id="rId20" Type="http://schemas.openxmlformats.org/officeDocument/2006/relationships/hyperlink" Target="https://www.infolex.lt/ta/12755"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folex.lt/tp/1004198" TargetMode="External"/><Relationship Id="rId24" Type="http://schemas.openxmlformats.org/officeDocument/2006/relationships/hyperlink" Target="https://www.infolex.lt/ta/12755" TargetMode="External"/><Relationship Id="rId5" Type="http://schemas.openxmlformats.org/officeDocument/2006/relationships/webSettings" Target="webSettings.xml"/><Relationship Id="rId15" Type="http://schemas.openxmlformats.org/officeDocument/2006/relationships/hyperlink" Target="https://www.infolex.lt/tp/1629383" TargetMode="External"/><Relationship Id="rId23" Type="http://schemas.openxmlformats.org/officeDocument/2006/relationships/hyperlink" Target="https://www.infolex.lt/ta/12755" TargetMode="External"/><Relationship Id="rId28" Type="http://schemas.openxmlformats.org/officeDocument/2006/relationships/hyperlink" Target="http://www.infolex.lt/tp/802435" TargetMode="External"/><Relationship Id="rId10" Type="http://schemas.openxmlformats.org/officeDocument/2006/relationships/hyperlink" Target="https://www.infolex.lt/tp/1434566" TargetMode="External"/><Relationship Id="rId19" Type="http://schemas.openxmlformats.org/officeDocument/2006/relationships/hyperlink" Target="https://www.infolex.lt/tp/16044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olex.lt/tp/1526185" TargetMode="External"/><Relationship Id="rId14" Type="http://schemas.openxmlformats.org/officeDocument/2006/relationships/hyperlink" Target="https://www.infolex.lt/ta/12755" TargetMode="External"/><Relationship Id="rId22" Type="http://schemas.openxmlformats.org/officeDocument/2006/relationships/hyperlink" Target="http://www.infolex.lt/tp/1526185" TargetMode="External"/><Relationship Id="rId27" Type="http://schemas.openxmlformats.org/officeDocument/2006/relationships/hyperlink" Target="https://www.infolex.lt/tp/77549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31245</Words>
  <Characters>17810</Characters>
  <Application>Microsoft Office Word</Application>
  <DocSecurity>0</DocSecurity>
  <Lines>148</Lines>
  <Paragraphs>97</Paragraphs>
  <ScaleCrop>false</ScaleCrop>
  <HeadingPairs>
    <vt:vector size="2" baseType="variant">
      <vt:variant>
        <vt:lpstr>Pavadinimas</vt:lpstr>
      </vt:variant>
      <vt:variant>
        <vt:i4>1</vt:i4>
      </vt:variant>
    </vt:vector>
  </HeadingPairs>
  <TitlesOfParts>
    <vt:vector size="1" baseType="lpstr">
      <vt:lpstr/>
    </vt:vector>
  </TitlesOfParts>
  <Company>diakov.net</Company>
  <LinksUpToDate>false</LinksUpToDate>
  <CharactersWithSpaces>48958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A.Volskyte@teismai.local</dc:creator>
  <cp:lastModifiedBy>A.M.</cp:lastModifiedBy>
  <cp:revision>4</cp:revision>
  <cp:lastPrinted>2019-09-05T06:20:00Z</cp:lastPrinted>
  <dcterms:created xsi:type="dcterms:W3CDTF">2019-09-16T18:45:00Z</dcterms:created>
  <dcterms:modified xsi:type="dcterms:W3CDTF">2019-09-17T06:11:00Z</dcterms:modified>
</cp:coreProperties>
</file>